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D30CFF" w:rsidRDefault="00DE261E" w:rsidP="005B5EFC">
      <w:pPr>
        <w:pStyle w:val="Heading3"/>
        <w:spacing w:line="320" w:lineRule="atLeast"/>
        <w:rPr>
          <w:rFonts w:ascii="Arial" w:hAnsi="Arial" w:cs="Arial"/>
          <w:lang w:val="es-ES_tradnl"/>
        </w:rPr>
      </w:pPr>
      <w:r>
        <w:rPr>
          <w:rFonts w:ascii="Arial" w:hAnsi="Arial" w:cs="Arial"/>
          <w:lang w:val="es"/>
        </w:rPr>
        <w:t>COMUNICADO DE PRENSA</w:t>
      </w:r>
    </w:p>
    <w:p w14:paraId="7656F532" w14:textId="77777777" w:rsidR="00DE261E" w:rsidRPr="00D30CFF" w:rsidRDefault="00DE261E" w:rsidP="007712A6">
      <w:pPr>
        <w:spacing w:line="360" w:lineRule="auto"/>
        <w:jc w:val="both"/>
        <w:rPr>
          <w:b/>
          <w:lang w:val="es-ES_tradnl"/>
        </w:rPr>
      </w:pPr>
    </w:p>
    <w:p w14:paraId="3B17543B" w14:textId="77777777" w:rsidR="007C44CE" w:rsidRPr="00D30CFF" w:rsidRDefault="007C44CE" w:rsidP="00034C5E">
      <w:pPr>
        <w:tabs>
          <w:tab w:val="left" w:pos="3125"/>
        </w:tabs>
        <w:spacing w:after="240"/>
        <w:rPr>
          <w:rFonts w:eastAsia="MS Mincho"/>
          <w:b/>
          <w:bCs/>
          <w:sz w:val="24"/>
          <w:szCs w:val="24"/>
          <w:lang w:val="es-ES_tradnl"/>
        </w:rPr>
      </w:pPr>
    </w:p>
    <w:p w14:paraId="41111FD2" w14:textId="2E0482F8" w:rsidR="00975371" w:rsidRPr="00D30CFF" w:rsidRDefault="00D03DC5" w:rsidP="00975371">
      <w:pPr>
        <w:tabs>
          <w:tab w:val="left" w:pos="3125"/>
        </w:tabs>
        <w:spacing w:after="240"/>
        <w:rPr>
          <w:rFonts w:eastAsia="MS Mincho"/>
          <w:b/>
          <w:bCs/>
          <w:sz w:val="24"/>
          <w:szCs w:val="24"/>
          <w:lang w:val="es-ES_tradnl"/>
        </w:rPr>
      </w:pPr>
      <w:r>
        <w:rPr>
          <w:rFonts w:eastAsia="MS Mincho"/>
          <w:b/>
          <w:bCs/>
          <w:sz w:val="24"/>
          <w:szCs w:val="24"/>
          <w:lang w:val="es"/>
        </w:rPr>
        <w:t xml:space="preserve">También disponibles para la gama de potencia baja  </w:t>
      </w:r>
    </w:p>
    <w:p w14:paraId="0F316165" w14:textId="6B169584" w:rsidR="00204213" w:rsidRPr="00D30CFF" w:rsidRDefault="0003039C" w:rsidP="6E7286E0">
      <w:pPr>
        <w:tabs>
          <w:tab w:val="left" w:pos="3125"/>
        </w:tabs>
        <w:spacing w:after="240" w:line="360" w:lineRule="auto"/>
        <w:rPr>
          <w:rStyle w:val="A3"/>
          <w:rFonts w:eastAsia="MS Mincho"/>
          <w:color w:val="auto"/>
          <w:sz w:val="24"/>
          <w:szCs w:val="24"/>
          <w:lang w:val="es-ES_tradnl"/>
        </w:rPr>
      </w:pPr>
      <w:r>
        <w:rPr>
          <w:rStyle w:val="A3"/>
          <w:bCs/>
          <w:sz w:val="40"/>
          <w:szCs w:val="40"/>
          <w:lang w:val="es"/>
        </w:rPr>
        <w:t>Aumento de la potencia, reducción del ruido. BOGE amplía la acreditada serie S-4</w:t>
      </w:r>
    </w:p>
    <w:p w14:paraId="48C114E8" w14:textId="7C437D6B" w:rsidR="00915BE6" w:rsidRPr="00D30CFF" w:rsidRDefault="007A438C" w:rsidP="00B02F8A">
      <w:pPr>
        <w:pStyle w:val="Formatvorlage1"/>
        <w:spacing w:line="360" w:lineRule="auto"/>
        <w:jc w:val="both"/>
        <w:rPr>
          <w:rStyle w:val="A3"/>
          <w:lang w:val="es-ES_tradnl"/>
        </w:rPr>
      </w:pPr>
      <w:r>
        <w:rPr>
          <w:rStyle w:val="A3"/>
          <w:bCs/>
          <w:lang w:val="es"/>
        </w:rPr>
        <w:t>Nueva imagen. Los compresores de tornillo de la famosa serie S-4 de BOGE ya están disponibles en una variante compacta para la gama de potencia comprendida entre 45 y 75 kW con la que los clientes seguirán beneficiándose de todas las ventajas de la serie, que abarcan desde el funcionamiento eficiente, silencioso y fiable hasta la facilidad de las operaciones de mantenimiento.</w:t>
      </w:r>
    </w:p>
    <w:p w14:paraId="64759DCB" w14:textId="77777777" w:rsidR="00064EE2" w:rsidRPr="00D30CFF" w:rsidRDefault="00064EE2" w:rsidP="00B515AA">
      <w:pPr>
        <w:spacing w:line="360" w:lineRule="auto"/>
        <w:jc w:val="both"/>
        <w:rPr>
          <w:rStyle w:val="A3"/>
          <w:b w:val="0"/>
          <w:bCs/>
          <w:lang w:val="es-ES_tradnl"/>
        </w:rPr>
      </w:pPr>
    </w:p>
    <w:p w14:paraId="5A263147" w14:textId="29EA3374" w:rsidR="00E70145" w:rsidRPr="00D30CFF" w:rsidRDefault="00F82119" w:rsidP="6E7286E0">
      <w:pPr>
        <w:spacing w:line="360" w:lineRule="auto"/>
        <w:jc w:val="both"/>
        <w:rPr>
          <w:rStyle w:val="A3"/>
          <w:b w:val="0"/>
          <w:lang w:val="es-ES_tradnl"/>
        </w:rPr>
      </w:pPr>
      <w:r>
        <w:rPr>
          <w:rStyle w:val="A3"/>
          <w:b w:val="0"/>
          <w:lang w:val="es"/>
        </w:rPr>
        <w:t xml:space="preserve">El polvo y la suciedad no solo suponen un obstáculo para la generación fiable y continua de aire comprimido en las fundiciones, en el sector minero y en la industria de la construcción. También hay otros ámbitos de aplicación, como la industria alimentaria, en los que surgen con frecuencia condiciones adversas. Una ventaja en este caso es el uso de un compresor con un accionamiento directo y encapsulado de forma hermética que prácticamente no necesita mantenimiento, lo que reduce el desgaste al mínimo y aumenta considerablemente la vida útil. Todos los modelos de la serie S-4 de BOGE, inclusive los nuevos compresores con una gama de potencia de 45 a 75 kW, disponen de esta etapa de compresión «IntegrateDrive». </w:t>
      </w:r>
    </w:p>
    <w:p w14:paraId="7B225AF7" w14:textId="77777777" w:rsidR="00E70145" w:rsidRPr="00D30CFF" w:rsidRDefault="00E70145" w:rsidP="6E7286E0">
      <w:pPr>
        <w:spacing w:line="360" w:lineRule="auto"/>
        <w:jc w:val="both"/>
        <w:rPr>
          <w:rStyle w:val="A3"/>
          <w:b w:val="0"/>
          <w:lang w:val="es-ES_tradnl"/>
        </w:rPr>
      </w:pPr>
    </w:p>
    <w:p w14:paraId="7FC7F42A" w14:textId="097EC826" w:rsidR="00423202" w:rsidRPr="00D30CFF" w:rsidRDefault="006E4B48" w:rsidP="6E7286E0">
      <w:pPr>
        <w:spacing w:line="360" w:lineRule="auto"/>
        <w:jc w:val="both"/>
        <w:rPr>
          <w:rStyle w:val="A3"/>
          <w:bCs/>
          <w:lang w:val="es-ES_tradnl"/>
        </w:rPr>
      </w:pPr>
      <w:r>
        <w:rPr>
          <w:rStyle w:val="A3"/>
          <w:bCs/>
          <w:lang w:val="es"/>
        </w:rPr>
        <w:t>Pequeños, de bajo consumo y eficientes</w:t>
      </w:r>
    </w:p>
    <w:p w14:paraId="3CDF7439" w14:textId="45EF054F" w:rsidR="00557D00" w:rsidRPr="00D30CFF" w:rsidRDefault="001271A3" w:rsidP="6E7286E0">
      <w:pPr>
        <w:spacing w:line="360" w:lineRule="auto"/>
        <w:jc w:val="both"/>
        <w:rPr>
          <w:rStyle w:val="A3"/>
          <w:b w:val="0"/>
          <w:lang w:val="es-ES_tradnl"/>
        </w:rPr>
      </w:pPr>
      <w:r>
        <w:rPr>
          <w:rStyle w:val="A3"/>
          <w:b w:val="0"/>
          <w:lang w:val="es"/>
        </w:rPr>
        <w:t xml:space="preserve">El fabricante de compresores ha vuelto a ampliar la cuarta generación de su serie S y, con ello, cubre ya </w:t>
      </w:r>
      <w:r>
        <w:rPr>
          <w:rStyle w:val="A3"/>
          <w:b w:val="0"/>
          <w:color w:val="auto"/>
          <w:lang w:val="es"/>
        </w:rPr>
        <w:t>una</w:t>
      </w:r>
      <w:r>
        <w:rPr>
          <w:rStyle w:val="A3"/>
          <w:b w:val="0"/>
          <w:lang w:val="es"/>
        </w:rPr>
        <w:t xml:space="preserve"> gama de potencia comprendida entre 45 y 150 kW. Todos los modelos destacan por un funcionamiento fiable y silencioso con unos </w:t>
      </w:r>
      <w:r>
        <w:rPr>
          <w:rStyle w:val="A3"/>
          <w:b w:val="0"/>
          <w:lang w:val="es"/>
        </w:rPr>
        <w:lastRenderedPageBreak/>
        <w:t>valores de eficiencia óptimos. Los compresores generan un alto caudal con un consumo de potencia específico reducido. El consumo de energía del nuevo compresor de 75 kW potencia se ha reducido en más del 12 % comparado con el modelo predecesor, mientras que el caudal ha aumentado en casi un 9 %. Además, los componentes de grandes dimensiones reducen al mínimo las pérdidas de carga internas. Con una superficie de instalación de 1,20 m×</w:t>
      </w:r>
      <w:r>
        <w:rPr>
          <w:rStyle w:val="A3"/>
          <w:b w:val="0"/>
          <w:color w:val="auto"/>
          <w:lang w:val="es"/>
        </w:rPr>
        <w:t>2,00</w:t>
      </w:r>
      <w:r>
        <w:rPr>
          <w:rStyle w:val="A3"/>
          <w:b w:val="0"/>
          <w:lang w:val="es"/>
        </w:rPr>
        <w:t xml:space="preserve"> m, la carcasa de los nuevos modelos es claramente más pequeña que la de sus hermanos mayores. De manera predeterminada, los compresores incorporan motores IE4 especialmente potentes y de bajo consumo </w:t>
      </w:r>
      <w:r>
        <w:rPr>
          <w:rStyle w:val="A3"/>
          <w:b w:val="0"/>
          <w:color w:val="auto"/>
          <w:lang w:val="es"/>
        </w:rPr>
        <w:t>y motores de imanes permanentes</w:t>
      </w:r>
      <w:r>
        <w:rPr>
          <w:rStyle w:val="A3"/>
          <w:b w:val="0"/>
          <w:lang w:val="es"/>
        </w:rPr>
        <w:t xml:space="preserve">. </w:t>
      </w:r>
    </w:p>
    <w:p w14:paraId="1B48E735" w14:textId="77777777" w:rsidR="003A0BBD" w:rsidRPr="00D30CFF" w:rsidRDefault="003A0BBD" w:rsidP="6E7286E0">
      <w:pPr>
        <w:spacing w:line="360" w:lineRule="auto"/>
        <w:jc w:val="both"/>
        <w:rPr>
          <w:rStyle w:val="A3"/>
          <w:b w:val="0"/>
          <w:lang w:val="es-ES_tradnl"/>
        </w:rPr>
      </w:pPr>
    </w:p>
    <w:p w14:paraId="0D137096" w14:textId="73C735DC" w:rsidR="003B0FDB" w:rsidRPr="00D30CFF" w:rsidRDefault="00E2421F" w:rsidP="6E7286E0">
      <w:pPr>
        <w:spacing w:line="360" w:lineRule="auto"/>
        <w:jc w:val="both"/>
        <w:rPr>
          <w:rStyle w:val="A3"/>
          <w:bCs/>
          <w:lang w:val="es-ES_tradnl"/>
        </w:rPr>
      </w:pPr>
      <w:r>
        <w:rPr>
          <w:rStyle w:val="A3"/>
          <w:bCs/>
          <w:lang w:val="es"/>
        </w:rPr>
        <w:t>Mantenimiento sencillo y bajo nivel de presión acústica</w:t>
      </w:r>
    </w:p>
    <w:p w14:paraId="6DD0E3FB" w14:textId="3A303ECD" w:rsidR="00551344" w:rsidRPr="00D30CFF" w:rsidRDefault="00E35FE1" w:rsidP="6E7286E0">
      <w:pPr>
        <w:spacing w:line="360" w:lineRule="auto"/>
        <w:jc w:val="both"/>
        <w:rPr>
          <w:rStyle w:val="A3"/>
          <w:b w:val="0"/>
          <w:lang w:val="es-ES_tradnl"/>
        </w:rPr>
      </w:pPr>
      <w:r>
        <w:rPr>
          <w:rStyle w:val="A3"/>
          <w:b w:val="0"/>
          <w:lang w:val="es"/>
        </w:rPr>
        <w:t xml:space="preserve">La innovadora separación de aceite vertical garantiza un bajo contenido de aceite residual, unas pérdidas de carga mínimas y una larga vida útil. De este modo, el cartucho interno se cambia de forma cómoda y segura. Asimismo, el mantenimiento puede realizarse desde dos lados en tan solo unos cuantos pasos. El acceso al filtro de aspiración es muy sencillo y tanto el radiador de aceite como el de aire pueden desmontarse de forma fácil y rápida para proceder a su limpieza. Los nuevos modelos también destacan por un funcionamiento silencioso. «Hemos logrado volver a reducir aún más el nivel de ruido en la clase de potencia de 45 kW en más de 8 dB(A)», afirma Frank Hilbrink. «Gracias a esta reducción de ruido, garantizamos una mayor flexibilidad, pues también es posible instalar los equipos en zonas sensibles al ruido». </w:t>
      </w:r>
    </w:p>
    <w:p w14:paraId="0BE545A9" w14:textId="77777777" w:rsidR="00557D00" w:rsidRPr="00D30CFF" w:rsidRDefault="00557D00" w:rsidP="6E7286E0">
      <w:pPr>
        <w:spacing w:line="360" w:lineRule="auto"/>
        <w:jc w:val="both"/>
        <w:rPr>
          <w:rStyle w:val="A3"/>
          <w:b w:val="0"/>
          <w:lang w:val="es-ES_tradnl"/>
        </w:rPr>
      </w:pPr>
    </w:p>
    <w:p w14:paraId="30A05129" w14:textId="1EF96A15" w:rsidR="00557D00" w:rsidRPr="00D30CFF" w:rsidRDefault="00F65419" w:rsidP="6E7286E0">
      <w:pPr>
        <w:spacing w:line="360" w:lineRule="auto"/>
        <w:jc w:val="both"/>
        <w:rPr>
          <w:rStyle w:val="A3"/>
          <w:b w:val="0"/>
          <w:lang w:val="es-ES_tradnl"/>
        </w:rPr>
      </w:pPr>
      <w:r>
        <w:rPr>
          <w:rStyle w:val="A3"/>
          <w:b w:val="0"/>
          <w:lang w:val="es"/>
        </w:rPr>
        <w:t>Con los nuevos modelos de la serie S-4, BOGE ofrece ahora una tecnología fiable y eficiente a las empresas con una baja demanda de aire comprimido, que ahora pueden utilizar estos equipos incluso en entornos con temperaturas superiores a 40 °C. Para estas delicadas condiciones de instalación, BOGE recurre a una variante de alta temperatura que dispone de un refrigeración mejorada.</w:t>
      </w:r>
    </w:p>
    <w:p w14:paraId="0C8977A6" w14:textId="59AA8D46" w:rsidR="00390B7F" w:rsidRPr="00D30CFF" w:rsidRDefault="00390B7F" w:rsidP="6E7286E0">
      <w:pPr>
        <w:spacing w:line="360" w:lineRule="auto"/>
        <w:jc w:val="both"/>
        <w:rPr>
          <w:rStyle w:val="A3"/>
          <w:b w:val="0"/>
          <w:lang w:val="es-ES_tradnl"/>
        </w:rPr>
      </w:pPr>
    </w:p>
    <w:p w14:paraId="3932EF11" w14:textId="01A70215" w:rsidR="00DB309B" w:rsidRPr="00D30CFF" w:rsidRDefault="00F62130" w:rsidP="00F62130">
      <w:pPr>
        <w:pStyle w:val="Formatvorlage1"/>
        <w:spacing w:line="360" w:lineRule="auto"/>
        <w:jc w:val="both"/>
        <w:rPr>
          <w:rFonts w:cs="Arial"/>
          <w:b/>
          <w:szCs w:val="22"/>
          <w:lang w:val="es-ES_tradnl"/>
        </w:rPr>
      </w:pPr>
      <w:r>
        <w:rPr>
          <w:rFonts w:cs="Arial"/>
          <w:b/>
          <w:bCs/>
          <w:szCs w:val="22"/>
          <w:lang w:val="es"/>
        </w:rPr>
        <w:t xml:space="preserve">Longitud: </w:t>
      </w:r>
      <w:r>
        <w:rPr>
          <w:rFonts w:cs="Arial"/>
          <w:szCs w:val="22"/>
          <w:lang w:val="es"/>
        </w:rPr>
        <w:tab/>
      </w:r>
      <w:r>
        <w:rPr>
          <w:rFonts w:cs="Arial"/>
          <w:b/>
          <w:bCs/>
          <w:szCs w:val="22"/>
          <w:lang w:val="es"/>
        </w:rPr>
        <w:t>3161 caracteres, incluidos los espacios</w:t>
      </w:r>
    </w:p>
    <w:p w14:paraId="629BA0AF" w14:textId="1C4C3A97" w:rsidR="00F62130" w:rsidRPr="00D30CFF" w:rsidRDefault="00234ED7" w:rsidP="00F62130">
      <w:pPr>
        <w:pStyle w:val="Formatvorlage1"/>
        <w:spacing w:line="360" w:lineRule="auto"/>
        <w:jc w:val="both"/>
        <w:rPr>
          <w:rFonts w:cs="Arial"/>
          <w:b/>
          <w:szCs w:val="22"/>
          <w:lang w:val="es-ES_tradnl"/>
        </w:rPr>
      </w:pPr>
      <w:r>
        <w:rPr>
          <w:rFonts w:cs="Arial"/>
          <w:b/>
          <w:bCs/>
          <w:szCs w:val="22"/>
          <w:lang w:val="es"/>
        </w:rPr>
        <w:t xml:space="preserve">Versión: </w:t>
      </w:r>
      <w:r>
        <w:rPr>
          <w:rFonts w:cs="Arial"/>
          <w:szCs w:val="22"/>
          <w:lang w:val="es"/>
        </w:rPr>
        <w:tab/>
      </w:r>
      <w:r>
        <w:rPr>
          <w:rFonts w:cs="Arial"/>
          <w:b/>
          <w:bCs/>
          <w:szCs w:val="22"/>
          <w:lang w:val="es"/>
        </w:rPr>
        <w:t>30 de noviembre de 2022</w:t>
      </w:r>
    </w:p>
    <w:p w14:paraId="5661960D" w14:textId="071BB652" w:rsidR="00C62FC8" w:rsidRPr="00D30CFF" w:rsidRDefault="00C62FC8" w:rsidP="009B03EB">
      <w:pPr>
        <w:rPr>
          <w:lang w:val="es-ES_tradnl"/>
        </w:rPr>
      </w:pPr>
    </w:p>
    <w:p w14:paraId="44F7E46B" w14:textId="4F7F2ED7" w:rsidR="008B4F8F" w:rsidRPr="00D30CFF" w:rsidRDefault="008B4F8F" w:rsidP="004F6E91">
      <w:pPr>
        <w:pStyle w:val="Formatvorlage1"/>
        <w:spacing w:line="360" w:lineRule="auto"/>
        <w:ind w:left="1418" w:right="1" w:hanging="1418"/>
        <w:jc w:val="both"/>
        <w:rPr>
          <w:rFonts w:cs="Arial"/>
          <w:szCs w:val="22"/>
          <w:lang w:val="es-ES_tradnl"/>
        </w:rPr>
      </w:pPr>
      <w:r>
        <w:rPr>
          <w:rFonts w:cs="Arial"/>
          <w:b/>
          <w:bCs/>
          <w:szCs w:val="22"/>
          <w:lang w:val="es"/>
        </w:rPr>
        <w:t>Imagen:</w:t>
      </w:r>
      <w:r>
        <w:rPr>
          <w:rFonts w:cs="Arial"/>
          <w:szCs w:val="22"/>
          <w:lang w:val="es"/>
        </w:rPr>
        <w:tab/>
      </w:r>
      <w:r>
        <w:rPr>
          <w:rFonts w:cs="Arial"/>
          <w:b/>
          <w:bCs/>
          <w:szCs w:val="22"/>
          <w:lang w:val="es"/>
        </w:rPr>
        <w:t>1 (Fuente: BOGE)</w:t>
      </w:r>
    </w:p>
    <w:p w14:paraId="42F95AF4" w14:textId="77777777" w:rsidR="008B4F8F" w:rsidRPr="00D30CFF" w:rsidRDefault="008B4F8F" w:rsidP="008B4F8F">
      <w:pPr>
        <w:pStyle w:val="Formatvorlage1"/>
        <w:spacing w:line="360" w:lineRule="auto"/>
        <w:ind w:left="1418" w:right="1" w:hanging="1418"/>
        <w:jc w:val="both"/>
        <w:rPr>
          <w:rFonts w:cs="Arial"/>
          <w:szCs w:val="22"/>
          <w:lang w:val="es-ES_tradnl"/>
        </w:rPr>
      </w:pPr>
    </w:p>
    <w:p w14:paraId="3F392174" w14:textId="4C7AFE9A" w:rsidR="00615F92" w:rsidRPr="00D30CFF" w:rsidRDefault="008B4F8F" w:rsidP="007B7F61">
      <w:pPr>
        <w:pStyle w:val="Formatvorlage1"/>
        <w:spacing w:line="360" w:lineRule="auto"/>
        <w:ind w:left="2124" w:right="1" w:hanging="2124"/>
        <w:jc w:val="both"/>
        <w:rPr>
          <w:bCs/>
          <w:color w:val="000000"/>
          <w:lang w:val="es-ES_tradnl"/>
        </w:rPr>
      </w:pPr>
      <w:r>
        <w:rPr>
          <w:rFonts w:cs="Arial"/>
          <w:b/>
          <w:bCs/>
          <w:szCs w:val="22"/>
          <w:lang w:val="es"/>
        </w:rPr>
        <w:t>Título de la imagen:</w:t>
      </w:r>
      <w:r>
        <w:rPr>
          <w:rFonts w:cs="Arial"/>
          <w:szCs w:val="22"/>
          <w:lang w:val="es"/>
        </w:rPr>
        <w:tab/>
      </w:r>
      <w:r>
        <w:rPr>
          <w:rStyle w:val="A3"/>
          <w:bCs/>
          <w:lang w:val="es"/>
        </w:rPr>
        <w:t>Los compresores de tornillo de la famosa serie S-4 de BOGE ya están disponibles en una variante compacta para la gama de potencia comprendida entre 45 y 75 kW.</w:t>
      </w:r>
    </w:p>
    <w:p w14:paraId="04D2053C" w14:textId="407C4FE6" w:rsidR="007B7F61" w:rsidRPr="00D30CFF" w:rsidRDefault="007B7F61" w:rsidP="007B7F61">
      <w:pPr>
        <w:pStyle w:val="Formatvorlage1"/>
        <w:spacing w:line="360" w:lineRule="auto"/>
        <w:ind w:left="2124" w:right="1" w:hanging="2124"/>
        <w:jc w:val="both"/>
        <w:rPr>
          <w:rStyle w:val="A3"/>
          <w:b w:val="0"/>
          <w:bCs/>
          <w:highlight w:val="yellow"/>
          <w:lang w:val="es-ES_tradnl"/>
        </w:rPr>
      </w:pPr>
    </w:p>
    <w:p w14:paraId="56AC8D19" w14:textId="77777777" w:rsidR="004A1BF1" w:rsidRPr="00D30CFF" w:rsidRDefault="004A1BF1" w:rsidP="004A1BF1">
      <w:pPr>
        <w:pStyle w:val="Formatvorlage1"/>
        <w:spacing w:line="360" w:lineRule="auto"/>
        <w:jc w:val="both"/>
        <w:rPr>
          <w:b/>
          <w:sz w:val="18"/>
        </w:rPr>
      </w:pPr>
      <w:r w:rsidRPr="00D30CFF">
        <w:rPr>
          <w:b/>
          <w:bCs/>
          <w:sz w:val="18"/>
        </w:rPr>
        <w:t>Über BOGE</w:t>
      </w:r>
    </w:p>
    <w:p w14:paraId="186E279B" w14:textId="34ADCFE6" w:rsidR="006A7782" w:rsidRPr="00D30CFF" w:rsidRDefault="004A1BF1" w:rsidP="004A1BF1">
      <w:pPr>
        <w:spacing w:line="320" w:lineRule="atLeast"/>
        <w:jc w:val="both"/>
        <w:rPr>
          <w:sz w:val="18"/>
        </w:rPr>
      </w:pPr>
      <w:r w:rsidRPr="00D30CFF">
        <w:rPr>
          <w:sz w:val="18"/>
        </w:rPr>
        <w:t xml:space="preserve">Mit der Erfahrung von mehr als 110 Jahren gehört die BOGE KOMPRESSOREN Otto </w:t>
      </w:r>
      <w:proofErr w:type="spellStart"/>
      <w:r w:rsidRPr="00D30CFF">
        <w:rPr>
          <w:sz w:val="18"/>
        </w:rPr>
        <w:t>Boge</w:t>
      </w:r>
      <w:proofErr w:type="spellEnd"/>
      <w:r w:rsidRPr="00D30CFF">
        <w:rPr>
          <w:sz w:val="18"/>
        </w:rPr>
        <w:t xml:space="preserve"> GmbH &amp; Co. KG zu den ältesten Herstellern von Kompressoren und Druckluftsystemen in Deutschland. Das Unternehmen ist einer der Marktführer. Ob Schraubenkompressoren, Kolbenkompressoren, </w:t>
      </w:r>
      <w:proofErr w:type="spellStart"/>
      <w:r w:rsidRPr="00D30CFF">
        <w:rPr>
          <w:sz w:val="18"/>
        </w:rPr>
        <w:t>Scrollkompressoren</w:t>
      </w:r>
      <w:proofErr w:type="spellEnd"/>
      <w:r w:rsidRPr="00D30CFF">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D30CF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b/>
          <w:bCs/>
          <w:sz w:val="20"/>
          <w:szCs w:val="20"/>
          <w:lang w:val="es"/>
        </w:rPr>
        <w:t xml:space="preserve">Contacto de la empresa en BOGE </w:t>
      </w:r>
    </w:p>
    <w:p w14:paraId="35F4BC3B" w14:textId="77777777" w:rsidR="0078132A" w:rsidRPr="00D30CF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Christian Schlüter </w:t>
      </w:r>
    </w:p>
    <w:p w14:paraId="08E5F69C" w14:textId="77777777" w:rsidR="0078132A" w:rsidRPr="00D30CF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Director de marketing </w:t>
      </w:r>
    </w:p>
    <w:p w14:paraId="7932639C" w14:textId="77777777" w:rsidR="0078132A" w:rsidRPr="00D30CF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Teléfono: +49 5206 601-5830 </w:t>
      </w:r>
    </w:p>
    <w:p w14:paraId="1D244691" w14:textId="77777777" w:rsidR="0078132A" w:rsidRPr="00D30CF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Fax: +49 5206 601-200 </w:t>
      </w:r>
    </w:p>
    <w:p w14:paraId="70C6BE7E" w14:textId="7B8723AF" w:rsidR="0078132A" w:rsidRPr="00D30CFF"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Correo electrónico: C.Schlueter@boge.de</w:t>
      </w:r>
    </w:p>
    <w:p w14:paraId="2E66FB1A" w14:textId="77777777" w:rsidR="002A5CD4" w:rsidRPr="00D30CF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s-ES_tradnl"/>
        </w:rPr>
      </w:pPr>
    </w:p>
    <w:p w14:paraId="3FBBD51C" w14:textId="77777777" w:rsidR="002A5CD4" w:rsidRPr="00D30CF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rFonts w:eastAsia="MS Mincho"/>
          <w:b/>
          <w:bCs/>
          <w:sz w:val="20"/>
          <w:szCs w:val="20"/>
          <w:lang w:val="es"/>
        </w:rPr>
        <w:t>Agencia para contacto de prensa</w:t>
      </w:r>
    </w:p>
    <w:p w14:paraId="2179BA84" w14:textId="77777777" w:rsidR="00111AB8" w:rsidRPr="00D30CF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 xml:space="preserve">Theresa Mies </w:t>
      </w:r>
    </w:p>
    <w:p w14:paraId="55F528ED" w14:textId="77777777" w:rsidR="00111AB8" w:rsidRPr="00D30CF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additiv.</w:t>
      </w:r>
    </w:p>
    <w:p w14:paraId="392FF72C" w14:textId="77777777" w:rsidR="00111AB8" w:rsidRPr="00D30CF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sidRPr="00D30CFF">
        <w:rPr>
          <w:rFonts w:eastAsia="MS Mincho"/>
          <w:sz w:val="20"/>
          <w:szCs w:val="20"/>
        </w:rPr>
        <w:t xml:space="preserve">eine Marke der additiv pr GmbH &amp; Co. </w:t>
      </w:r>
      <w:r>
        <w:rPr>
          <w:rFonts w:eastAsia="MS Mincho"/>
          <w:sz w:val="20"/>
          <w:szCs w:val="20"/>
          <w:lang w:val="es"/>
        </w:rPr>
        <w:t>KG</w:t>
      </w:r>
    </w:p>
    <w:p w14:paraId="002A1C1E" w14:textId="77777777" w:rsidR="00111AB8" w:rsidRPr="00D30CFF"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 xml:space="preserve">Comunicación B2B para logística, robótica, industria y TI </w:t>
      </w:r>
    </w:p>
    <w:p w14:paraId="6A856929"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Herzog-Adolf-Straße 3</w:t>
      </w:r>
    </w:p>
    <w:p w14:paraId="1B2047EE"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56410 Montabaur</w:t>
      </w:r>
    </w:p>
    <w:p w14:paraId="407424E4"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Alemania</w:t>
      </w:r>
    </w:p>
    <w:p w14:paraId="42B817D8"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FBD7" w14:textId="77777777" w:rsidR="00A040B6" w:rsidRDefault="00A040B6">
      <w:r>
        <w:separator/>
      </w:r>
    </w:p>
  </w:endnote>
  <w:endnote w:type="continuationSeparator" w:id="0">
    <w:p w14:paraId="7521100A" w14:textId="77777777" w:rsidR="00A040B6" w:rsidRDefault="00A040B6">
      <w:r>
        <w:continuationSeparator/>
      </w:r>
    </w:p>
  </w:endnote>
  <w:endnote w:type="continuationNotice" w:id="1">
    <w:p w14:paraId="6375B47E" w14:textId="77777777" w:rsidR="00A040B6" w:rsidRDefault="00A04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D30CFF" w:rsidRDefault="00197752"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197752" w:rsidRPr="00D30CFF" w:rsidRDefault="00197752" w:rsidP="00993BEB">
                          <w:pPr>
                            <w:pStyle w:val="Copy"/>
                            <w:spacing w:line="360" w:lineRule="auto"/>
                            <w:rPr>
                              <w:color w:val="000000"/>
                              <w:sz w:val="20"/>
                              <w:lang w:val="es-ES_tradnl"/>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D30CFF" w:rsidRDefault="00197752"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197752" w:rsidRPr="00D30CFF" w:rsidRDefault="00197752" w:rsidP="00993BEB">
                    <w:pPr>
                      <w:pStyle w:val="Copy"/>
                      <w:spacing w:line="360" w:lineRule="auto"/>
                      <w:rPr>
                        <w:color w:val="000000"/>
                        <w:sz w:val="20"/>
                        <w:lang w:val="es-ES_tradnl"/>
                      </w:rPr>
                    </w:pPr>
                    <w:r>
                      <w:rPr>
                        <w:sz w:val="20"/>
                        <w:lang w:val="es"/>
                      </w:rPr>
                      <w:t>ubicada en la dirección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es"/>
      </w:rPr>
      <w:fldChar w:fldCharType="begin"/>
    </w:r>
    <w:r>
      <w:rPr>
        <w:noProof/>
        <w:lang w:val="es"/>
      </w:rPr>
      <w:instrText>PAGE   \* MERGEFORMAT</w:instrText>
    </w:r>
    <w:r>
      <w:rPr>
        <w:noProof/>
        <w:lang w:val="es"/>
      </w:rPr>
      <w:fldChar w:fldCharType="separate"/>
    </w:r>
    <w:r>
      <w:rPr>
        <w:noProof/>
        <w:lang w:val="es"/>
      </w:rPr>
      <w:t>3</w:t>
    </w:r>
    <w:r>
      <w:rPr>
        <w:noProof/>
        <w:lang w:val="es"/>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D10B" w14:textId="77777777" w:rsidR="00A040B6" w:rsidRDefault="00A040B6">
      <w:r>
        <w:separator/>
      </w:r>
    </w:p>
  </w:footnote>
  <w:footnote w:type="continuationSeparator" w:id="0">
    <w:p w14:paraId="3DD44D0D" w14:textId="77777777" w:rsidR="00A040B6" w:rsidRDefault="00A040B6">
      <w:r>
        <w:continuationSeparator/>
      </w:r>
    </w:p>
  </w:footnote>
  <w:footnote w:type="continuationNotice" w:id="1">
    <w:p w14:paraId="5BCD0892" w14:textId="77777777" w:rsidR="00A040B6" w:rsidRDefault="00A04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val="e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2D03"/>
    <w:rsid w:val="000443F0"/>
    <w:rsid w:val="000469F3"/>
    <w:rsid w:val="00047897"/>
    <w:rsid w:val="0005022D"/>
    <w:rsid w:val="00051F23"/>
    <w:rsid w:val="000525DC"/>
    <w:rsid w:val="0005492A"/>
    <w:rsid w:val="00056CF6"/>
    <w:rsid w:val="0006007E"/>
    <w:rsid w:val="0006102B"/>
    <w:rsid w:val="00061079"/>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B35"/>
    <w:rsid w:val="00072327"/>
    <w:rsid w:val="000726F0"/>
    <w:rsid w:val="00073A4F"/>
    <w:rsid w:val="00074848"/>
    <w:rsid w:val="00074867"/>
    <w:rsid w:val="00074F95"/>
    <w:rsid w:val="00075577"/>
    <w:rsid w:val="000756F0"/>
    <w:rsid w:val="000773D2"/>
    <w:rsid w:val="00077AE7"/>
    <w:rsid w:val="000807FC"/>
    <w:rsid w:val="0008094B"/>
    <w:rsid w:val="00081BDB"/>
    <w:rsid w:val="00082F0C"/>
    <w:rsid w:val="000832F7"/>
    <w:rsid w:val="00084A77"/>
    <w:rsid w:val="00084D03"/>
    <w:rsid w:val="000851AF"/>
    <w:rsid w:val="00086442"/>
    <w:rsid w:val="0008787F"/>
    <w:rsid w:val="00090236"/>
    <w:rsid w:val="00092416"/>
    <w:rsid w:val="0009275B"/>
    <w:rsid w:val="00092CF2"/>
    <w:rsid w:val="00093659"/>
    <w:rsid w:val="00093A5D"/>
    <w:rsid w:val="00095644"/>
    <w:rsid w:val="00095750"/>
    <w:rsid w:val="00096525"/>
    <w:rsid w:val="0009667B"/>
    <w:rsid w:val="0009724E"/>
    <w:rsid w:val="000979E8"/>
    <w:rsid w:val="00097B47"/>
    <w:rsid w:val="000A09E3"/>
    <w:rsid w:val="000A0F29"/>
    <w:rsid w:val="000A1BA5"/>
    <w:rsid w:val="000A2B72"/>
    <w:rsid w:val="000A3D27"/>
    <w:rsid w:val="000A4606"/>
    <w:rsid w:val="000A548D"/>
    <w:rsid w:val="000A6671"/>
    <w:rsid w:val="000A70A2"/>
    <w:rsid w:val="000A7EBE"/>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E789B"/>
    <w:rsid w:val="000F0580"/>
    <w:rsid w:val="000F09F5"/>
    <w:rsid w:val="000F0A50"/>
    <w:rsid w:val="000F0D3F"/>
    <w:rsid w:val="000F0E42"/>
    <w:rsid w:val="000F242A"/>
    <w:rsid w:val="000F2D5F"/>
    <w:rsid w:val="000F3CF6"/>
    <w:rsid w:val="000F3DE3"/>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434D"/>
    <w:rsid w:val="00114C74"/>
    <w:rsid w:val="00115276"/>
    <w:rsid w:val="00116AF5"/>
    <w:rsid w:val="00117F28"/>
    <w:rsid w:val="00120484"/>
    <w:rsid w:val="00120996"/>
    <w:rsid w:val="00120BB8"/>
    <w:rsid w:val="00120DD0"/>
    <w:rsid w:val="00122C1D"/>
    <w:rsid w:val="00123583"/>
    <w:rsid w:val="00123FCC"/>
    <w:rsid w:val="0012443D"/>
    <w:rsid w:val="00124676"/>
    <w:rsid w:val="00124B26"/>
    <w:rsid w:val="001255F6"/>
    <w:rsid w:val="00125EF6"/>
    <w:rsid w:val="0012665B"/>
    <w:rsid w:val="001271A3"/>
    <w:rsid w:val="0012743B"/>
    <w:rsid w:val="0013010A"/>
    <w:rsid w:val="001307D4"/>
    <w:rsid w:val="00130E4B"/>
    <w:rsid w:val="00131283"/>
    <w:rsid w:val="00131483"/>
    <w:rsid w:val="00131594"/>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1F36"/>
    <w:rsid w:val="00142981"/>
    <w:rsid w:val="00142BDB"/>
    <w:rsid w:val="001433D8"/>
    <w:rsid w:val="001447CA"/>
    <w:rsid w:val="00144943"/>
    <w:rsid w:val="00144BDB"/>
    <w:rsid w:val="00145673"/>
    <w:rsid w:val="00146009"/>
    <w:rsid w:val="00146ED8"/>
    <w:rsid w:val="00147A30"/>
    <w:rsid w:val="0015001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D3D"/>
    <w:rsid w:val="00180616"/>
    <w:rsid w:val="00180949"/>
    <w:rsid w:val="00180AD0"/>
    <w:rsid w:val="00180E81"/>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AF4"/>
    <w:rsid w:val="00196D04"/>
    <w:rsid w:val="00196FF7"/>
    <w:rsid w:val="00197752"/>
    <w:rsid w:val="001A0ACD"/>
    <w:rsid w:val="001A114D"/>
    <w:rsid w:val="001A193B"/>
    <w:rsid w:val="001A21AD"/>
    <w:rsid w:val="001A35BC"/>
    <w:rsid w:val="001A363B"/>
    <w:rsid w:val="001A38D4"/>
    <w:rsid w:val="001A3B12"/>
    <w:rsid w:val="001A3DB0"/>
    <w:rsid w:val="001A4111"/>
    <w:rsid w:val="001A41A6"/>
    <w:rsid w:val="001A44AC"/>
    <w:rsid w:val="001A46AD"/>
    <w:rsid w:val="001A4B19"/>
    <w:rsid w:val="001A6692"/>
    <w:rsid w:val="001A761A"/>
    <w:rsid w:val="001B0DDF"/>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03A5"/>
    <w:rsid w:val="002821BE"/>
    <w:rsid w:val="00282783"/>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7A6"/>
    <w:rsid w:val="002B7519"/>
    <w:rsid w:val="002B786E"/>
    <w:rsid w:val="002B7CC7"/>
    <w:rsid w:val="002B7D90"/>
    <w:rsid w:val="002B7EBC"/>
    <w:rsid w:val="002C0009"/>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41B7"/>
    <w:rsid w:val="002E5236"/>
    <w:rsid w:val="002E5C8D"/>
    <w:rsid w:val="002E6825"/>
    <w:rsid w:val="002E6AFF"/>
    <w:rsid w:val="002E7A1F"/>
    <w:rsid w:val="002F00A2"/>
    <w:rsid w:val="002F0EFA"/>
    <w:rsid w:val="002F1F5E"/>
    <w:rsid w:val="002F2081"/>
    <w:rsid w:val="002F2BD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6F2"/>
    <w:rsid w:val="003549F0"/>
    <w:rsid w:val="00355069"/>
    <w:rsid w:val="0035571A"/>
    <w:rsid w:val="003557C5"/>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22DD"/>
    <w:rsid w:val="003C2FE9"/>
    <w:rsid w:val="003C38BF"/>
    <w:rsid w:val="003C3B5E"/>
    <w:rsid w:val="003C3ED8"/>
    <w:rsid w:val="003C41F9"/>
    <w:rsid w:val="003C4A47"/>
    <w:rsid w:val="003C4DEC"/>
    <w:rsid w:val="003C5303"/>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9AF"/>
    <w:rsid w:val="003D79F4"/>
    <w:rsid w:val="003D7BC3"/>
    <w:rsid w:val="003E205C"/>
    <w:rsid w:val="003E2069"/>
    <w:rsid w:val="003E24CB"/>
    <w:rsid w:val="003E4212"/>
    <w:rsid w:val="003E45EC"/>
    <w:rsid w:val="003E572B"/>
    <w:rsid w:val="003E5839"/>
    <w:rsid w:val="003E6C56"/>
    <w:rsid w:val="003F1330"/>
    <w:rsid w:val="003F1616"/>
    <w:rsid w:val="003F1EF8"/>
    <w:rsid w:val="003F2478"/>
    <w:rsid w:val="003F24A3"/>
    <w:rsid w:val="003F3729"/>
    <w:rsid w:val="003F49C5"/>
    <w:rsid w:val="003F77E8"/>
    <w:rsid w:val="004015ED"/>
    <w:rsid w:val="00401D83"/>
    <w:rsid w:val="004021D0"/>
    <w:rsid w:val="00402443"/>
    <w:rsid w:val="0040252C"/>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1FFE"/>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4978"/>
    <w:rsid w:val="0049527A"/>
    <w:rsid w:val="00495710"/>
    <w:rsid w:val="00495E5B"/>
    <w:rsid w:val="004960AF"/>
    <w:rsid w:val="00496E2F"/>
    <w:rsid w:val="00497020"/>
    <w:rsid w:val="00497989"/>
    <w:rsid w:val="00497AEA"/>
    <w:rsid w:val="00497E7A"/>
    <w:rsid w:val="00497EDC"/>
    <w:rsid w:val="004A03AE"/>
    <w:rsid w:val="004A0CB2"/>
    <w:rsid w:val="004A0F9E"/>
    <w:rsid w:val="004A1BF1"/>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FB"/>
    <w:rsid w:val="004B73D5"/>
    <w:rsid w:val="004B7433"/>
    <w:rsid w:val="004C03C7"/>
    <w:rsid w:val="004C042B"/>
    <w:rsid w:val="004C0A52"/>
    <w:rsid w:val="004C0F21"/>
    <w:rsid w:val="004C179B"/>
    <w:rsid w:val="004C23EA"/>
    <w:rsid w:val="004C2E66"/>
    <w:rsid w:val="004C37A2"/>
    <w:rsid w:val="004C4750"/>
    <w:rsid w:val="004C4A23"/>
    <w:rsid w:val="004C55E6"/>
    <w:rsid w:val="004C7AEA"/>
    <w:rsid w:val="004D20FD"/>
    <w:rsid w:val="004D2252"/>
    <w:rsid w:val="004D262F"/>
    <w:rsid w:val="004D27F0"/>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E7548"/>
    <w:rsid w:val="004F1032"/>
    <w:rsid w:val="004F2173"/>
    <w:rsid w:val="004F21FA"/>
    <w:rsid w:val="004F24CB"/>
    <w:rsid w:val="004F4D31"/>
    <w:rsid w:val="004F5579"/>
    <w:rsid w:val="004F58C4"/>
    <w:rsid w:val="004F60D8"/>
    <w:rsid w:val="004F66B4"/>
    <w:rsid w:val="004F6E91"/>
    <w:rsid w:val="004F734E"/>
    <w:rsid w:val="004F7A32"/>
    <w:rsid w:val="0050065E"/>
    <w:rsid w:val="00500ACC"/>
    <w:rsid w:val="0050284D"/>
    <w:rsid w:val="00504994"/>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559E"/>
    <w:rsid w:val="0055691B"/>
    <w:rsid w:val="005572BE"/>
    <w:rsid w:val="0055755E"/>
    <w:rsid w:val="00557D00"/>
    <w:rsid w:val="00560487"/>
    <w:rsid w:val="005616A2"/>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3F6A"/>
    <w:rsid w:val="00584514"/>
    <w:rsid w:val="0058557B"/>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31CF"/>
    <w:rsid w:val="005B544C"/>
    <w:rsid w:val="005B564B"/>
    <w:rsid w:val="005B568F"/>
    <w:rsid w:val="005B5EFC"/>
    <w:rsid w:val="005B5FA6"/>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447"/>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3DD4"/>
    <w:rsid w:val="00604B13"/>
    <w:rsid w:val="00604EFE"/>
    <w:rsid w:val="006054FB"/>
    <w:rsid w:val="00605E0B"/>
    <w:rsid w:val="00606213"/>
    <w:rsid w:val="00606BB7"/>
    <w:rsid w:val="00606EAE"/>
    <w:rsid w:val="00607EF1"/>
    <w:rsid w:val="0061154C"/>
    <w:rsid w:val="0061184A"/>
    <w:rsid w:val="00611EDD"/>
    <w:rsid w:val="00611F05"/>
    <w:rsid w:val="00611F3A"/>
    <w:rsid w:val="00612C92"/>
    <w:rsid w:val="00612EF8"/>
    <w:rsid w:val="00613089"/>
    <w:rsid w:val="0061362A"/>
    <w:rsid w:val="006136B4"/>
    <w:rsid w:val="00613D89"/>
    <w:rsid w:val="00614D0F"/>
    <w:rsid w:val="006151ED"/>
    <w:rsid w:val="006158CF"/>
    <w:rsid w:val="00615ACD"/>
    <w:rsid w:val="00615B21"/>
    <w:rsid w:val="00615F92"/>
    <w:rsid w:val="006161A7"/>
    <w:rsid w:val="0061789D"/>
    <w:rsid w:val="006205BD"/>
    <w:rsid w:val="00621628"/>
    <w:rsid w:val="006241BF"/>
    <w:rsid w:val="006259E9"/>
    <w:rsid w:val="006261BD"/>
    <w:rsid w:val="00626D51"/>
    <w:rsid w:val="00630139"/>
    <w:rsid w:val="00630FB0"/>
    <w:rsid w:val="006313B2"/>
    <w:rsid w:val="00631E7D"/>
    <w:rsid w:val="00632781"/>
    <w:rsid w:val="006339C2"/>
    <w:rsid w:val="00633DC7"/>
    <w:rsid w:val="00634BA0"/>
    <w:rsid w:val="00635381"/>
    <w:rsid w:val="00635B61"/>
    <w:rsid w:val="00635CE8"/>
    <w:rsid w:val="006377E0"/>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31A0"/>
    <w:rsid w:val="006C32CF"/>
    <w:rsid w:val="006C489A"/>
    <w:rsid w:val="006C5649"/>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1FF"/>
    <w:rsid w:val="006E26AE"/>
    <w:rsid w:val="006E2F61"/>
    <w:rsid w:val="006E3CDF"/>
    <w:rsid w:val="006E406E"/>
    <w:rsid w:val="006E4B48"/>
    <w:rsid w:val="006E64B4"/>
    <w:rsid w:val="006E7502"/>
    <w:rsid w:val="006E7DBF"/>
    <w:rsid w:val="006E7F4F"/>
    <w:rsid w:val="006F0154"/>
    <w:rsid w:val="006F02C4"/>
    <w:rsid w:val="006F089A"/>
    <w:rsid w:val="006F14B4"/>
    <w:rsid w:val="006F1656"/>
    <w:rsid w:val="006F19B4"/>
    <w:rsid w:val="006F215F"/>
    <w:rsid w:val="006F30A2"/>
    <w:rsid w:val="006F3E18"/>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D56"/>
    <w:rsid w:val="0075217C"/>
    <w:rsid w:val="0075260B"/>
    <w:rsid w:val="007526EC"/>
    <w:rsid w:val="00752C1D"/>
    <w:rsid w:val="00753CCA"/>
    <w:rsid w:val="00754B70"/>
    <w:rsid w:val="00755360"/>
    <w:rsid w:val="00755F58"/>
    <w:rsid w:val="00756414"/>
    <w:rsid w:val="00756C94"/>
    <w:rsid w:val="007575A9"/>
    <w:rsid w:val="0076069A"/>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45ED"/>
    <w:rsid w:val="00775528"/>
    <w:rsid w:val="00776022"/>
    <w:rsid w:val="007771E0"/>
    <w:rsid w:val="00777FE6"/>
    <w:rsid w:val="00781083"/>
    <w:rsid w:val="0078132A"/>
    <w:rsid w:val="007825A5"/>
    <w:rsid w:val="007828A3"/>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23F0"/>
    <w:rsid w:val="007F251B"/>
    <w:rsid w:val="007F2834"/>
    <w:rsid w:val="007F43E4"/>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32BE"/>
    <w:rsid w:val="00873B84"/>
    <w:rsid w:val="00874914"/>
    <w:rsid w:val="00874F6F"/>
    <w:rsid w:val="00874FFF"/>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F79"/>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C47"/>
    <w:rsid w:val="00926118"/>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815"/>
    <w:rsid w:val="0096682F"/>
    <w:rsid w:val="0096776B"/>
    <w:rsid w:val="00967C10"/>
    <w:rsid w:val="00967CCA"/>
    <w:rsid w:val="00973A87"/>
    <w:rsid w:val="00973F85"/>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B03EB"/>
    <w:rsid w:val="009B0D73"/>
    <w:rsid w:val="009B1131"/>
    <w:rsid w:val="009B1B55"/>
    <w:rsid w:val="009B2351"/>
    <w:rsid w:val="009B3183"/>
    <w:rsid w:val="009B3349"/>
    <w:rsid w:val="009B68EA"/>
    <w:rsid w:val="009B7277"/>
    <w:rsid w:val="009C04FE"/>
    <w:rsid w:val="009C0AF8"/>
    <w:rsid w:val="009C1540"/>
    <w:rsid w:val="009C21ED"/>
    <w:rsid w:val="009C30D0"/>
    <w:rsid w:val="009C316B"/>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D5D"/>
    <w:rsid w:val="009D785B"/>
    <w:rsid w:val="009D7CDD"/>
    <w:rsid w:val="009D7E12"/>
    <w:rsid w:val="009E0816"/>
    <w:rsid w:val="009E0B1A"/>
    <w:rsid w:val="009E368B"/>
    <w:rsid w:val="009E4F4A"/>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5761"/>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51A6"/>
    <w:rsid w:val="00A356C8"/>
    <w:rsid w:val="00A379E2"/>
    <w:rsid w:val="00A40652"/>
    <w:rsid w:val="00A415EF"/>
    <w:rsid w:val="00A41A3F"/>
    <w:rsid w:val="00A42422"/>
    <w:rsid w:val="00A433A9"/>
    <w:rsid w:val="00A44441"/>
    <w:rsid w:val="00A45BD4"/>
    <w:rsid w:val="00A46A34"/>
    <w:rsid w:val="00A46D15"/>
    <w:rsid w:val="00A46D18"/>
    <w:rsid w:val="00A46F07"/>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6988"/>
    <w:rsid w:val="00A77284"/>
    <w:rsid w:val="00A77535"/>
    <w:rsid w:val="00A80829"/>
    <w:rsid w:val="00A80EF0"/>
    <w:rsid w:val="00A8138B"/>
    <w:rsid w:val="00A8283C"/>
    <w:rsid w:val="00A83E22"/>
    <w:rsid w:val="00A846D5"/>
    <w:rsid w:val="00A85B70"/>
    <w:rsid w:val="00A8666E"/>
    <w:rsid w:val="00A87396"/>
    <w:rsid w:val="00A87A5E"/>
    <w:rsid w:val="00A9035A"/>
    <w:rsid w:val="00A90F0A"/>
    <w:rsid w:val="00A91782"/>
    <w:rsid w:val="00A93243"/>
    <w:rsid w:val="00A9381B"/>
    <w:rsid w:val="00A944D7"/>
    <w:rsid w:val="00A94CA2"/>
    <w:rsid w:val="00A95675"/>
    <w:rsid w:val="00A965EC"/>
    <w:rsid w:val="00A9716A"/>
    <w:rsid w:val="00A97881"/>
    <w:rsid w:val="00A979FD"/>
    <w:rsid w:val="00AA08B4"/>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3B96"/>
    <w:rsid w:val="00AB4802"/>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A32"/>
    <w:rsid w:val="00AF5547"/>
    <w:rsid w:val="00B00F47"/>
    <w:rsid w:val="00B00FBC"/>
    <w:rsid w:val="00B02204"/>
    <w:rsid w:val="00B02F8A"/>
    <w:rsid w:val="00B0440E"/>
    <w:rsid w:val="00B0569F"/>
    <w:rsid w:val="00B058FF"/>
    <w:rsid w:val="00B06E8C"/>
    <w:rsid w:val="00B107EC"/>
    <w:rsid w:val="00B12124"/>
    <w:rsid w:val="00B12890"/>
    <w:rsid w:val="00B1301F"/>
    <w:rsid w:val="00B1306A"/>
    <w:rsid w:val="00B14067"/>
    <w:rsid w:val="00B14369"/>
    <w:rsid w:val="00B149ED"/>
    <w:rsid w:val="00B15038"/>
    <w:rsid w:val="00B1504A"/>
    <w:rsid w:val="00B151E8"/>
    <w:rsid w:val="00B15A16"/>
    <w:rsid w:val="00B15D7B"/>
    <w:rsid w:val="00B1630B"/>
    <w:rsid w:val="00B16B66"/>
    <w:rsid w:val="00B17BC7"/>
    <w:rsid w:val="00B20C7B"/>
    <w:rsid w:val="00B2203B"/>
    <w:rsid w:val="00B22094"/>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F94"/>
    <w:rsid w:val="00B459FA"/>
    <w:rsid w:val="00B46081"/>
    <w:rsid w:val="00B515AA"/>
    <w:rsid w:val="00B52025"/>
    <w:rsid w:val="00B54AC6"/>
    <w:rsid w:val="00B55586"/>
    <w:rsid w:val="00B55F5E"/>
    <w:rsid w:val="00B56945"/>
    <w:rsid w:val="00B5707F"/>
    <w:rsid w:val="00B570B1"/>
    <w:rsid w:val="00B57D6D"/>
    <w:rsid w:val="00B6020A"/>
    <w:rsid w:val="00B602D3"/>
    <w:rsid w:val="00B60315"/>
    <w:rsid w:val="00B6059C"/>
    <w:rsid w:val="00B6065D"/>
    <w:rsid w:val="00B61270"/>
    <w:rsid w:val="00B612E9"/>
    <w:rsid w:val="00B61574"/>
    <w:rsid w:val="00B6181A"/>
    <w:rsid w:val="00B6269F"/>
    <w:rsid w:val="00B635AB"/>
    <w:rsid w:val="00B64C3E"/>
    <w:rsid w:val="00B64DDD"/>
    <w:rsid w:val="00B651CC"/>
    <w:rsid w:val="00B66111"/>
    <w:rsid w:val="00B70866"/>
    <w:rsid w:val="00B70D52"/>
    <w:rsid w:val="00B711E0"/>
    <w:rsid w:val="00B723C2"/>
    <w:rsid w:val="00B74E30"/>
    <w:rsid w:val="00B75B59"/>
    <w:rsid w:val="00B75F77"/>
    <w:rsid w:val="00B76D51"/>
    <w:rsid w:val="00B800BD"/>
    <w:rsid w:val="00B819E1"/>
    <w:rsid w:val="00B81C9A"/>
    <w:rsid w:val="00B82241"/>
    <w:rsid w:val="00B82457"/>
    <w:rsid w:val="00B827E0"/>
    <w:rsid w:val="00B82CC9"/>
    <w:rsid w:val="00B857E3"/>
    <w:rsid w:val="00B866C0"/>
    <w:rsid w:val="00B867B4"/>
    <w:rsid w:val="00B86C2A"/>
    <w:rsid w:val="00B87C63"/>
    <w:rsid w:val="00B90469"/>
    <w:rsid w:val="00B9104D"/>
    <w:rsid w:val="00B911D8"/>
    <w:rsid w:val="00B91FCB"/>
    <w:rsid w:val="00B943DF"/>
    <w:rsid w:val="00B94703"/>
    <w:rsid w:val="00B94D92"/>
    <w:rsid w:val="00B962DA"/>
    <w:rsid w:val="00B97A39"/>
    <w:rsid w:val="00BA076D"/>
    <w:rsid w:val="00BA176C"/>
    <w:rsid w:val="00BA1A29"/>
    <w:rsid w:val="00BA1ACA"/>
    <w:rsid w:val="00BA1DF4"/>
    <w:rsid w:val="00BA3751"/>
    <w:rsid w:val="00BA458F"/>
    <w:rsid w:val="00BA610F"/>
    <w:rsid w:val="00BA6496"/>
    <w:rsid w:val="00BA73D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8DB"/>
    <w:rsid w:val="00BD49AF"/>
    <w:rsid w:val="00BD6105"/>
    <w:rsid w:val="00BD68F1"/>
    <w:rsid w:val="00BD7968"/>
    <w:rsid w:val="00BE05FB"/>
    <w:rsid w:val="00BE0686"/>
    <w:rsid w:val="00BE19A8"/>
    <w:rsid w:val="00BE2163"/>
    <w:rsid w:val="00BE2895"/>
    <w:rsid w:val="00BE3397"/>
    <w:rsid w:val="00BE3848"/>
    <w:rsid w:val="00BE3D0D"/>
    <w:rsid w:val="00BE3F1F"/>
    <w:rsid w:val="00BE4DCC"/>
    <w:rsid w:val="00BE5038"/>
    <w:rsid w:val="00BE5B9A"/>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1B73"/>
    <w:rsid w:val="00C22A44"/>
    <w:rsid w:val="00C2352C"/>
    <w:rsid w:val="00C2389A"/>
    <w:rsid w:val="00C23E3F"/>
    <w:rsid w:val="00C24A73"/>
    <w:rsid w:val="00C24FD0"/>
    <w:rsid w:val="00C25329"/>
    <w:rsid w:val="00C2559C"/>
    <w:rsid w:val="00C2559E"/>
    <w:rsid w:val="00C25698"/>
    <w:rsid w:val="00C26CFC"/>
    <w:rsid w:val="00C27339"/>
    <w:rsid w:val="00C31C27"/>
    <w:rsid w:val="00C31EE4"/>
    <w:rsid w:val="00C31F14"/>
    <w:rsid w:val="00C3256E"/>
    <w:rsid w:val="00C32584"/>
    <w:rsid w:val="00C325E2"/>
    <w:rsid w:val="00C32649"/>
    <w:rsid w:val="00C3267B"/>
    <w:rsid w:val="00C33014"/>
    <w:rsid w:val="00C33CE6"/>
    <w:rsid w:val="00C36E62"/>
    <w:rsid w:val="00C37E85"/>
    <w:rsid w:val="00C40829"/>
    <w:rsid w:val="00C41745"/>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8AB"/>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7803"/>
    <w:rsid w:val="00CC100D"/>
    <w:rsid w:val="00CC28B3"/>
    <w:rsid w:val="00CC3089"/>
    <w:rsid w:val="00CC3A65"/>
    <w:rsid w:val="00CC3D22"/>
    <w:rsid w:val="00CC3E77"/>
    <w:rsid w:val="00CC4FB7"/>
    <w:rsid w:val="00CC51D4"/>
    <w:rsid w:val="00CC5D21"/>
    <w:rsid w:val="00CC61D3"/>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031"/>
    <w:rsid w:val="00D0139B"/>
    <w:rsid w:val="00D01752"/>
    <w:rsid w:val="00D01EDB"/>
    <w:rsid w:val="00D0271F"/>
    <w:rsid w:val="00D02B54"/>
    <w:rsid w:val="00D03087"/>
    <w:rsid w:val="00D03DC5"/>
    <w:rsid w:val="00D05458"/>
    <w:rsid w:val="00D06D99"/>
    <w:rsid w:val="00D10D04"/>
    <w:rsid w:val="00D1144C"/>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0CFF"/>
    <w:rsid w:val="00D31CA7"/>
    <w:rsid w:val="00D322A5"/>
    <w:rsid w:val="00D324C6"/>
    <w:rsid w:val="00D329A5"/>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21"/>
    <w:rsid w:val="00D90195"/>
    <w:rsid w:val="00D9079B"/>
    <w:rsid w:val="00D91625"/>
    <w:rsid w:val="00D919EA"/>
    <w:rsid w:val="00D91CF9"/>
    <w:rsid w:val="00D94CB7"/>
    <w:rsid w:val="00D95615"/>
    <w:rsid w:val="00D9585E"/>
    <w:rsid w:val="00D95EE5"/>
    <w:rsid w:val="00D96040"/>
    <w:rsid w:val="00D96FB2"/>
    <w:rsid w:val="00D971F2"/>
    <w:rsid w:val="00D973FE"/>
    <w:rsid w:val="00D97824"/>
    <w:rsid w:val="00DA09DE"/>
    <w:rsid w:val="00DA161D"/>
    <w:rsid w:val="00DA164E"/>
    <w:rsid w:val="00DA1A60"/>
    <w:rsid w:val="00DA27B3"/>
    <w:rsid w:val="00DA2BF5"/>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76D8"/>
    <w:rsid w:val="00DB7D4E"/>
    <w:rsid w:val="00DB7F28"/>
    <w:rsid w:val="00DC0124"/>
    <w:rsid w:val="00DC0388"/>
    <w:rsid w:val="00DC081D"/>
    <w:rsid w:val="00DC0D1A"/>
    <w:rsid w:val="00DC247B"/>
    <w:rsid w:val="00DC4114"/>
    <w:rsid w:val="00DC5D1D"/>
    <w:rsid w:val="00DC5D51"/>
    <w:rsid w:val="00DC6D9F"/>
    <w:rsid w:val="00DC709B"/>
    <w:rsid w:val="00DC7250"/>
    <w:rsid w:val="00DC7CC2"/>
    <w:rsid w:val="00DC7E73"/>
    <w:rsid w:val="00DD0862"/>
    <w:rsid w:val="00DD0EC0"/>
    <w:rsid w:val="00DD127E"/>
    <w:rsid w:val="00DD190D"/>
    <w:rsid w:val="00DD3822"/>
    <w:rsid w:val="00DD4676"/>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5169"/>
    <w:rsid w:val="00E35F5F"/>
    <w:rsid w:val="00E35FE1"/>
    <w:rsid w:val="00E367D3"/>
    <w:rsid w:val="00E423DD"/>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453"/>
    <w:rsid w:val="00E67D5F"/>
    <w:rsid w:val="00E70145"/>
    <w:rsid w:val="00E70384"/>
    <w:rsid w:val="00E70423"/>
    <w:rsid w:val="00E71D76"/>
    <w:rsid w:val="00E7283F"/>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11F"/>
    <w:rsid w:val="00EE783F"/>
    <w:rsid w:val="00EF0399"/>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1E59"/>
    <w:rsid w:val="00F14AD6"/>
    <w:rsid w:val="00F15897"/>
    <w:rsid w:val="00F15D4B"/>
    <w:rsid w:val="00F167EB"/>
    <w:rsid w:val="00F1681C"/>
    <w:rsid w:val="00F16ABC"/>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8E6"/>
    <w:rsid w:val="00F40A2E"/>
    <w:rsid w:val="00F41BB9"/>
    <w:rsid w:val="00F41C7E"/>
    <w:rsid w:val="00F41E56"/>
    <w:rsid w:val="00F41FE2"/>
    <w:rsid w:val="00F4210E"/>
    <w:rsid w:val="00F42A72"/>
    <w:rsid w:val="00F42C84"/>
    <w:rsid w:val="00F437AE"/>
    <w:rsid w:val="00F4406E"/>
    <w:rsid w:val="00F44200"/>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91C19"/>
    <w:rsid w:val="00F92BFA"/>
    <w:rsid w:val="00F92EC6"/>
    <w:rsid w:val="00F9385B"/>
    <w:rsid w:val="00F953C9"/>
    <w:rsid w:val="00F9577E"/>
    <w:rsid w:val="00F97743"/>
    <w:rsid w:val="00FA26D6"/>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76CE"/>
    <w:rsid w:val="00FC7CF6"/>
    <w:rsid w:val="00FC7F1F"/>
    <w:rsid w:val="00FD11EB"/>
    <w:rsid w:val="00FD1FA3"/>
    <w:rsid w:val="00FD2883"/>
    <w:rsid w:val="00FD30D2"/>
    <w:rsid w:val="00FD33B8"/>
    <w:rsid w:val="00FD6C44"/>
    <w:rsid w:val="00FD6FB0"/>
    <w:rsid w:val="00FE1500"/>
    <w:rsid w:val="00FE163D"/>
    <w:rsid w:val="00FE17F0"/>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BC013FFA-255E-4698-84AD-D07E0CA5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2022-11-29T08:34:00Z</dcterms:created>
  <dcterms:modified xsi:type="dcterms:W3CDTF">2022-12-07T14:55:00Z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