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CE515" w14:textId="7B081D4E" w:rsidR="00DE261E" w:rsidRPr="00F7318F" w:rsidRDefault="00294DC7" w:rsidP="005B5EFC">
      <w:pPr>
        <w:pStyle w:val="Heading3"/>
        <w:spacing w:line="320" w:lineRule="atLeast"/>
        <w:rPr>
          <w:rFonts w:ascii="Arial" w:hAnsi="Arial" w:cs="Arial"/>
          <w:sz w:val="24"/>
          <w:szCs w:val="24"/>
          <w:lang w:val="de-DE"/>
        </w:rPr>
      </w:pPr>
      <w:r w:rsidRPr="00F7318F">
        <w:rPr>
          <w:rFonts w:ascii="Arial" w:eastAsia="Arial" w:hAnsi="Arial" w:cs="Arial"/>
          <w:sz w:val="24"/>
          <w:szCs w:val="24"/>
          <w:lang w:val="es-ES" w:bidi="es-ES"/>
        </w:rPr>
        <w:t>INFORME DE USUARIO</w:t>
      </w:r>
    </w:p>
    <w:p w14:paraId="5D2D1A96" w14:textId="77777777" w:rsidR="00DE261E" w:rsidRPr="00F7318F" w:rsidRDefault="00DE261E" w:rsidP="007712A6">
      <w:pPr>
        <w:spacing w:line="360" w:lineRule="auto"/>
        <w:jc w:val="both"/>
        <w:rPr>
          <w:b/>
        </w:rPr>
      </w:pPr>
    </w:p>
    <w:p w14:paraId="2661E308" w14:textId="77777777" w:rsidR="00786F96" w:rsidRPr="00F7318F" w:rsidRDefault="00786F96" w:rsidP="00786F96">
      <w:pPr>
        <w:jc w:val="both"/>
        <w:rPr>
          <w:b/>
        </w:rPr>
      </w:pPr>
    </w:p>
    <w:p w14:paraId="1AF37EE8" w14:textId="77777777" w:rsidR="00202BD4" w:rsidRDefault="00202BD4" w:rsidP="00684611">
      <w:pPr>
        <w:pStyle w:val="Default"/>
        <w:spacing w:line="360" w:lineRule="auto"/>
        <w:jc w:val="both"/>
        <w:rPr>
          <w:rStyle w:val="A3"/>
          <w:rFonts w:ascii="Arial" w:eastAsia="MS ????" w:hAnsi="Arial" w:cs="Arial"/>
          <w:bCs/>
          <w:sz w:val="24"/>
        </w:rPr>
      </w:pPr>
    </w:p>
    <w:p w14:paraId="283E5CFB" w14:textId="09635CDF" w:rsidR="006C2F66" w:rsidRDefault="002B2F1A" w:rsidP="00684611">
      <w:pPr>
        <w:pStyle w:val="Default"/>
        <w:spacing w:line="360" w:lineRule="auto"/>
        <w:jc w:val="both"/>
        <w:rPr>
          <w:rStyle w:val="A3"/>
          <w:rFonts w:eastAsia="MS ????"/>
          <w:sz w:val="24"/>
        </w:rPr>
      </w:pPr>
      <w:r>
        <w:rPr>
          <w:rStyle w:val="A3"/>
          <w:rFonts w:eastAsia="MS ????"/>
          <w:sz w:val="24"/>
          <w:lang w:bidi="es-ES"/>
        </w:rPr>
        <w:t>Ventajas de la tecnología de conexiones 360° para el aire comprimido</w:t>
      </w:r>
    </w:p>
    <w:p w14:paraId="66A2AFD7" w14:textId="2C985566" w:rsidR="00684611" w:rsidRPr="004F69E9" w:rsidRDefault="002B2F1A" w:rsidP="000D38AA">
      <w:pPr>
        <w:pStyle w:val="Default"/>
        <w:rPr>
          <w:rFonts w:ascii="Arial" w:eastAsia="MS Mincho" w:hAnsi="Arial" w:cs="Arial"/>
          <w:b/>
          <w:bCs/>
          <w:color w:val="auto"/>
          <w:sz w:val="40"/>
          <w:szCs w:val="40"/>
        </w:rPr>
      </w:pPr>
      <w:r>
        <w:rPr>
          <w:rFonts w:ascii="Arial" w:eastAsia="MS Mincho" w:hAnsi="Arial" w:cs="Arial"/>
          <w:b/>
          <w:color w:val="auto"/>
          <w:sz w:val="40"/>
          <w:szCs w:val="40"/>
          <w:lang w:bidi="es-ES"/>
        </w:rPr>
        <w:t>Böllhoff y BOGE crean sinergias trabajando juntos</w:t>
      </w:r>
    </w:p>
    <w:p w14:paraId="42690473" w14:textId="77777777" w:rsidR="0051166B" w:rsidRDefault="0051166B" w:rsidP="00DF5F7D">
      <w:pPr>
        <w:pStyle w:val="Default"/>
        <w:spacing w:line="360" w:lineRule="auto"/>
        <w:jc w:val="both"/>
        <w:rPr>
          <w:rStyle w:val="A3"/>
          <w:rFonts w:ascii="Arial" w:hAnsi="Arial" w:cs="Arial"/>
          <w:bCs/>
          <w:szCs w:val="22"/>
        </w:rPr>
      </w:pPr>
    </w:p>
    <w:p w14:paraId="2C702D8A" w14:textId="442639DC" w:rsidR="00A4396F" w:rsidRDefault="00EE0D5C" w:rsidP="00975F76">
      <w:pPr>
        <w:pStyle w:val="Default"/>
        <w:spacing w:line="360" w:lineRule="auto"/>
        <w:jc w:val="both"/>
        <w:rPr>
          <w:rStyle w:val="A3"/>
          <w:rFonts w:ascii="Arial" w:hAnsi="Arial" w:cs="Arial"/>
          <w:bCs/>
          <w:szCs w:val="22"/>
        </w:rPr>
      </w:pPr>
      <w:r>
        <w:rPr>
          <w:rStyle w:val="A3"/>
          <w:rFonts w:ascii="Arial" w:eastAsia="Arial" w:hAnsi="Arial" w:cs="Arial"/>
          <w:szCs w:val="22"/>
          <w:lang w:bidi="es-ES"/>
        </w:rPr>
        <w:t xml:space="preserve">Una conexión realmente sólida. Böllhoff y BOGE llevan 20 años colaborando de forma estrecha. Cada año, el proveedor de soluciones para la tecnología de conexiones suministra varios cientos de miles de elementos al experto en aire comprimido. Las dos empresas de Westfalia Oriental trabajan en colaboración para desarrollar nuevas soluciones y optimizar los procesos y, de este modo, estar siempre a la última y garantizar la máxima satisfacción del cliente. </w:t>
      </w:r>
    </w:p>
    <w:p w14:paraId="154A7C0E" w14:textId="77777777" w:rsidR="00DF5F7D" w:rsidRDefault="00DF5F7D" w:rsidP="00975F76">
      <w:pPr>
        <w:pStyle w:val="Default"/>
        <w:spacing w:line="360" w:lineRule="auto"/>
        <w:jc w:val="both"/>
        <w:rPr>
          <w:rStyle w:val="A3"/>
          <w:rFonts w:ascii="Arial" w:hAnsi="Arial" w:cs="Arial"/>
          <w:b w:val="0"/>
          <w:bCs/>
          <w:szCs w:val="22"/>
        </w:rPr>
      </w:pPr>
    </w:p>
    <w:p w14:paraId="77723060" w14:textId="61CB0D2A" w:rsidR="00404DAC" w:rsidRDefault="00A875AE" w:rsidP="00BF7721">
      <w:pPr>
        <w:pStyle w:val="Default"/>
        <w:spacing w:line="360" w:lineRule="auto"/>
        <w:jc w:val="both"/>
        <w:rPr>
          <w:rFonts w:ascii="Arial" w:hAnsi="Arial" w:cs="Arial"/>
          <w:sz w:val="22"/>
          <w:szCs w:val="22"/>
          <w:shd w:val="clear" w:color="auto" w:fill="FFFFFF"/>
        </w:rPr>
      </w:pPr>
      <w:r w:rsidRPr="00C84DB2">
        <w:rPr>
          <w:rFonts w:ascii="Arial" w:eastAsia="Arial" w:hAnsi="Arial" w:cs="Arial"/>
          <w:sz w:val="22"/>
          <w:szCs w:val="22"/>
          <w:shd w:val="clear" w:color="auto" w:fill="FFFFFF"/>
          <w:lang w:bidi="es-ES"/>
        </w:rPr>
        <w:t>Böllhoff es un socio mundial de la tecnología de conexiones 360° que incluye también soluciones de montaje y de logística. Esta empresa familiar lleva desde 1877 siendo sinónimo de éxito a largo plazo gracias a su capacidad de innovación y a su cercanía al cliente. Además, como especialista en conexiones, Böllhoff conoce perfectamente los requisitos específicos de los clientes de todos los sectores, por lo que les ayuda siempre a crear conexiones de éxito. Los más de 3300 empleados que trabajan en la sede central de Bielefeld y en las diversas filiales que el grupo empresarial tiene por todo el mundo están conformando el futuro de la tecnología de conexiones.</w:t>
      </w:r>
    </w:p>
    <w:p w14:paraId="0A276131" w14:textId="77777777" w:rsidR="00C84DB2" w:rsidRDefault="00C84DB2" w:rsidP="00BF7721">
      <w:pPr>
        <w:pStyle w:val="Default"/>
        <w:spacing w:line="360" w:lineRule="auto"/>
        <w:jc w:val="both"/>
        <w:rPr>
          <w:rStyle w:val="A3"/>
          <w:rFonts w:ascii="Arial" w:hAnsi="Arial" w:cs="Arial"/>
          <w:b w:val="0"/>
          <w:bCs/>
          <w:szCs w:val="22"/>
        </w:rPr>
      </w:pPr>
    </w:p>
    <w:p w14:paraId="5D8D99B5" w14:textId="260F5029" w:rsidR="002D57EF" w:rsidRPr="00C743E6" w:rsidRDefault="002D57EF" w:rsidP="00BF7721">
      <w:pPr>
        <w:pStyle w:val="Default"/>
        <w:spacing w:line="360" w:lineRule="auto"/>
        <w:jc w:val="both"/>
        <w:rPr>
          <w:rStyle w:val="A3"/>
          <w:rFonts w:ascii="Arial" w:hAnsi="Arial" w:cs="Arial"/>
          <w:szCs w:val="22"/>
        </w:rPr>
      </w:pPr>
      <w:r w:rsidRPr="00C743E6">
        <w:rPr>
          <w:rStyle w:val="A3"/>
          <w:rFonts w:ascii="Arial" w:eastAsia="Arial" w:hAnsi="Arial" w:cs="Arial"/>
          <w:szCs w:val="22"/>
          <w:lang w:bidi="es-ES"/>
        </w:rPr>
        <w:t>BOGE y Böllhoff: socios cercanos desde hace años</w:t>
      </w:r>
    </w:p>
    <w:p w14:paraId="66E704D0" w14:textId="4F989046" w:rsidR="00404DAC" w:rsidRDefault="00826481" w:rsidP="00BF7721">
      <w:pPr>
        <w:pStyle w:val="Default"/>
        <w:spacing w:line="360" w:lineRule="auto"/>
        <w:jc w:val="both"/>
        <w:rPr>
          <w:rStyle w:val="A3"/>
          <w:rFonts w:ascii="Arial" w:hAnsi="Arial"/>
          <w:b w:val="0"/>
        </w:rPr>
      </w:pPr>
      <w:r>
        <w:rPr>
          <w:rStyle w:val="A3"/>
          <w:rFonts w:ascii="Arial" w:eastAsia="Arial" w:hAnsi="Arial" w:cs="Arial"/>
          <w:b w:val="0"/>
          <w:szCs w:val="22"/>
          <w:lang w:bidi="es-ES"/>
        </w:rPr>
        <w:t xml:space="preserve">BOGE y Böllhoff son dos empresas de Westfalia Oriental que mantienen una estrecha colaboración desde hace 20 años. «Somos dos empresas familiares con una larga tradición que se han ganado reconocimiento y reputación en el mercado por los productos y servicios innovadores que ofrecen, no solo en </w:t>
      </w:r>
      <w:r>
        <w:rPr>
          <w:rStyle w:val="A3"/>
          <w:rFonts w:ascii="Arial" w:eastAsia="Arial" w:hAnsi="Arial" w:cs="Arial"/>
          <w:b w:val="0"/>
          <w:szCs w:val="22"/>
          <w:lang w:bidi="es-ES"/>
        </w:rPr>
        <w:lastRenderedPageBreak/>
        <w:t>Bielefeld y sus alrededores, sino también en todo el mundo», afirma Marcel Rupprecht, director general de Böllhoff GmbH. «En ambas empresas los productos se desarrollan y perfeccionan de manera continua con el objetivo de complementar sus prometedores enfoques con los requisitos del cliente». De hecho, Böllhoff se basó en la idea de servicio al cliente para lanzar hace 20 años el servicio ECOTECH y lograr una mayor satisfacción del cliente. Se trata de un servicio de asesoramiento sobre ingeniería en el que ingenieros cualificados en el sector de tornillos, tuercas y pernos mantienen un intenso intercambio con clientes como BOGE. Además, las amplias labores de asesoramiento van a acompañadas de una transferencia de conocimientos por parte de Böllhoff, por lo que los clientes obtienen una mayor comprensión del producto y, por ejemplo, pueden evaluar las posibilidades y las limitaciones de cada aplicación con un mayor nivel de fiabilidad. El objetivo es en definitiva afianzar una asociación a largo plazo respaldada por un soporte continuo.</w:t>
      </w:r>
    </w:p>
    <w:p w14:paraId="7BA5C5C2" w14:textId="77777777" w:rsidR="007F039B" w:rsidRDefault="007F039B" w:rsidP="00BF7721">
      <w:pPr>
        <w:pStyle w:val="Default"/>
        <w:spacing w:line="360" w:lineRule="auto"/>
        <w:jc w:val="both"/>
        <w:rPr>
          <w:rStyle w:val="A3"/>
          <w:rFonts w:ascii="Arial" w:hAnsi="Arial"/>
          <w:b w:val="0"/>
        </w:rPr>
      </w:pPr>
    </w:p>
    <w:p w14:paraId="503DD9DF" w14:textId="612ACE54" w:rsidR="004858A4" w:rsidRPr="00A66985" w:rsidRDefault="001445A4" w:rsidP="00BF7721">
      <w:pPr>
        <w:pStyle w:val="Default"/>
        <w:spacing w:line="360" w:lineRule="auto"/>
        <w:jc w:val="both"/>
        <w:rPr>
          <w:rStyle w:val="A3"/>
          <w:rFonts w:ascii="Arial" w:hAnsi="Arial"/>
          <w:bCs/>
        </w:rPr>
      </w:pPr>
      <w:r w:rsidRPr="00A66985">
        <w:rPr>
          <w:rStyle w:val="A3"/>
          <w:rFonts w:ascii="Arial" w:eastAsia="Arial" w:hAnsi="Arial" w:cs="Arial"/>
          <w:lang w:bidi="es-ES"/>
        </w:rPr>
        <w:t>Asistencia experta durante todo el ciclo de vida del producto</w:t>
      </w:r>
    </w:p>
    <w:p w14:paraId="2F380191" w14:textId="56D20034" w:rsidR="00CF7B3E" w:rsidRDefault="007B7F8D" w:rsidP="00CF7B3E">
      <w:pPr>
        <w:pStyle w:val="Default"/>
        <w:spacing w:line="360" w:lineRule="auto"/>
        <w:jc w:val="both"/>
        <w:rPr>
          <w:rStyle w:val="A3"/>
          <w:b w:val="0"/>
        </w:rPr>
      </w:pPr>
      <w:r>
        <w:rPr>
          <w:rStyle w:val="A3"/>
          <w:rFonts w:ascii="Arial" w:eastAsia="Arial" w:hAnsi="Arial" w:cs="Arial"/>
          <w:b w:val="0"/>
          <w:lang w:bidi="es-ES"/>
        </w:rPr>
        <w:t xml:space="preserve">Los expertos de Böllhoff tienen una visión diferenciada de los requisitos de la tecnología de conexiones en numerosas aplicaciones y también cuentan con amplios conocimientos precisos y detallados. El análisis de los datos y la información sobre el material y las profundidades de atornillado, así como las secuencias de montaje y otros aspectos, constituyen la base fundamental a la hora de seleccionar y evaluar las posibles geometrías de los tornillos, lo que a su vez facilita la toma de decisiones correctas respecto a los elementos de unión que resultan más adecuados. También se identifican posibilidades de mejora inspeccionando los puestos de trabajo de montaje y analizando debidamente los procesos. «Cuanto antes nos impliquemos en los procesos de desarrollo, mejores serán los resultados», afirma Daniel Tovar Escolar, jefe de gestión del área de productos y tecnología de aplicaciones. «Por eso es importante buscar asesoramiento desde el principio del proyecto, y no solo cuando surgen quejas o reclamaciones». Böllhoff presta su apoyo desde la fase de desarrollo del producto, lo que reduce el tiempo que transcurre hasta la comercialización del producto. Como parte del servicio de desarrollo, el </w:t>
      </w:r>
      <w:r>
        <w:rPr>
          <w:rStyle w:val="A3"/>
          <w:rFonts w:ascii="Arial" w:eastAsia="Arial" w:hAnsi="Arial" w:cs="Arial"/>
          <w:b w:val="0"/>
          <w:lang w:bidi="es-ES"/>
        </w:rPr>
        <w:lastRenderedPageBreak/>
        <w:t xml:space="preserve">especialista se encarga de buscar el elemento de unión adecuado, por lo que el cliente puede concentrarse plenamente en sus competencias principales y no pierde su valioso tiempo. Böllhoff utiliza análisis por elementos finitos y otras herramientas de cálculo y, además, dispone de su propio laboratorio de ensayos, inclusive un campo de pruebas en el que, por ejemplo, se realizan ensayos de vibración. El servicio que ofrece el experto en tecnología de conexiones también incluye otros </w:t>
      </w:r>
      <w:r w:rsidR="00CF7B3E" w:rsidRPr="00E5630E">
        <w:rPr>
          <w:rStyle w:val="A3"/>
          <w:b w:val="0"/>
          <w:lang w:bidi="es-ES"/>
        </w:rPr>
        <w:t xml:space="preserve">métodos, como los análisis de desmontaje, las aplicaciones de ingeniería asistida por ordenador (CAE) y el uso de equipos de ensayo móviles. </w:t>
      </w:r>
    </w:p>
    <w:p w14:paraId="2A8EBDB7" w14:textId="12A0E2C2" w:rsidR="007F039B" w:rsidRDefault="007F039B" w:rsidP="00BF7721">
      <w:pPr>
        <w:pStyle w:val="Default"/>
        <w:spacing w:line="360" w:lineRule="auto"/>
        <w:jc w:val="both"/>
        <w:rPr>
          <w:rStyle w:val="A3"/>
          <w:rFonts w:ascii="Arial" w:hAnsi="Arial"/>
          <w:b w:val="0"/>
        </w:rPr>
      </w:pPr>
    </w:p>
    <w:p w14:paraId="14EC2A1F" w14:textId="5940409E" w:rsidR="00D81942" w:rsidRPr="003304AA" w:rsidRDefault="002210A4" w:rsidP="00BF7721">
      <w:pPr>
        <w:pStyle w:val="Default"/>
        <w:spacing w:line="360" w:lineRule="auto"/>
        <w:jc w:val="both"/>
        <w:rPr>
          <w:rStyle w:val="A3"/>
          <w:rFonts w:ascii="Arial" w:hAnsi="Arial"/>
          <w:bCs/>
        </w:rPr>
      </w:pPr>
      <w:r w:rsidRPr="003304AA">
        <w:rPr>
          <w:rStyle w:val="A3"/>
          <w:rFonts w:ascii="Arial" w:eastAsia="Arial" w:hAnsi="Arial" w:cs="Arial"/>
          <w:lang w:bidi="es-ES"/>
        </w:rPr>
        <w:t>Control selectivo de las necesidades de material mediante el método Kanban</w:t>
      </w:r>
    </w:p>
    <w:p w14:paraId="08CA11E8" w14:textId="7FD94434" w:rsidR="00821138" w:rsidRDefault="00F542EC" w:rsidP="00BF7721">
      <w:pPr>
        <w:pStyle w:val="Default"/>
        <w:spacing w:line="360" w:lineRule="auto"/>
        <w:jc w:val="both"/>
        <w:rPr>
          <w:rStyle w:val="A3"/>
          <w:rFonts w:ascii="Arial" w:hAnsi="Arial"/>
          <w:b w:val="0"/>
        </w:rPr>
      </w:pPr>
      <w:r w:rsidRPr="00700C5D">
        <w:rPr>
          <w:rStyle w:val="A3"/>
          <w:rFonts w:ascii="Arial" w:eastAsia="Arial" w:hAnsi="Arial" w:cs="Arial"/>
          <w:b w:val="0"/>
          <w:lang w:bidi="es-ES"/>
        </w:rPr>
        <w:t>«Casi todos los compresores de BOGE incorporan productos de Böllhoff», afirma Kevin Kammerer, responsable de desarrollo de maquinaria de BOGE. «Solo en los últimos 10 años, Böllhoff ha suministrado más de 27 millones de elementos de unión a BOGE». Gracias al control del proceso de producción mediante el método Kanban, los pedidos nuevos de tornillos y de otros elementos de unión se realizan de manera automática, lo que significa que los componentes necesarios se suministran en la cantidad adecuada y en el momento oportuno. El sistema Kanban demuestra sus ventajas sobre todo en  la reposición de componentes y elementos básicos. «Sería un auténtico desastre que la producción en BOGE se paralizara solo porque faltaran unos simples tornillos hexagonales», destaca Daniel Tovar Escolar. «Gracias a nuestro sistema de adquisición  y entrega ECOSIT</w:t>
      </w:r>
      <w:r w:rsidR="00EE0F5F" w:rsidRPr="003642EC">
        <w:rPr>
          <w:rStyle w:val="A3"/>
          <w:rFonts w:ascii="Arial" w:eastAsia="Arial" w:hAnsi="Arial" w:cs="Arial"/>
          <w:b w:val="0"/>
          <w:vertAlign w:val="superscript"/>
          <w:lang w:bidi="es-ES"/>
        </w:rPr>
        <w:t>®</w:t>
      </w:r>
      <w:r w:rsidRPr="00700C5D">
        <w:rPr>
          <w:rStyle w:val="A3"/>
          <w:rFonts w:ascii="Arial" w:eastAsia="Arial" w:hAnsi="Arial" w:cs="Arial"/>
          <w:b w:val="0"/>
          <w:lang w:bidi="es-ES"/>
        </w:rPr>
        <w:t xml:space="preserve"> (del inglés «ECOnomic Supply In Time»), la disponibilidad de las piezas está garantizada en todo momento». De hecho, Böllhoff fue capaz de ofrecer un suministro fiable incluso durante la pandemia de coronavirus.  </w:t>
      </w:r>
    </w:p>
    <w:p w14:paraId="1F9CFA79" w14:textId="77777777" w:rsidR="00774E31" w:rsidRDefault="00774E31" w:rsidP="00BF7721">
      <w:pPr>
        <w:pStyle w:val="Default"/>
        <w:spacing w:line="360" w:lineRule="auto"/>
        <w:jc w:val="both"/>
        <w:rPr>
          <w:rStyle w:val="A3"/>
          <w:rFonts w:ascii="Arial" w:hAnsi="Arial"/>
          <w:b w:val="0"/>
        </w:rPr>
      </w:pPr>
    </w:p>
    <w:p w14:paraId="259306C8" w14:textId="0A935029" w:rsidR="003304AA" w:rsidRPr="00212E6C" w:rsidRDefault="006563A4" w:rsidP="00BF7721">
      <w:pPr>
        <w:pStyle w:val="Default"/>
        <w:spacing w:line="360" w:lineRule="auto"/>
        <w:jc w:val="both"/>
        <w:rPr>
          <w:rStyle w:val="A3"/>
          <w:rFonts w:ascii="Arial" w:hAnsi="Arial"/>
          <w:bCs/>
        </w:rPr>
      </w:pPr>
      <w:r w:rsidRPr="00212E6C">
        <w:rPr>
          <w:rStyle w:val="A3"/>
          <w:rFonts w:ascii="Arial" w:eastAsia="Arial" w:hAnsi="Arial" w:cs="Arial"/>
          <w:lang w:bidi="es-ES"/>
        </w:rPr>
        <w:t>Pruebas exhaustivas en los compresores de BOGE</w:t>
      </w:r>
    </w:p>
    <w:p w14:paraId="0988964D" w14:textId="7B185508" w:rsidR="00757C4D" w:rsidRDefault="00237668" w:rsidP="00BF7721">
      <w:pPr>
        <w:pStyle w:val="Default"/>
        <w:spacing w:line="360" w:lineRule="auto"/>
        <w:jc w:val="both"/>
        <w:rPr>
          <w:rStyle w:val="A3"/>
          <w:rFonts w:ascii="Arial" w:hAnsi="Arial"/>
          <w:b w:val="0"/>
        </w:rPr>
      </w:pPr>
      <w:r>
        <w:rPr>
          <w:rStyle w:val="A3"/>
          <w:rFonts w:ascii="Arial" w:eastAsia="Arial" w:hAnsi="Arial" w:cs="Arial"/>
          <w:b w:val="0"/>
          <w:lang w:bidi="es-ES"/>
        </w:rPr>
        <w:t xml:space="preserve">Para optimizar los procesos y los productos en BOGE, Böllhoff realizó primero un análisis exhaustivo de la situación del momento. Durante una inspección in situ, el </w:t>
      </w:r>
      <w:r w:rsidR="00E238D4" w:rsidRPr="00D03C7E">
        <w:rPr>
          <w:rStyle w:val="A3"/>
          <w:b w:val="0"/>
          <w:lang w:bidi="es-ES"/>
        </w:rPr>
        <w:t>proveedor de soluciones para la tecnología de conexiones</w:t>
      </w:r>
      <w:r>
        <w:rPr>
          <w:rStyle w:val="A3"/>
          <w:rFonts w:ascii="Arial" w:eastAsia="Arial" w:hAnsi="Arial" w:cs="Arial"/>
          <w:b w:val="0"/>
          <w:lang w:bidi="es-ES"/>
        </w:rPr>
        <w:t xml:space="preserve"> examinó los procesos de atornillado y montaje en la planta de producción del experto </w:t>
      </w:r>
      <w:r>
        <w:rPr>
          <w:rStyle w:val="A3"/>
          <w:rFonts w:ascii="Arial" w:eastAsia="Arial" w:hAnsi="Arial" w:cs="Arial"/>
          <w:b w:val="0"/>
          <w:lang w:bidi="es-ES"/>
        </w:rPr>
        <w:lastRenderedPageBreak/>
        <w:t xml:space="preserve">en aire comprimido. Ya hemos llevado a cabo varios proyectos en los últimos años. Por ejemplo, el cierre rápido DST se instala en dos modelos de compresores para simplificar los procesos de montaje a los técnicos de servicio y eliminar cualquier posible error durante la instalación. El cierre rápido se basa en la tecnología de conexiones a presión. Así, el cierre encaja de forma similar a la cerradura de la puerta, lo que permite unir chapas de distintos grosores sin tener que atornillarlas y sin que se produzcan vibraciones. Este aspecto simplifica enormemente los procesos de montaje para los técnicos de BOGE, que pueden llegar rápidamente a los componentes internos de una máquina para realizar labores de mantenimiento, incluso en zonas de difícil acceso. La conexión DST también es adecuada como sustitución de tuercas remachables o como reemplazo de pasadores de centrado, de tornillos y tuercas en numerosos modelos BOGE. Los elementos de fijación de roscas de Böllhoff también proporcionan una mayor seguridad a los componentes expuestos a cargas dinámicas. De hecho, estas y otras posibles aplicaciones se están probando en la actualidad directamente en un compresor. </w:t>
      </w:r>
    </w:p>
    <w:p w14:paraId="0880E2D7" w14:textId="77777777" w:rsidR="00757C4D" w:rsidRDefault="00757C4D" w:rsidP="00BF7721">
      <w:pPr>
        <w:pStyle w:val="Default"/>
        <w:spacing w:line="360" w:lineRule="auto"/>
        <w:jc w:val="both"/>
        <w:rPr>
          <w:rStyle w:val="A3"/>
          <w:rFonts w:ascii="Arial" w:hAnsi="Arial"/>
          <w:b w:val="0"/>
        </w:rPr>
      </w:pPr>
    </w:p>
    <w:p w14:paraId="6EC1C69E" w14:textId="322BCE67" w:rsidR="00C85DE0" w:rsidRPr="00FE07FC" w:rsidRDefault="00FF4FBC" w:rsidP="00BF7721">
      <w:pPr>
        <w:pStyle w:val="Default"/>
        <w:spacing w:line="360" w:lineRule="auto"/>
        <w:jc w:val="both"/>
        <w:rPr>
          <w:rStyle w:val="A3"/>
          <w:bCs/>
        </w:rPr>
      </w:pPr>
      <w:r w:rsidRPr="00FE07FC">
        <w:rPr>
          <w:rStyle w:val="A3"/>
          <w:lang w:bidi="es-ES"/>
        </w:rPr>
        <w:t>Aprovechar las ventajas en materia de costes y aumentar la fiabilidad de los procesos</w:t>
      </w:r>
    </w:p>
    <w:p w14:paraId="28CDF854" w14:textId="47308035" w:rsidR="0080183A" w:rsidRDefault="00B672FB" w:rsidP="00BF7721">
      <w:pPr>
        <w:pStyle w:val="Default"/>
        <w:spacing w:line="360" w:lineRule="auto"/>
        <w:jc w:val="both"/>
        <w:rPr>
          <w:rStyle w:val="A3"/>
          <w:b w:val="0"/>
        </w:rPr>
      </w:pPr>
      <w:r>
        <w:rPr>
          <w:rStyle w:val="A3"/>
          <w:b w:val="0"/>
          <w:lang w:bidi="es-ES"/>
        </w:rPr>
        <w:t xml:space="preserve">«Nuestro objetivo es mantener nuestra tecnología actualizada en todo momento, y nuestra colaboración con Böllhoff es la forma ideal de conseguirlo», declara Olaf Hoppe, director general de BOGE. «Aplicamos optimizaciones de forma continua y seguimos desarrollándonos para afianzar y reforzar nuestro liderazgo en el sector tecnológico». BOGE también se centra en la fiabilidad de los procesos y dirige su interés hacia soluciones que eviten errores de montaje. Además, los trabajos de mantenimiento también se simplifican utilizando elementos de unión adecuados. Al optimizar la tecnología de conexiones, es posible disminuir el número de componentes y reducir a un mínimo los costes de las herramientas que se utilizan en la producción. Un ejemplo concreto de ello es el uso de tornillos con brida. Se trata de tornillos con una superficie extendida debajo de la cabeza, lo que permite una distribución uniforme de la presión y, en consecuencia, garantiza </w:t>
      </w:r>
      <w:r>
        <w:rPr>
          <w:rStyle w:val="A3"/>
          <w:b w:val="0"/>
          <w:lang w:bidi="es-ES"/>
        </w:rPr>
        <w:lastRenderedPageBreak/>
        <w:t xml:space="preserve">una conexión segura. Además, gracias a la brida, no se necesitan arandelas, lo que supone una ventaja decisiva en comparación con una conexión atornillada convencional con perno, tuerca y arandela. El uso de tornillos con brida no solo supone un ahorro de costes, sino también una mayor seguridad en el proceso de montaje, pues se elimina la posibilidad de que las arandelas se olviden de forma accidental.  </w:t>
      </w:r>
    </w:p>
    <w:p w14:paraId="222968AD" w14:textId="77777777" w:rsidR="002B2FC4" w:rsidRDefault="002B2FC4" w:rsidP="00BF7721">
      <w:pPr>
        <w:pStyle w:val="Default"/>
        <w:spacing w:line="360" w:lineRule="auto"/>
        <w:jc w:val="both"/>
        <w:rPr>
          <w:rStyle w:val="A3"/>
          <w:bCs/>
        </w:rPr>
      </w:pPr>
    </w:p>
    <w:p w14:paraId="4B20EAB4" w14:textId="48AB6EDD" w:rsidR="00AD3FB2" w:rsidRPr="00EE17F1" w:rsidRDefault="005246E0" w:rsidP="00BF7721">
      <w:pPr>
        <w:pStyle w:val="Default"/>
        <w:spacing w:line="360" w:lineRule="auto"/>
        <w:jc w:val="both"/>
        <w:rPr>
          <w:rStyle w:val="A3"/>
          <w:bCs/>
        </w:rPr>
      </w:pPr>
      <w:r w:rsidRPr="00EE17F1">
        <w:rPr>
          <w:rStyle w:val="A3"/>
          <w:lang w:bidi="es-ES"/>
        </w:rPr>
        <w:t xml:space="preserve">Una situación clásica en la que todos salimos ganando. </w:t>
      </w:r>
    </w:p>
    <w:p w14:paraId="74A10620" w14:textId="4571DC1F" w:rsidR="00794A17" w:rsidRPr="00E83AC6" w:rsidRDefault="00B90F08" w:rsidP="00BF7721">
      <w:pPr>
        <w:pStyle w:val="Default"/>
        <w:spacing w:line="360" w:lineRule="auto"/>
        <w:jc w:val="both"/>
        <w:rPr>
          <w:rStyle w:val="A3"/>
          <w:rFonts w:ascii="Arial" w:hAnsi="Arial"/>
          <w:b w:val="0"/>
          <w:bCs/>
        </w:rPr>
      </w:pPr>
      <w:r>
        <w:rPr>
          <w:rStyle w:val="A3"/>
          <w:b w:val="0"/>
          <w:lang w:bidi="es-ES"/>
        </w:rPr>
        <w:t xml:space="preserve">«Estamos realmente encantados con el servicio de 360° de Böllhoff», resume </w:t>
      </w:r>
      <w:r w:rsidR="00D312A9" w:rsidRPr="00700C5D">
        <w:rPr>
          <w:rStyle w:val="A3"/>
          <w:rFonts w:ascii="Arial" w:eastAsia="Arial" w:hAnsi="Arial" w:cs="Arial"/>
          <w:b w:val="0"/>
          <w:lang w:bidi="es-ES"/>
        </w:rPr>
        <w:t xml:space="preserve">Kevin Kammerer </w:t>
      </w:r>
      <w:r w:rsidR="001F3041">
        <w:rPr>
          <w:rStyle w:val="A3"/>
          <w:b w:val="0"/>
          <w:lang w:bidi="es-ES"/>
        </w:rPr>
        <w:t>«Abarca desde presentaciones de productos, inspecciones de bandas y talleres en los TechDays hasta investigaciones detalladas en laboratorios de ensayo y el asesor digital de productos</w:t>
      </w:r>
      <w:r w:rsidR="00D312A9" w:rsidRPr="00700C5D">
        <w:rPr>
          <w:rStyle w:val="A3"/>
          <w:rFonts w:ascii="Arial" w:eastAsia="Arial" w:hAnsi="Arial" w:cs="Arial"/>
          <w:b w:val="0"/>
          <w:lang w:bidi="es-ES"/>
        </w:rPr>
        <w:t xml:space="preserve">, que puede utilizarse para encontrar en línea los elementos de unión adecuados de forma rápida y sencilla». Las dos empresas mantienen una colaboración en la que ambos se complementan. Comparten y viven los mismos valores y están profundamente arraigados en la región. Como proveedores de sistemas, destacan frente al resto en términos de fiabilidad y alta calidad de sus productos. Se centran ante todo en las ventajas que puede obtener el cliente. Y trabajan juntos para desarrollar nuevos productos y optimizar los procesos existentes y, de este modo, satisfacer aún mejor las necesidades de los clientes. «El intercambio con BOGE es realmente valioso», subraya Daniel Tovar Escolar. «No tenemos una relación clásica cliente/proveedor, pero ambos aprovechamos al máximo nuestro fructífero intercambio de ideas. Gracias a esta colaboración basada en la asociación, estamos abriendo oportunidades ideales para sacar el máximo partido de los compresores y encontrar los elementos de unión óptimos». Además, la proximidad de las sedes de las dos empresas permite coordinar todas la labores de forma rápida </w:t>
      </w:r>
      <w:r w:rsidR="00902568">
        <w:rPr>
          <w:rFonts w:cs="Arial"/>
          <w:color w:val="44546A" w:themeColor="text2"/>
          <w:szCs w:val="22"/>
          <w:lang w:bidi="es-ES"/>
        </w:rPr>
        <w:t>y</w:t>
      </w:r>
      <w:r w:rsidR="00D312A9" w:rsidRPr="00700C5D">
        <w:rPr>
          <w:rStyle w:val="A3"/>
          <w:rFonts w:ascii="Arial" w:eastAsia="Arial" w:hAnsi="Arial" w:cs="Arial"/>
          <w:b w:val="0"/>
          <w:lang w:bidi="es-ES"/>
        </w:rPr>
        <w:t xml:space="preserve"> sin complicaciones.</w:t>
      </w:r>
    </w:p>
    <w:p w14:paraId="7E6DFC20" w14:textId="77777777" w:rsidR="00794A17" w:rsidRDefault="00794A17" w:rsidP="00BF7721">
      <w:pPr>
        <w:pStyle w:val="Default"/>
        <w:spacing w:line="360" w:lineRule="auto"/>
        <w:jc w:val="both"/>
        <w:rPr>
          <w:rStyle w:val="A3"/>
          <w:rFonts w:ascii="Arial" w:hAnsi="Arial"/>
          <w:b w:val="0"/>
        </w:rPr>
      </w:pPr>
    </w:p>
    <w:p w14:paraId="45FFB342" w14:textId="4439505B" w:rsidR="00481966" w:rsidRPr="00F7318F" w:rsidRDefault="00481966" w:rsidP="00481966">
      <w:pPr>
        <w:pStyle w:val="Formatvorlage1"/>
        <w:spacing w:line="360" w:lineRule="auto"/>
        <w:jc w:val="both"/>
        <w:rPr>
          <w:b/>
        </w:rPr>
      </w:pPr>
      <w:r w:rsidRPr="00F7318F">
        <w:rPr>
          <w:b/>
          <w:lang w:bidi="es-ES"/>
        </w:rPr>
        <w:t xml:space="preserve">Longitud: </w:t>
      </w:r>
      <w:r w:rsidRPr="00F7318F">
        <w:rPr>
          <w:b/>
          <w:lang w:bidi="es-ES"/>
        </w:rPr>
        <w:tab/>
        <w:t>8805 caracteres, inclusive los espacios</w:t>
      </w:r>
    </w:p>
    <w:p w14:paraId="1B8161F2" w14:textId="02FDC83B" w:rsidR="001D5CEB" w:rsidRDefault="00481966" w:rsidP="001D5CEB">
      <w:pPr>
        <w:pStyle w:val="Formatvorlage1"/>
        <w:spacing w:line="360" w:lineRule="auto"/>
        <w:jc w:val="both"/>
        <w:rPr>
          <w:b/>
        </w:rPr>
      </w:pPr>
      <w:r w:rsidRPr="00F7318F">
        <w:rPr>
          <w:b/>
          <w:lang w:bidi="es-ES"/>
        </w:rPr>
        <w:t xml:space="preserve">Versión: </w:t>
      </w:r>
      <w:r w:rsidRPr="00F7318F">
        <w:rPr>
          <w:b/>
          <w:lang w:bidi="es-ES"/>
        </w:rPr>
        <w:tab/>
        <w:t>16 de febrero de 2024</w:t>
      </w:r>
    </w:p>
    <w:p w14:paraId="5031F01D" w14:textId="03FED9AB" w:rsidR="0041263B" w:rsidRDefault="0041263B" w:rsidP="001D5CEB">
      <w:pPr>
        <w:pStyle w:val="Formatvorlage1"/>
        <w:spacing w:line="360" w:lineRule="auto"/>
        <w:jc w:val="both"/>
        <w:rPr>
          <w:b/>
        </w:rPr>
      </w:pPr>
    </w:p>
    <w:p w14:paraId="4D974ADE" w14:textId="618DFCDB" w:rsidR="007F6351" w:rsidRDefault="007F6351" w:rsidP="007F6351">
      <w:pPr>
        <w:pStyle w:val="Formatvorlage1"/>
        <w:spacing w:line="360" w:lineRule="auto"/>
        <w:ind w:left="1410" w:hanging="1410"/>
        <w:jc w:val="both"/>
        <w:rPr>
          <w:b/>
        </w:rPr>
      </w:pPr>
      <w:r w:rsidRPr="00BD286B">
        <w:rPr>
          <w:b/>
          <w:lang w:bidi="es-ES"/>
        </w:rPr>
        <w:t xml:space="preserve">Imágenes: </w:t>
      </w:r>
      <w:r w:rsidRPr="00BD286B">
        <w:rPr>
          <w:b/>
          <w:lang w:bidi="es-ES"/>
        </w:rPr>
        <w:tab/>
        <w:t>4. Fuente: BOGE</w:t>
      </w:r>
    </w:p>
    <w:p w14:paraId="1BAAC184" w14:textId="159F2901" w:rsidR="006E1288" w:rsidRPr="00BD286B" w:rsidRDefault="00316FC8" w:rsidP="007F6351">
      <w:pPr>
        <w:pStyle w:val="Formatvorlage1"/>
        <w:spacing w:line="360" w:lineRule="auto"/>
        <w:ind w:left="1410" w:hanging="1410"/>
        <w:jc w:val="both"/>
        <w:rPr>
          <w:b/>
        </w:rPr>
      </w:pPr>
      <w:r w:rsidRPr="006D2EC1">
        <w:rPr>
          <w:rStyle w:val="A3"/>
          <w:rFonts w:cs="Arial"/>
          <w:noProof/>
          <w:szCs w:val="22"/>
          <w:lang w:bidi="es-ES"/>
        </w:rPr>
        <w:lastRenderedPageBreak/>
        <w:drawing>
          <wp:anchor distT="0" distB="0" distL="114300" distR="114300" simplePos="0" relativeHeight="251658240" behindDoc="0" locked="0" layoutInCell="1" allowOverlap="1" wp14:anchorId="458B1035" wp14:editId="7D54058A">
            <wp:simplePos x="0" y="0"/>
            <wp:positionH relativeFrom="margin">
              <wp:align>left</wp:align>
            </wp:positionH>
            <wp:positionV relativeFrom="paragraph">
              <wp:posOffset>238760</wp:posOffset>
            </wp:positionV>
            <wp:extent cx="2527935" cy="1409700"/>
            <wp:effectExtent l="0" t="0" r="5715" b="0"/>
            <wp:wrapThrough wrapText="bothSides">
              <wp:wrapPolygon edited="0">
                <wp:start x="0" y="0"/>
                <wp:lineTo x="0" y="21308"/>
                <wp:lineTo x="21486" y="21308"/>
                <wp:lineTo x="21486" y="0"/>
                <wp:lineTo x="0" y="0"/>
              </wp:wrapPolygon>
            </wp:wrapThrough>
            <wp:docPr id="650126805" name="Grafik 1" descr="Ein Bild, das Kleidung, Person, Job,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26805" name="Grafik 1" descr="Ein Bild, das Kleidung, Person, Job, Comput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935" cy="1409700"/>
                    </a:xfrm>
                    <a:prstGeom prst="rect">
                      <a:avLst/>
                    </a:prstGeom>
                  </pic:spPr>
                </pic:pic>
              </a:graphicData>
            </a:graphic>
            <wp14:sizeRelH relativeFrom="margin">
              <wp14:pctWidth>0</wp14:pctWidth>
            </wp14:sizeRelH>
            <wp14:sizeRelV relativeFrom="margin">
              <wp14:pctHeight>0</wp14:pctHeight>
            </wp14:sizeRelV>
          </wp:anchor>
        </w:drawing>
      </w:r>
    </w:p>
    <w:p w14:paraId="242FFD1E" w14:textId="48F261CF" w:rsidR="00D4676D" w:rsidRDefault="007F6351" w:rsidP="00BF7721">
      <w:pPr>
        <w:pStyle w:val="Default"/>
        <w:spacing w:line="360" w:lineRule="auto"/>
        <w:jc w:val="both"/>
        <w:rPr>
          <w:rStyle w:val="A3"/>
          <w:rFonts w:ascii="Arial" w:hAnsi="Arial" w:cs="Arial"/>
          <w:b w:val="0"/>
          <w:szCs w:val="22"/>
        </w:rPr>
      </w:pPr>
      <w:r w:rsidRPr="00D44E93">
        <w:rPr>
          <w:rStyle w:val="A3"/>
          <w:rFonts w:ascii="Arial" w:eastAsia="Arial" w:hAnsi="Arial" w:cs="Arial"/>
          <w:szCs w:val="22"/>
          <w:lang w:bidi="es-ES"/>
        </w:rPr>
        <w:t xml:space="preserve">Pie de foto 1: </w:t>
      </w:r>
      <w:r w:rsidR="00347179">
        <w:rPr>
          <w:rStyle w:val="A3"/>
          <w:rFonts w:ascii="Arial" w:eastAsia="Arial" w:hAnsi="Arial" w:cs="Arial"/>
          <w:b w:val="0"/>
          <w:lang w:bidi="es-ES"/>
        </w:rPr>
        <w:t xml:space="preserve">Para optimizar los procesos y los productos en BOGE, Böllhoff realizó primero un análisis exhaustivo de la situación del momento. Durante una inspección in situ, el </w:t>
      </w:r>
      <w:r w:rsidR="00347179" w:rsidRPr="00D03C7E">
        <w:rPr>
          <w:rStyle w:val="A3"/>
          <w:b w:val="0"/>
          <w:lang w:bidi="es-ES"/>
        </w:rPr>
        <w:t>proveedor de soluciones para la tecnología de conexiones</w:t>
      </w:r>
      <w:r w:rsidR="00347179">
        <w:rPr>
          <w:rStyle w:val="A3"/>
          <w:rFonts w:ascii="Arial" w:eastAsia="Arial" w:hAnsi="Arial" w:cs="Arial"/>
          <w:b w:val="0"/>
          <w:lang w:bidi="es-ES"/>
        </w:rPr>
        <w:t xml:space="preserve"> examinó los procesos de atornillado y montaje en la planta de producción del experto en aire comprimido.  </w:t>
      </w:r>
    </w:p>
    <w:p w14:paraId="437CD2D7" w14:textId="5AB56402" w:rsidR="00E21F0E" w:rsidRDefault="00E21F0E" w:rsidP="00110321">
      <w:pPr>
        <w:pStyle w:val="Default"/>
        <w:spacing w:line="360" w:lineRule="auto"/>
        <w:jc w:val="both"/>
        <w:rPr>
          <w:rStyle w:val="A3"/>
          <w:rFonts w:ascii="Arial" w:hAnsi="Arial" w:cs="Arial"/>
          <w:b w:val="0"/>
          <w:szCs w:val="22"/>
        </w:rPr>
      </w:pPr>
    </w:p>
    <w:p w14:paraId="7FD03CAD" w14:textId="34994ABF" w:rsidR="00E21F0E" w:rsidRDefault="00E21F0E" w:rsidP="00110321">
      <w:pPr>
        <w:pStyle w:val="Default"/>
        <w:spacing w:line="360" w:lineRule="auto"/>
        <w:jc w:val="both"/>
        <w:rPr>
          <w:rStyle w:val="A3"/>
          <w:rFonts w:ascii="Arial" w:hAnsi="Arial" w:cs="Arial"/>
          <w:b w:val="0"/>
          <w:szCs w:val="22"/>
        </w:rPr>
      </w:pPr>
    </w:p>
    <w:p w14:paraId="5C4D6909" w14:textId="7F4938FD" w:rsidR="00F63419" w:rsidRDefault="00D95410" w:rsidP="00F63419">
      <w:pPr>
        <w:pStyle w:val="Default"/>
        <w:spacing w:line="360" w:lineRule="auto"/>
        <w:jc w:val="both"/>
        <w:rPr>
          <w:rStyle w:val="A3"/>
          <w:rFonts w:ascii="Arial" w:hAnsi="Arial" w:cs="Arial"/>
          <w:b w:val="0"/>
          <w:szCs w:val="22"/>
        </w:rPr>
      </w:pPr>
      <w:r w:rsidRPr="00D95410">
        <w:rPr>
          <w:rStyle w:val="A3"/>
          <w:rFonts w:ascii="Arial" w:eastAsia="Arial" w:hAnsi="Arial" w:cs="Arial"/>
          <w:noProof/>
          <w:szCs w:val="22"/>
          <w:lang w:bidi="es-ES"/>
        </w:rPr>
        <w:drawing>
          <wp:anchor distT="0" distB="0" distL="114300" distR="114300" simplePos="0" relativeHeight="251660288" behindDoc="0" locked="0" layoutInCell="1" allowOverlap="1" wp14:anchorId="2B83EA1D" wp14:editId="6BFDBA2E">
            <wp:simplePos x="0" y="0"/>
            <wp:positionH relativeFrom="column">
              <wp:posOffset>-4445</wp:posOffset>
            </wp:positionH>
            <wp:positionV relativeFrom="paragraph">
              <wp:posOffset>0</wp:posOffset>
            </wp:positionV>
            <wp:extent cx="2722347" cy="1543050"/>
            <wp:effectExtent l="0" t="0" r="1905" b="0"/>
            <wp:wrapThrough wrapText="bothSides">
              <wp:wrapPolygon edited="0">
                <wp:start x="0" y="0"/>
                <wp:lineTo x="0" y="21333"/>
                <wp:lineTo x="21464" y="21333"/>
                <wp:lineTo x="21464" y="0"/>
                <wp:lineTo x="0" y="0"/>
              </wp:wrapPolygon>
            </wp:wrapThrough>
            <wp:docPr id="1742869090" name="Grafik 1" descr="Ein Bild, das Person, Kleidung, Mann,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69090" name="Grafik 1" descr="Ein Bild, das Person, Kleidung, Mann, Maschin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2347" cy="1543050"/>
                    </a:xfrm>
                    <a:prstGeom prst="rect">
                      <a:avLst/>
                    </a:prstGeom>
                  </pic:spPr>
                </pic:pic>
              </a:graphicData>
            </a:graphic>
          </wp:anchor>
        </w:drawing>
      </w:r>
      <w:r w:rsidR="00F63419" w:rsidRPr="00D44E93">
        <w:rPr>
          <w:rStyle w:val="A3"/>
          <w:rFonts w:ascii="Arial" w:eastAsia="Arial" w:hAnsi="Arial" w:cs="Arial"/>
          <w:szCs w:val="22"/>
          <w:lang w:bidi="es-ES"/>
        </w:rPr>
        <w:t xml:space="preserve">Pie de foto 2: </w:t>
      </w:r>
      <w:r w:rsidR="009B7AFF" w:rsidRPr="009B7AFF">
        <w:rPr>
          <w:rStyle w:val="A3"/>
          <w:rFonts w:ascii="Arial" w:eastAsia="Arial" w:hAnsi="Arial" w:cs="Arial"/>
          <w:b w:val="0"/>
          <w:szCs w:val="22"/>
          <w:lang w:bidi="es-ES"/>
        </w:rPr>
        <w:t>Una conexión realmente sólida. Böllhoff y BOGE llevan 20 años colaborando de forma estrecha. Cada año, el proveedor de soluciones para la tecnología de conexiones suministra varios cientos de miles de elementos al experto en aire comprimido.</w:t>
      </w:r>
    </w:p>
    <w:p w14:paraId="1A9EF44D" w14:textId="6090238F" w:rsidR="00E21F0E" w:rsidRDefault="00E21F0E" w:rsidP="00110321">
      <w:pPr>
        <w:pStyle w:val="Default"/>
        <w:spacing w:line="360" w:lineRule="auto"/>
        <w:jc w:val="both"/>
        <w:rPr>
          <w:rStyle w:val="A3"/>
          <w:rFonts w:ascii="Arial" w:hAnsi="Arial" w:cs="Arial"/>
          <w:b w:val="0"/>
          <w:szCs w:val="22"/>
        </w:rPr>
      </w:pPr>
    </w:p>
    <w:p w14:paraId="1A96A288" w14:textId="77777777" w:rsidR="00C11A72" w:rsidRDefault="00C11A72" w:rsidP="00110321">
      <w:pPr>
        <w:pStyle w:val="Default"/>
        <w:spacing w:line="360" w:lineRule="auto"/>
        <w:jc w:val="both"/>
        <w:rPr>
          <w:rStyle w:val="A3"/>
          <w:rFonts w:ascii="Arial" w:hAnsi="Arial" w:cs="Arial"/>
          <w:b w:val="0"/>
          <w:szCs w:val="22"/>
        </w:rPr>
      </w:pPr>
    </w:p>
    <w:p w14:paraId="7A602DB5" w14:textId="77777777" w:rsidR="00740ACF" w:rsidRDefault="00BB028A" w:rsidP="00740ACF">
      <w:pPr>
        <w:pStyle w:val="Default"/>
        <w:spacing w:line="360" w:lineRule="auto"/>
        <w:jc w:val="both"/>
        <w:rPr>
          <w:rStyle w:val="A3"/>
          <w:rFonts w:ascii="Arial" w:hAnsi="Arial" w:cs="Arial"/>
          <w:bCs/>
          <w:szCs w:val="22"/>
        </w:rPr>
      </w:pPr>
      <w:r w:rsidRPr="00BB028A">
        <w:rPr>
          <w:rStyle w:val="A3"/>
          <w:rFonts w:ascii="Arial" w:eastAsia="Arial" w:hAnsi="Arial" w:cs="Arial"/>
          <w:noProof/>
          <w:szCs w:val="22"/>
          <w:lang w:bidi="es-ES"/>
        </w:rPr>
        <w:drawing>
          <wp:anchor distT="0" distB="0" distL="114300" distR="114300" simplePos="0" relativeHeight="251659264" behindDoc="0" locked="0" layoutInCell="1" allowOverlap="1" wp14:anchorId="4E68115F" wp14:editId="23253C68">
            <wp:simplePos x="0" y="0"/>
            <wp:positionH relativeFrom="column">
              <wp:posOffset>-4445</wp:posOffset>
            </wp:positionH>
            <wp:positionV relativeFrom="paragraph">
              <wp:posOffset>-1270</wp:posOffset>
            </wp:positionV>
            <wp:extent cx="2753375" cy="1552575"/>
            <wp:effectExtent l="0" t="0" r="8890" b="0"/>
            <wp:wrapThrough wrapText="bothSides">
              <wp:wrapPolygon edited="0">
                <wp:start x="0" y="0"/>
                <wp:lineTo x="0" y="21202"/>
                <wp:lineTo x="21520" y="21202"/>
                <wp:lineTo x="21520" y="0"/>
                <wp:lineTo x="0" y="0"/>
              </wp:wrapPolygon>
            </wp:wrapThrough>
            <wp:docPr id="1245047342" name="Grafik 1"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47342" name="Grafik 1" descr="Ein Bild, das Kleidung, Person, Mann, Menschliches Gesich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375" cy="1552575"/>
                    </a:xfrm>
                    <a:prstGeom prst="rect">
                      <a:avLst/>
                    </a:prstGeom>
                  </pic:spPr>
                </pic:pic>
              </a:graphicData>
            </a:graphic>
          </wp:anchor>
        </w:drawing>
      </w:r>
      <w:r w:rsidR="00F63419" w:rsidRPr="00D44E93">
        <w:rPr>
          <w:rStyle w:val="A3"/>
          <w:rFonts w:ascii="Arial" w:eastAsia="Arial" w:hAnsi="Arial" w:cs="Arial"/>
          <w:szCs w:val="22"/>
          <w:lang w:bidi="es-ES"/>
        </w:rPr>
        <w:t xml:space="preserve">Pie de foto 3: </w:t>
      </w:r>
      <w:r w:rsidR="00740ACF" w:rsidRPr="00740ACF">
        <w:rPr>
          <w:rStyle w:val="A3"/>
          <w:rFonts w:ascii="Arial" w:eastAsia="Arial" w:hAnsi="Arial" w:cs="Arial"/>
          <w:b w:val="0"/>
          <w:szCs w:val="22"/>
          <w:lang w:bidi="es-ES"/>
        </w:rPr>
        <w:t xml:space="preserve">Las dos empresas de Westfalia Oriental trabajan en colaboración para desarrollar nuevas soluciones y optimizar los procesos y, de este modo, estar siempre a la última y garantizar la máxima satisfacción del cliente. </w:t>
      </w:r>
    </w:p>
    <w:p w14:paraId="045C7637" w14:textId="56C670CA" w:rsidR="00F63419" w:rsidRDefault="00F63419" w:rsidP="00F63419">
      <w:pPr>
        <w:pStyle w:val="Default"/>
        <w:spacing w:line="360" w:lineRule="auto"/>
        <w:jc w:val="both"/>
        <w:rPr>
          <w:rStyle w:val="A3"/>
          <w:rFonts w:ascii="Arial" w:hAnsi="Arial" w:cs="Arial"/>
          <w:b w:val="0"/>
          <w:szCs w:val="22"/>
        </w:rPr>
      </w:pPr>
    </w:p>
    <w:p w14:paraId="1D02AC96" w14:textId="74A132A6" w:rsidR="00D4676D" w:rsidRDefault="00D4676D" w:rsidP="00EB5610">
      <w:pPr>
        <w:rPr>
          <w:b/>
          <w:sz w:val="18"/>
        </w:rPr>
      </w:pPr>
    </w:p>
    <w:p w14:paraId="45A6FF27" w14:textId="47D956E2" w:rsidR="00F63419" w:rsidRDefault="00347179" w:rsidP="00F63419">
      <w:pPr>
        <w:pStyle w:val="Default"/>
        <w:spacing w:line="360" w:lineRule="auto"/>
        <w:jc w:val="both"/>
        <w:rPr>
          <w:rStyle w:val="A3"/>
          <w:rFonts w:ascii="Arial" w:hAnsi="Arial" w:cs="Arial"/>
          <w:b w:val="0"/>
          <w:szCs w:val="22"/>
        </w:rPr>
      </w:pPr>
      <w:r w:rsidRPr="00347179">
        <w:rPr>
          <w:rStyle w:val="A3"/>
          <w:rFonts w:ascii="Arial" w:eastAsia="Arial" w:hAnsi="Arial" w:cs="Arial"/>
          <w:noProof/>
          <w:szCs w:val="22"/>
          <w:lang w:bidi="es-ES"/>
        </w:rPr>
        <w:lastRenderedPageBreak/>
        <w:drawing>
          <wp:anchor distT="0" distB="0" distL="114300" distR="114300" simplePos="0" relativeHeight="251661312" behindDoc="0" locked="0" layoutInCell="1" allowOverlap="1" wp14:anchorId="2CCFA7A7" wp14:editId="383B16A7">
            <wp:simplePos x="0" y="0"/>
            <wp:positionH relativeFrom="column">
              <wp:posOffset>-4445</wp:posOffset>
            </wp:positionH>
            <wp:positionV relativeFrom="paragraph">
              <wp:posOffset>3175</wp:posOffset>
            </wp:positionV>
            <wp:extent cx="2733675" cy="1525459"/>
            <wp:effectExtent l="0" t="0" r="0" b="0"/>
            <wp:wrapThrough wrapText="bothSides">
              <wp:wrapPolygon edited="0">
                <wp:start x="0" y="0"/>
                <wp:lineTo x="0" y="21312"/>
                <wp:lineTo x="21374" y="21312"/>
                <wp:lineTo x="21374" y="0"/>
                <wp:lineTo x="0" y="0"/>
              </wp:wrapPolygon>
            </wp:wrapThrough>
            <wp:docPr id="1483253180" name="Grafik 1" descr="Ein Bild, das Person, Kleidung, Fing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3180" name="Grafik 1" descr="Ein Bild, das Person, Kleidung, Finger, Im Haus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675" cy="1525459"/>
                    </a:xfrm>
                    <a:prstGeom prst="rect">
                      <a:avLst/>
                    </a:prstGeom>
                  </pic:spPr>
                </pic:pic>
              </a:graphicData>
            </a:graphic>
          </wp:anchor>
        </w:drawing>
      </w:r>
      <w:r w:rsidR="00F63419" w:rsidRPr="00D44E93">
        <w:rPr>
          <w:rStyle w:val="A3"/>
          <w:rFonts w:ascii="Arial" w:eastAsia="Arial" w:hAnsi="Arial" w:cs="Arial"/>
          <w:szCs w:val="22"/>
          <w:lang w:bidi="es-ES"/>
        </w:rPr>
        <w:t xml:space="preserve">Pie de foto 4: </w:t>
      </w:r>
      <w:r w:rsidR="00C11A72">
        <w:rPr>
          <w:rStyle w:val="A3"/>
          <w:b w:val="0"/>
          <w:lang w:bidi="es-ES"/>
        </w:rPr>
        <w:t>Al optimizar la tecnología de conexiones, es posible disminuir el número de componentes y reducir a un mínimo los costes de las herramientas que se utilizan en la producción.</w:t>
      </w:r>
    </w:p>
    <w:p w14:paraId="45A7EAA7" w14:textId="187AD00F" w:rsidR="00D4676D" w:rsidRDefault="00D4676D" w:rsidP="00EB5610">
      <w:pPr>
        <w:rPr>
          <w:b/>
          <w:sz w:val="18"/>
        </w:rPr>
      </w:pPr>
    </w:p>
    <w:p w14:paraId="1D632F1C" w14:textId="77777777" w:rsidR="00F63419" w:rsidRDefault="00F63419" w:rsidP="00EB5610">
      <w:pPr>
        <w:rPr>
          <w:b/>
          <w:sz w:val="18"/>
        </w:rPr>
      </w:pPr>
    </w:p>
    <w:p w14:paraId="588FE9B6" w14:textId="00F937ED" w:rsidR="003D4E1F" w:rsidRDefault="003D4E1F" w:rsidP="00EB5610">
      <w:pPr>
        <w:rPr>
          <w:b/>
          <w:sz w:val="18"/>
        </w:rPr>
      </w:pPr>
    </w:p>
    <w:p w14:paraId="29A188C5" w14:textId="77777777" w:rsidR="002B2FC4" w:rsidRDefault="002B2FC4" w:rsidP="008B64B4">
      <w:pPr>
        <w:pStyle w:val="Formatvorlage1"/>
        <w:spacing w:line="360" w:lineRule="auto"/>
        <w:jc w:val="both"/>
        <w:rPr>
          <w:b/>
          <w:sz w:val="18"/>
        </w:rPr>
      </w:pPr>
    </w:p>
    <w:p w14:paraId="3508BD54" w14:textId="77777777" w:rsidR="002B2FC4" w:rsidRDefault="002B2FC4" w:rsidP="008B64B4">
      <w:pPr>
        <w:pStyle w:val="Formatvorlage1"/>
        <w:spacing w:line="360" w:lineRule="auto"/>
        <w:jc w:val="both"/>
        <w:rPr>
          <w:b/>
          <w:sz w:val="18"/>
        </w:rPr>
      </w:pPr>
    </w:p>
    <w:p w14:paraId="2EA179F6" w14:textId="0C508A33" w:rsidR="008B64B4" w:rsidRPr="00A7023C" w:rsidRDefault="008B64B4" w:rsidP="008B64B4">
      <w:pPr>
        <w:pStyle w:val="Formatvorlage1"/>
        <w:spacing w:line="360" w:lineRule="auto"/>
        <w:jc w:val="both"/>
        <w:rPr>
          <w:b/>
          <w:sz w:val="18"/>
        </w:rPr>
      </w:pPr>
      <w:r w:rsidRPr="00A7023C">
        <w:rPr>
          <w:b/>
          <w:sz w:val="18"/>
        </w:rPr>
        <w:t>Über BOGE</w:t>
      </w:r>
    </w:p>
    <w:p w14:paraId="2EE55482" w14:textId="6CB593F9" w:rsidR="00C808F9" w:rsidRPr="00A7023C" w:rsidRDefault="00C808F9" w:rsidP="00C808F9">
      <w:pPr>
        <w:spacing w:line="320" w:lineRule="atLeast"/>
        <w:jc w:val="both"/>
        <w:rPr>
          <w:sz w:val="18"/>
        </w:rPr>
      </w:pPr>
      <w:r w:rsidRPr="00A7023C">
        <w:rPr>
          <w:sz w:val="18"/>
        </w:rPr>
        <w:t>Mit der Erfahrung von mehr als 115 Jahren gehört die BOGE KOMPRESSOREN Otto Boge GmbH &amp; Co. KG zu den ältesten Herstellern von Kompressoren und Druckluftsystemen in Deutschland. Das Unternehmen ist einer der Marktführer. Ob Schraubenkompressoren, Kolbenkompressoren, Scrollkompressoren oder Turbokompressoren, komplette Anlagen oder einzelne Maschinen – BOGE erfüllt unterschiedlichste Anforderungen und höchste Ansprüche. Präzise und qualitätsbewusst. Das international tätige Familienunternehmen beschäftigt rund 800 Mitarbeiter und wird von Olaf Hoppe und Michael Rommelmann geführt. Seinen internationalen Kunden bietet BOGE mit zahlreichen Verkaufsbüros und Tochtergesellschaften einen umfassenden Service. Das Unternehmen liefert seine Produkte und Systeme in weltweit mehr als 120 Länder.</w:t>
      </w:r>
    </w:p>
    <w:p w14:paraId="7A905D72" w14:textId="76559A15" w:rsidR="00D4676D" w:rsidRPr="00A7023C" w:rsidRDefault="00D4676D" w:rsidP="00C808F9">
      <w:pPr>
        <w:spacing w:line="320" w:lineRule="atLeast"/>
        <w:jc w:val="both"/>
        <w:rPr>
          <w:sz w:val="18"/>
        </w:rPr>
      </w:pPr>
    </w:p>
    <w:p w14:paraId="4DF0CFAC" w14:textId="77777777" w:rsidR="00572C01" w:rsidRPr="00A7023C" w:rsidRDefault="00572C01"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18"/>
          <w:szCs w:val="20"/>
        </w:rPr>
      </w:pPr>
    </w:p>
    <w:p w14:paraId="74C39FFD" w14:textId="1052EB63" w:rsidR="008D346B" w:rsidRDefault="008D346B"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Pr>
          <w:rFonts w:eastAsia="MS Mincho"/>
          <w:b/>
          <w:sz w:val="20"/>
          <w:szCs w:val="20"/>
          <w:lang w:bidi="es-ES"/>
        </w:rPr>
        <w:t xml:space="preserve">Contacto de la empresa en BOGE </w:t>
      </w:r>
    </w:p>
    <w:p w14:paraId="6418B69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sz w:val="20"/>
          <w:szCs w:val="20"/>
          <w:lang w:bidi="es-ES"/>
        </w:rPr>
        <w:t xml:space="preserve">Christian Schlüter </w:t>
      </w:r>
    </w:p>
    <w:p w14:paraId="2320FE3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sz w:val="20"/>
          <w:szCs w:val="20"/>
          <w:lang w:bidi="es-ES"/>
        </w:rPr>
        <w:t xml:space="preserve">Director de marketing </w:t>
      </w:r>
    </w:p>
    <w:p w14:paraId="43C48102"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es-ES"/>
        </w:rPr>
        <w:t xml:space="preserve">Teléfono: +49 5206 601-5830 </w:t>
      </w:r>
    </w:p>
    <w:p w14:paraId="6495F015"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es-ES"/>
        </w:rPr>
        <w:t xml:space="preserve">Fax: +49 5206 601-200 </w:t>
      </w:r>
    </w:p>
    <w:p w14:paraId="672844F8"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es-ES"/>
        </w:rPr>
        <w:t>Correo electrónico: C.Schlueter@boge.de</w:t>
      </w:r>
    </w:p>
    <w:p w14:paraId="0EEADB27"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lang w:val="fr-FR"/>
        </w:rPr>
      </w:pPr>
    </w:p>
    <w:p w14:paraId="62E620B6" w14:textId="77777777" w:rsidR="00887665" w:rsidRPr="00887665"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sidRPr="00887665">
        <w:rPr>
          <w:rFonts w:eastAsia="MS Mincho"/>
          <w:b/>
          <w:sz w:val="20"/>
          <w:szCs w:val="20"/>
          <w:lang w:bidi="es-ES"/>
        </w:rPr>
        <w:t>Agencia para contacto de prensa</w:t>
      </w:r>
    </w:p>
    <w:p w14:paraId="3181D324" w14:textId="0B402DF7" w:rsidR="00887665" w:rsidRPr="00EE7B3E" w:rsidRDefault="00D5713E"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lang w:bidi="es-ES"/>
        </w:rPr>
        <w:t>Lina Sophie Schmidt</w:t>
      </w:r>
    </w:p>
    <w:p w14:paraId="5C8DCA91" w14:textId="112DB943"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lang w:bidi="es-ES"/>
        </w:rPr>
        <w:t>additiv</w:t>
      </w:r>
    </w:p>
    <w:p w14:paraId="46A1093F" w14:textId="57955BC9" w:rsidR="00887665" w:rsidRPr="00EE7B3E" w:rsidRDefault="0083312C"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lang w:bidi="es-ES"/>
        </w:rPr>
        <w:t>Una marca de additiv pr GmbH &amp; Co. KG</w:t>
      </w:r>
    </w:p>
    <w:p w14:paraId="2AEC974C" w14:textId="77777777"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lang w:bidi="es-ES"/>
        </w:rPr>
        <w:t xml:space="preserve">Comunicación B2B para logística, robótica, industria y TI </w:t>
      </w:r>
    </w:p>
    <w:p w14:paraId="5174F72E"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es-ES"/>
        </w:rPr>
        <w:t>Herzog-Adolf-Straße 3</w:t>
      </w:r>
    </w:p>
    <w:p w14:paraId="0F3B7EE0"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es-ES"/>
        </w:rPr>
        <w:lastRenderedPageBreak/>
        <w:t>56410 Montabaur</w:t>
      </w:r>
    </w:p>
    <w:p w14:paraId="787EFEB6"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es-ES"/>
        </w:rPr>
        <w:t>Alemania</w:t>
      </w:r>
    </w:p>
    <w:p w14:paraId="3AFE73D2"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p>
    <w:p w14:paraId="4EAE01C0" w14:textId="7B1C7F5B"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es-ES"/>
        </w:rPr>
        <w:t>+49 2602 950 99 29</w:t>
      </w:r>
    </w:p>
    <w:p w14:paraId="04860104" w14:textId="7B1E1D57" w:rsidR="00887665" w:rsidRPr="00EE7B3E" w:rsidRDefault="004060CF"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Pr>
          <w:rFonts w:eastAsia="MS Mincho"/>
          <w:sz w:val="20"/>
          <w:szCs w:val="20"/>
          <w:lang w:bidi="es-ES"/>
        </w:rPr>
        <w:t>ls@additiv.de</w:t>
      </w:r>
    </w:p>
    <w:p w14:paraId="23E196E6" w14:textId="77777777" w:rsidR="00887665"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sidRPr="00EE7B3E">
        <w:rPr>
          <w:rFonts w:eastAsia="MS Mincho"/>
          <w:sz w:val="20"/>
          <w:szCs w:val="20"/>
          <w:lang w:bidi="es-ES"/>
        </w:rPr>
        <w:t>additiv.de</w:t>
      </w:r>
    </w:p>
    <w:p w14:paraId="4175FEB8" w14:textId="115149AF" w:rsidR="00572C01" w:rsidRPr="007575A9" w:rsidRDefault="00572C01" w:rsidP="00887665">
      <w:pPr>
        <w:spacing w:after="240" w:line="360" w:lineRule="auto"/>
        <w:rPr>
          <w:sz w:val="20"/>
          <w:szCs w:val="20"/>
        </w:rPr>
      </w:pPr>
    </w:p>
    <w:sectPr w:rsidR="00572C01" w:rsidRPr="007575A9" w:rsidSect="005717F7">
      <w:headerReference w:type="default" r:id="rId15"/>
      <w:footerReference w:type="default" r:id="rId16"/>
      <w:pgSz w:w="11906" w:h="16838"/>
      <w:pgMar w:top="2160" w:right="2975"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3B1DE" w14:textId="77777777" w:rsidR="00BE644A" w:rsidRDefault="00BE644A">
      <w:r>
        <w:separator/>
      </w:r>
    </w:p>
  </w:endnote>
  <w:endnote w:type="continuationSeparator" w:id="0">
    <w:p w14:paraId="37C2BBCE" w14:textId="77777777" w:rsidR="00BE644A" w:rsidRDefault="00BE644A">
      <w:r>
        <w:continuationSeparator/>
      </w:r>
    </w:p>
  </w:endnote>
  <w:endnote w:type="continuationNotice" w:id="1">
    <w:p w14:paraId="06276239" w14:textId="77777777" w:rsidR="00BE644A" w:rsidRDefault="00BE6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3000003" w:usb1="00000000" w:usb2="00000000" w:usb3="00000000" w:csb0="00000001" w:csb1="00000000"/>
  </w:font>
  <w:font w:name="HelveticaNeue Condensed">
    <w:altName w:val="Arial"/>
    <w:charset w:val="00"/>
    <w:family w:val="auto"/>
    <w:pitch w:val="variable"/>
    <w:sig w:usb0="00000003" w:usb1="00000000" w:usb2="00000000" w:usb3="00000000" w:csb0="00000001" w:csb1="00000000"/>
  </w:font>
  <w:font w:name="HelveticaNeue LightCond">
    <w:charset w:val="00"/>
    <w:family w:val="auto"/>
    <w:pitch w:val="variable"/>
    <w:sig w:usb0="00000003" w:usb1="00000000" w:usb2="00000000" w:usb3="00000000" w:csb0="00000001" w:csb1="00000000"/>
  </w:font>
  <w:font w:name="Suisse Int'l Medium">
    <w:altName w:val="Arial"/>
    <w:panose1 w:val="00000000000000000000"/>
    <w:charset w:val="00"/>
    <w:family w:val="swiss"/>
    <w:notTrueType/>
    <w:pitch w:val="variable"/>
    <w:sig w:usb0="00002207" w:usb1="00000000" w:usb2="00000008" w:usb3="00000000" w:csb0="000000D7"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18C5" w14:textId="77777777" w:rsidR="00A95AD2" w:rsidRDefault="00A95AD2">
    <w:pPr>
      <w:pStyle w:val="Footer"/>
      <w:jc w:val="right"/>
    </w:pPr>
  </w:p>
  <w:p w14:paraId="7D670D10" w14:textId="77777777" w:rsidR="00A95AD2" w:rsidRDefault="00A95AD2">
    <w:pPr>
      <w:pStyle w:val="Footer"/>
      <w:jc w:val="right"/>
    </w:pPr>
    <w:r w:rsidRPr="00993BEB">
      <w:rPr>
        <w:lang w:val="es-ES" w:bidi="es-ES"/>
      </w:rPr>
      <w:fldChar w:fldCharType="begin"/>
    </w:r>
    <w:r w:rsidRPr="00993BEB">
      <w:rPr>
        <w:lang w:val="es-ES" w:bidi="es-ES"/>
      </w:rPr>
      <w:instrText>PAGE   \* MERGEFORMAT</w:instrText>
    </w:r>
    <w:r w:rsidRPr="00993BEB">
      <w:rPr>
        <w:lang w:val="es-ES" w:bidi="es-ES"/>
      </w:rPr>
      <w:fldChar w:fldCharType="separate"/>
    </w:r>
    <w:r w:rsidR="00BB4AE1">
      <w:rPr>
        <w:noProof/>
        <w:lang w:val="es-ES" w:bidi="es-ES"/>
      </w:rPr>
      <w:t>6</w:t>
    </w:r>
    <w:r w:rsidRPr="00993BEB">
      <w:rPr>
        <w:lang w:val="es-ES" w:bidi="es-ES"/>
      </w:rPr>
      <w:fldChar w:fldCharType="end"/>
    </w:r>
  </w:p>
  <w:p w14:paraId="756D2B4D" w14:textId="77777777" w:rsidR="00A95AD2" w:rsidRPr="00993BEB" w:rsidRDefault="00A95AD2">
    <w:pPr>
      <w:pStyle w:val="Footer"/>
      <w:jc w:val="right"/>
    </w:pPr>
  </w:p>
  <w:p w14:paraId="782318FD" w14:textId="77777777" w:rsidR="00A95AD2" w:rsidRDefault="00A95AD2" w:rsidP="00186AFB">
    <w:pPr>
      <w:pStyle w:val="Footer"/>
      <w:jc w:val="center"/>
    </w:pPr>
  </w:p>
  <w:p w14:paraId="75829107" w14:textId="77777777" w:rsidR="00A95AD2" w:rsidRDefault="00A95AD2" w:rsidP="00320231">
    <w:pPr>
      <w:pStyle w:val="Footer"/>
    </w:pPr>
  </w:p>
  <w:p w14:paraId="2D02A1C5" w14:textId="77777777" w:rsidR="00A95AD2" w:rsidRPr="00186AFB" w:rsidRDefault="00A95AD2" w:rsidP="00186AF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043E2" w14:textId="77777777" w:rsidR="00BE644A" w:rsidRDefault="00BE644A">
      <w:r>
        <w:separator/>
      </w:r>
    </w:p>
  </w:footnote>
  <w:footnote w:type="continuationSeparator" w:id="0">
    <w:p w14:paraId="503A2348" w14:textId="77777777" w:rsidR="00BE644A" w:rsidRDefault="00BE644A">
      <w:r>
        <w:continuationSeparator/>
      </w:r>
    </w:p>
  </w:footnote>
  <w:footnote w:type="continuationNotice" w:id="1">
    <w:p w14:paraId="7DA28158" w14:textId="77777777" w:rsidR="00BE644A" w:rsidRDefault="00BE64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2D66" w14:textId="20A0CF69" w:rsidR="00A95AD2" w:rsidRDefault="0040417C">
    <w:pPr>
      <w:pStyle w:val="Header"/>
    </w:pPr>
    <w:r>
      <w:rPr>
        <w:noProof/>
        <w:lang w:val="es-ES" w:bidi="es-ES"/>
      </w:rPr>
      <w:drawing>
        <wp:anchor distT="0" distB="0" distL="0" distR="0" simplePos="0" relativeHeight="251658240" behindDoc="0" locked="1" layoutInCell="0" allowOverlap="1" wp14:anchorId="0077F3D7" wp14:editId="49AA2D83">
          <wp:simplePos x="0" y="0"/>
          <wp:positionH relativeFrom="page">
            <wp:posOffset>0</wp:posOffset>
          </wp:positionH>
          <wp:positionV relativeFrom="page">
            <wp:posOffset>0</wp:posOffset>
          </wp:positionV>
          <wp:extent cx="7558405" cy="977265"/>
          <wp:effectExtent l="0" t="0" r="0" b="0"/>
          <wp:wrapThrough wrapText="bothSides">
            <wp:wrapPolygon edited="0">
              <wp:start x="13773" y="9263"/>
              <wp:lineTo x="1470" y="11368"/>
              <wp:lineTo x="1470" y="14316"/>
              <wp:lineTo x="13447" y="16842"/>
              <wp:lineTo x="13447" y="18105"/>
              <wp:lineTo x="14263" y="20211"/>
              <wp:lineTo x="14862" y="21053"/>
              <wp:lineTo x="20088" y="21053"/>
              <wp:lineTo x="20197" y="11368"/>
              <wp:lineTo x="19762" y="10947"/>
              <wp:lineTo x="14372" y="9263"/>
              <wp:lineTo x="13773" y="9263"/>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9772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6B2002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728A894E"/>
    <w:lvl w:ilvl="0">
      <w:numFmt w:val="bullet"/>
      <w:lvlText w:val="*"/>
      <w:lvlJc w:val="left"/>
    </w:lvl>
  </w:abstractNum>
  <w:abstractNum w:abstractNumId="2" w15:restartNumberingAfterBreak="0">
    <w:nsid w:val="01846695"/>
    <w:multiLevelType w:val="hybridMultilevel"/>
    <w:tmpl w:val="9A02C8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DE7B14"/>
    <w:multiLevelType w:val="hybridMultilevel"/>
    <w:tmpl w:val="1C1E1E1E"/>
    <w:lvl w:ilvl="0" w:tplc="4A4A5718">
      <w:start w:val="1"/>
      <w:numFmt w:val="bullet"/>
      <w:lvlText w:val=""/>
      <w:lvlJc w:val="left"/>
      <w:pPr>
        <w:tabs>
          <w:tab w:val="num" w:pos="720"/>
        </w:tabs>
        <w:ind w:left="720" w:hanging="360"/>
      </w:pPr>
      <w:rPr>
        <w:rFonts w:ascii="Symbol" w:hAnsi="Symbol" w:hint="default"/>
      </w:rPr>
    </w:lvl>
    <w:lvl w:ilvl="1" w:tplc="B8D8EEFE" w:tentative="1">
      <w:start w:val="1"/>
      <w:numFmt w:val="bullet"/>
      <w:lvlText w:val="o"/>
      <w:lvlJc w:val="left"/>
      <w:pPr>
        <w:tabs>
          <w:tab w:val="num" w:pos="1440"/>
        </w:tabs>
        <w:ind w:left="1440" w:hanging="360"/>
      </w:pPr>
      <w:rPr>
        <w:rFonts w:ascii="Courier New" w:hAnsi="Courier New" w:hint="default"/>
      </w:rPr>
    </w:lvl>
    <w:lvl w:ilvl="2" w:tplc="2E644134" w:tentative="1">
      <w:start w:val="1"/>
      <w:numFmt w:val="bullet"/>
      <w:lvlText w:val=""/>
      <w:lvlJc w:val="left"/>
      <w:pPr>
        <w:tabs>
          <w:tab w:val="num" w:pos="2160"/>
        </w:tabs>
        <w:ind w:left="2160" w:hanging="360"/>
      </w:pPr>
      <w:rPr>
        <w:rFonts w:ascii="Wingdings" w:hAnsi="Wingdings" w:hint="default"/>
      </w:rPr>
    </w:lvl>
    <w:lvl w:ilvl="3" w:tplc="BFC8D456" w:tentative="1">
      <w:start w:val="1"/>
      <w:numFmt w:val="bullet"/>
      <w:lvlText w:val=""/>
      <w:lvlJc w:val="left"/>
      <w:pPr>
        <w:tabs>
          <w:tab w:val="num" w:pos="2880"/>
        </w:tabs>
        <w:ind w:left="2880" w:hanging="360"/>
      </w:pPr>
      <w:rPr>
        <w:rFonts w:ascii="Symbol" w:hAnsi="Symbol" w:hint="default"/>
      </w:rPr>
    </w:lvl>
    <w:lvl w:ilvl="4" w:tplc="81DE8B1A" w:tentative="1">
      <w:start w:val="1"/>
      <w:numFmt w:val="bullet"/>
      <w:lvlText w:val="o"/>
      <w:lvlJc w:val="left"/>
      <w:pPr>
        <w:tabs>
          <w:tab w:val="num" w:pos="3600"/>
        </w:tabs>
        <w:ind w:left="3600" w:hanging="360"/>
      </w:pPr>
      <w:rPr>
        <w:rFonts w:ascii="Courier New" w:hAnsi="Courier New" w:hint="default"/>
      </w:rPr>
    </w:lvl>
    <w:lvl w:ilvl="5" w:tplc="E37EDBF2" w:tentative="1">
      <w:start w:val="1"/>
      <w:numFmt w:val="bullet"/>
      <w:lvlText w:val=""/>
      <w:lvlJc w:val="left"/>
      <w:pPr>
        <w:tabs>
          <w:tab w:val="num" w:pos="4320"/>
        </w:tabs>
        <w:ind w:left="4320" w:hanging="360"/>
      </w:pPr>
      <w:rPr>
        <w:rFonts w:ascii="Wingdings" w:hAnsi="Wingdings" w:hint="default"/>
      </w:rPr>
    </w:lvl>
    <w:lvl w:ilvl="6" w:tplc="4CF84086" w:tentative="1">
      <w:start w:val="1"/>
      <w:numFmt w:val="bullet"/>
      <w:lvlText w:val=""/>
      <w:lvlJc w:val="left"/>
      <w:pPr>
        <w:tabs>
          <w:tab w:val="num" w:pos="5040"/>
        </w:tabs>
        <w:ind w:left="5040" w:hanging="360"/>
      </w:pPr>
      <w:rPr>
        <w:rFonts w:ascii="Symbol" w:hAnsi="Symbol" w:hint="default"/>
      </w:rPr>
    </w:lvl>
    <w:lvl w:ilvl="7" w:tplc="BA40981C" w:tentative="1">
      <w:start w:val="1"/>
      <w:numFmt w:val="bullet"/>
      <w:lvlText w:val="o"/>
      <w:lvlJc w:val="left"/>
      <w:pPr>
        <w:tabs>
          <w:tab w:val="num" w:pos="5760"/>
        </w:tabs>
        <w:ind w:left="5760" w:hanging="360"/>
      </w:pPr>
      <w:rPr>
        <w:rFonts w:ascii="Courier New" w:hAnsi="Courier New" w:hint="default"/>
      </w:rPr>
    </w:lvl>
    <w:lvl w:ilvl="8" w:tplc="183656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21D50"/>
    <w:multiLevelType w:val="hybridMultilevel"/>
    <w:tmpl w:val="9ADC8D32"/>
    <w:lvl w:ilvl="0" w:tplc="D90AD35A">
      <w:start w:val="1"/>
      <w:numFmt w:val="bullet"/>
      <w:lvlText w:val=""/>
      <w:lvlJc w:val="left"/>
      <w:pPr>
        <w:tabs>
          <w:tab w:val="num" w:pos="1080"/>
        </w:tabs>
        <w:ind w:left="1080" w:hanging="360"/>
      </w:pPr>
      <w:rPr>
        <w:rFonts w:ascii="Symbol" w:hAnsi="Symbol" w:hint="default"/>
      </w:rPr>
    </w:lvl>
    <w:lvl w:ilvl="1" w:tplc="AC086292" w:tentative="1">
      <w:start w:val="1"/>
      <w:numFmt w:val="bullet"/>
      <w:lvlText w:val="o"/>
      <w:lvlJc w:val="left"/>
      <w:pPr>
        <w:tabs>
          <w:tab w:val="num" w:pos="1800"/>
        </w:tabs>
        <w:ind w:left="1800" w:hanging="360"/>
      </w:pPr>
      <w:rPr>
        <w:rFonts w:ascii="Courier New" w:hAnsi="Courier New" w:hint="default"/>
      </w:rPr>
    </w:lvl>
    <w:lvl w:ilvl="2" w:tplc="D48A6E14" w:tentative="1">
      <w:start w:val="1"/>
      <w:numFmt w:val="bullet"/>
      <w:lvlText w:val=""/>
      <w:lvlJc w:val="left"/>
      <w:pPr>
        <w:tabs>
          <w:tab w:val="num" w:pos="2520"/>
        </w:tabs>
        <w:ind w:left="2520" w:hanging="360"/>
      </w:pPr>
      <w:rPr>
        <w:rFonts w:ascii="Wingdings" w:hAnsi="Wingdings" w:hint="default"/>
      </w:rPr>
    </w:lvl>
    <w:lvl w:ilvl="3" w:tplc="943EAE3E" w:tentative="1">
      <w:start w:val="1"/>
      <w:numFmt w:val="bullet"/>
      <w:lvlText w:val=""/>
      <w:lvlJc w:val="left"/>
      <w:pPr>
        <w:tabs>
          <w:tab w:val="num" w:pos="3240"/>
        </w:tabs>
        <w:ind w:left="3240" w:hanging="360"/>
      </w:pPr>
      <w:rPr>
        <w:rFonts w:ascii="Symbol" w:hAnsi="Symbol" w:hint="default"/>
      </w:rPr>
    </w:lvl>
    <w:lvl w:ilvl="4" w:tplc="27D6BC84" w:tentative="1">
      <w:start w:val="1"/>
      <w:numFmt w:val="bullet"/>
      <w:lvlText w:val="o"/>
      <w:lvlJc w:val="left"/>
      <w:pPr>
        <w:tabs>
          <w:tab w:val="num" w:pos="3960"/>
        </w:tabs>
        <w:ind w:left="3960" w:hanging="360"/>
      </w:pPr>
      <w:rPr>
        <w:rFonts w:ascii="Courier New" w:hAnsi="Courier New" w:hint="default"/>
      </w:rPr>
    </w:lvl>
    <w:lvl w:ilvl="5" w:tplc="AE581680" w:tentative="1">
      <w:start w:val="1"/>
      <w:numFmt w:val="bullet"/>
      <w:lvlText w:val=""/>
      <w:lvlJc w:val="left"/>
      <w:pPr>
        <w:tabs>
          <w:tab w:val="num" w:pos="4680"/>
        </w:tabs>
        <w:ind w:left="4680" w:hanging="360"/>
      </w:pPr>
      <w:rPr>
        <w:rFonts w:ascii="Wingdings" w:hAnsi="Wingdings" w:hint="default"/>
      </w:rPr>
    </w:lvl>
    <w:lvl w:ilvl="6" w:tplc="9CA87768" w:tentative="1">
      <w:start w:val="1"/>
      <w:numFmt w:val="bullet"/>
      <w:lvlText w:val=""/>
      <w:lvlJc w:val="left"/>
      <w:pPr>
        <w:tabs>
          <w:tab w:val="num" w:pos="5400"/>
        </w:tabs>
        <w:ind w:left="5400" w:hanging="360"/>
      </w:pPr>
      <w:rPr>
        <w:rFonts w:ascii="Symbol" w:hAnsi="Symbol" w:hint="default"/>
      </w:rPr>
    </w:lvl>
    <w:lvl w:ilvl="7" w:tplc="38707E30" w:tentative="1">
      <w:start w:val="1"/>
      <w:numFmt w:val="bullet"/>
      <w:lvlText w:val="o"/>
      <w:lvlJc w:val="left"/>
      <w:pPr>
        <w:tabs>
          <w:tab w:val="num" w:pos="6120"/>
        </w:tabs>
        <w:ind w:left="6120" w:hanging="360"/>
      </w:pPr>
      <w:rPr>
        <w:rFonts w:ascii="Courier New" w:hAnsi="Courier New" w:hint="default"/>
      </w:rPr>
    </w:lvl>
    <w:lvl w:ilvl="8" w:tplc="662C171E"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A742D9"/>
    <w:multiLevelType w:val="hybridMultilevel"/>
    <w:tmpl w:val="49023DBE"/>
    <w:lvl w:ilvl="0" w:tplc="8D36F2B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C1883"/>
    <w:multiLevelType w:val="multilevel"/>
    <w:tmpl w:val="0FEE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74CB1"/>
    <w:multiLevelType w:val="hybridMultilevel"/>
    <w:tmpl w:val="E0C4575C"/>
    <w:lvl w:ilvl="0" w:tplc="269EF358">
      <w:start w:val="1"/>
      <w:numFmt w:val="bullet"/>
      <w:lvlText w:val=""/>
      <w:lvlJc w:val="left"/>
      <w:pPr>
        <w:tabs>
          <w:tab w:val="num" w:pos="720"/>
        </w:tabs>
        <w:ind w:left="720" w:hanging="360"/>
      </w:pPr>
      <w:rPr>
        <w:rFonts w:ascii="Symbol" w:hAnsi="Symbol" w:hint="default"/>
      </w:rPr>
    </w:lvl>
    <w:lvl w:ilvl="1" w:tplc="3CEC9E3A" w:tentative="1">
      <w:start w:val="1"/>
      <w:numFmt w:val="bullet"/>
      <w:lvlText w:val="o"/>
      <w:lvlJc w:val="left"/>
      <w:pPr>
        <w:tabs>
          <w:tab w:val="num" w:pos="1440"/>
        </w:tabs>
        <w:ind w:left="1440" w:hanging="360"/>
      </w:pPr>
      <w:rPr>
        <w:rFonts w:ascii="Courier New" w:hAnsi="Courier New" w:hint="default"/>
      </w:rPr>
    </w:lvl>
    <w:lvl w:ilvl="2" w:tplc="83782FB4" w:tentative="1">
      <w:start w:val="1"/>
      <w:numFmt w:val="bullet"/>
      <w:lvlText w:val=""/>
      <w:lvlJc w:val="left"/>
      <w:pPr>
        <w:tabs>
          <w:tab w:val="num" w:pos="2160"/>
        </w:tabs>
        <w:ind w:left="2160" w:hanging="360"/>
      </w:pPr>
      <w:rPr>
        <w:rFonts w:ascii="Wingdings" w:hAnsi="Wingdings" w:hint="default"/>
      </w:rPr>
    </w:lvl>
    <w:lvl w:ilvl="3" w:tplc="8F729578" w:tentative="1">
      <w:start w:val="1"/>
      <w:numFmt w:val="bullet"/>
      <w:lvlText w:val=""/>
      <w:lvlJc w:val="left"/>
      <w:pPr>
        <w:tabs>
          <w:tab w:val="num" w:pos="2880"/>
        </w:tabs>
        <w:ind w:left="2880" w:hanging="360"/>
      </w:pPr>
      <w:rPr>
        <w:rFonts w:ascii="Symbol" w:hAnsi="Symbol" w:hint="default"/>
      </w:rPr>
    </w:lvl>
    <w:lvl w:ilvl="4" w:tplc="8A881B9E" w:tentative="1">
      <w:start w:val="1"/>
      <w:numFmt w:val="bullet"/>
      <w:lvlText w:val="o"/>
      <w:lvlJc w:val="left"/>
      <w:pPr>
        <w:tabs>
          <w:tab w:val="num" w:pos="3600"/>
        </w:tabs>
        <w:ind w:left="3600" w:hanging="360"/>
      </w:pPr>
      <w:rPr>
        <w:rFonts w:ascii="Courier New" w:hAnsi="Courier New" w:hint="default"/>
      </w:rPr>
    </w:lvl>
    <w:lvl w:ilvl="5" w:tplc="DFEE59D4" w:tentative="1">
      <w:start w:val="1"/>
      <w:numFmt w:val="bullet"/>
      <w:lvlText w:val=""/>
      <w:lvlJc w:val="left"/>
      <w:pPr>
        <w:tabs>
          <w:tab w:val="num" w:pos="4320"/>
        </w:tabs>
        <w:ind w:left="4320" w:hanging="360"/>
      </w:pPr>
      <w:rPr>
        <w:rFonts w:ascii="Wingdings" w:hAnsi="Wingdings" w:hint="default"/>
      </w:rPr>
    </w:lvl>
    <w:lvl w:ilvl="6" w:tplc="9648B178" w:tentative="1">
      <w:start w:val="1"/>
      <w:numFmt w:val="bullet"/>
      <w:lvlText w:val=""/>
      <w:lvlJc w:val="left"/>
      <w:pPr>
        <w:tabs>
          <w:tab w:val="num" w:pos="5040"/>
        </w:tabs>
        <w:ind w:left="5040" w:hanging="360"/>
      </w:pPr>
      <w:rPr>
        <w:rFonts w:ascii="Symbol" w:hAnsi="Symbol" w:hint="default"/>
      </w:rPr>
    </w:lvl>
    <w:lvl w:ilvl="7" w:tplc="F55A4708" w:tentative="1">
      <w:start w:val="1"/>
      <w:numFmt w:val="bullet"/>
      <w:lvlText w:val="o"/>
      <w:lvlJc w:val="left"/>
      <w:pPr>
        <w:tabs>
          <w:tab w:val="num" w:pos="5760"/>
        </w:tabs>
        <w:ind w:left="5760" w:hanging="360"/>
      </w:pPr>
      <w:rPr>
        <w:rFonts w:ascii="Courier New" w:hAnsi="Courier New" w:hint="default"/>
      </w:rPr>
    </w:lvl>
    <w:lvl w:ilvl="8" w:tplc="77D0CB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943F03"/>
    <w:multiLevelType w:val="hybridMultilevel"/>
    <w:tmpl w:val="48F68F02"/>
    <w:lvl w:ilvl="0" w:tplc="33244312">
      <w:start w:val="1"/>
      <w:numFmt w:val="bullet"/>
      <w:lvlText w:val=""/>
      <w:lvlJc w:val="left"/>
      <w:pPr>
        <w:tabs>
          <w:tab w:val="num" w:pos="720"/>
        </w:tabs>
        <w:ind w:left="720" w:hanging="360"/>
      </w:pPr>
      <w:rPr>
        <w:rFonts w:ascii="Symbol" w:hAnsi="Symbol" w:hint="default"/>
      </w:rPr>
    </w:lvl>
    <w:lvl w:ilvl="1" w:tplc="596CDE34">
      <w:start w:val="1"/>
      <w:numFmt w:val="bullet"/>
      <w:lvlText w:val="o"/>
      <w:lvlJc w:val="left"/>
      <w:pPr>
        <w:tabs>
          <w:tab w:val="num" w:pos="1440"/>
        </w:tabs>
        <w:ind w:left="1440" w:hanging="360"/>
      </w:pPr>
      <w:rPr>
        <w:rFonts w:ascii="Courier New" w:hAnsi="Courier New" w:hint="default"/>
      </w:rPr>
    </w:lvl>
    <w:lvl w:ilvl="2" w:tplc="F558D4D4" w:tentative="1">
      <w:start w:val="1"/>
      <w:numFmt w:val="bullet"/>
      <w:lvlText w:val=""/>
      <w:lvlJc w:val="left"/>
      <w:pPr>
        <w:tabs>
          <w:tab w:val="num" w:pos="2160"/>
        </w:tabs>
        <w:ind w:left="2160" w:hanging="360"/>
      </w:pPr>
      <w:rPr>
        <w:rFonts w:ascii="Wingdings" w:hAnsi="Wingdings" w:hint="default"/>
      </w:rPr>
    </w:lvl>
    <w:lvl w:ilvl="3" w:tplc="432A1796" w:tentative="1">
      <w:start w:val="1"/>
      <w:numFmt w:val="bullet"/>
      <w:lvlText w:val=""/>
      <w:lvlJc w:val="left"/>
      <w:pPr>
        <w:tabs>
          <w:tab w:val="num" w:pos="2880"/>
        </w:tabs>
        <w:ind w:left="2880" w:hanging="360"/>
      </w:pPr>
      <w:rPr>
        <w:rFonts w:ascii="Symbol" w:hAnsi="Symbol" w:hint="default"/>
      </w:rPr>
    </w:lvl>
    <w:lvl w:ilvl="4" w:tplc="3396663E" w:tentative="1">
      <w:start w:val="1"/>
      <w:numFmt w:val="bullet"/>
      <w:lvlText w:val="o"/>
      <w:lvlJc w:val="left"/>
      <w:pPr>
        <w:tabs>
          <w:tab w:val="num" w:pos="3600"/>
        </w:tabs>
        <w:ind w:left="3600" w:hanging="360"/>
      </w:pPr>
      <w:rPr>
        <w:rFonts w:ascii="Courier New" w:hAnsi="Courier New" w:hint="default"/>
      </w:rPr>
    </w:lvl>
    <w:lvl w:ilvl="5" w:tplc="C3D0B530" w:tentative="1">
      <w:start w:val="1"/>
      <w:numFmt w:val="bullet"/>
      <w:lvlText w:val=""/>
      <w:lvlJc w:val="left"/>
      <w:pPr>
        <w:tabs>
          <w:tab w:val="num" w:pos="4320"/>
        </w:tabs>
        <w:ind w:left="4320" w:hanging="360"/>
      </w:pPr>
      <w:rPr>
        <w:rFonts w:ascii="Wingdings" w:hAnsi="Wingdings" w:hint="default"/>
      </w:rPr>
    </w:lvl>
    <w:lvl w:ilvl="6" w:tplc="9A7E6C74" w:tentative="1">
      <w:start w:val="1"/>
      <w:numFmt w:val="bullet"/>
      <w:lvlText w:val=""/>
      <w:lvlJc w:val="left"/>
      <w:pPr>
        <w:tabs>
          <w:tab w:val="num" w:pos="5040"/>
        </w:tabs>
        <w:ind w:left="5040" w:hanging="360"/>
      </w:pPr>
      <w:rPr>
        <w:rFonts w:ascii="Symbol" w:hAnsi="Symbol" w:hint="default"/>
      </w:rPr>
    </w:lvl>
    <w:lvl w:ilvl="7" w:tplc="2312E146" w:tentative="1">
      <w:start w:val="1"/>
      <w:numFmt w:val="bullet"/>
      <w:lvlText w:val="o"/>
      <w:lvlJc w:val="left"/>
      <w:pPr>
        <w:tabs>
          <w:tab w:val="num" w:pos="5760"/>
        </w:tabs>
        <w:ind w:left="5760" w:hanging="360"/>
      </w:pPr>
      <w:rPr>
        <w:rFonts w:ascii="Courier New" w:hAnsi="Courier New" w:hint="default"/>
      </w:rPr>
    </w:lvl>
    <w:lvl w:ilvl="8" w:tplc="EAC889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5913A7"/>
    <w:multiLevelType w:val="hybridMultilevel"/>
    <w:tmpl w:val="66F2C35C"/>
    <w:lvl w:ilvl="0" w:tplc="9A9859FE">
      <w:start w:val="1"/>
      <w:numFmt w:val="bullet"/>
      <w:lvlText w:val=""/>
      <w:lvlJc w:val="left"/>
      <w:pPr>
        <w:tabs>
          <w:tab w:val="num" w:pos="720"/>
        </w:tabs>
        <w:ind w:left="720" w:hanging="360"/>
      </w:pPr>
      <w:rPr>
        <w:rFonts w:ascii="Symbol" w:hAnsi="Symbol" w:hint="default"/>
      </w:rPr>
    </w:lvl>
    <w:lvl w:ilvl="1" w:tplc="D0481AEE" w:tentative="1">
      <w:start w:val="1"/>
      <w:numFmt w:val="bullet"/>
      <w:lvlText w:val="o"/>
      <w:lvlJc w:val="left"/>
      <w:pPr>
        <w:tabs>
          <w:tab w:val="num" w:pos="1440"/>
        </w:tabs>
        <w:ind w:left="1440" w:hanging="360"/>
      </w:pPr>
      <w:rPr>
        <w:rFonts w:ascii="Courier New" w:hAnsi="Courier New" w:hint="default"/>
      </w:rPr>
    </w:lvl>
    <w:lvl w:ilvl="2" w:tplc="69D0B0B2" w:tentative="1">
      <w:start w:val="1"/>
      <w:numFmt w:val="bullet"/>
      <w:lvlText w:val=""/>
      <w:lvlJc w:val="left"/>
      <w:pPr>
        <w:tabs>
          <w:tab w:val="num" w:pos="2160"/>
        </w:tabs>
        <w:ind w:left="2160" w:hanging="360"/>
      </w:pPr>
      <w:rPr>
        <w:rFonts w:ascii="Wingdings" w:hAnsi="Wingdings" w:hint="default"/>
      </w:rPr>
    </w:lvl>
    <w:lvl w:ilvl="3" w:tplc="278ECD2C" w:tentative="1">
      <w:start w:val="1"/>
      <w:numFmt w:val="bullet"/>
      <w:lvlText w:val=""/>
      <w:lvlJc w:val="left"/>
      <w:pPr>
        <w:tabs>
          <w:tab w:val="num" w:pos="2880"/>
        </w:tabs>
        <w:ind w:left="2880" w:hanging="360"/>
      </w:pPr>
      <w:rPr>
        <w:rFonts w:ascii="Symbol" w:hAnsi="Symbol" w:hint="default"/>
      </w:rPr>
    </w:lvl>
    <w:lvl w:ilvl="4" w:tplc="ABF44B0E" w:tentative="1">
      <w:start w:val="1"/>
      <w:numFmt w:val="bullet"/>
      <w:lvlText w:val="o"/>
      <w:lvlJc w:val="left"/>
      <w:pPr>
        <w:tabs>
          <w:tab w:val="num" w:pos="3600"/>
        </w:tabs>
        <w:ind w:left="3600" w:hanging="360"/>
      </w:pPr>
      <w:rPr>
        <w:rFonts w:ascii="Courier New" w:hAnsi="Courier New" w:hint="default"/>
      </w:rPr>
    </w:lvl>
    <w:lvl w:ilvl="5" w:tplc="B52CE794" w:tentative="1">
      <w:start w:val="1"/>
      <w:numFmt w:val="bullet"/>
      <w:lvlText w:val=""/>
      <w:lvlJc w:val="left"/>
      <w:pPr>
        <w:tabs>
          <w:tab w:val="num" w:pos="4320"/>
        </w:tabs>
        <w:ind w:left="4320" w:hanging="360"/>
      </w:pPr>
      <w:rPr>
        <w:rFonts w:ascii="Wingdings" w:hAnsi="Wingdings" w:hint="default"/>
      </w:rPr>
    </w:lvl>
    <w:lvl w:ilvl="6" w:tplc="A782B426" w:tentative="1">
      <w:start w:val="1"/>
      <w:numFmt w:val="bullet"/>
      <w:lvlText w:val=""/>
      <w:lvlJc w:val="left"/>
      <w:pPr>
        <w:tabs>
          <w:tab w:val="num" w:pos="5040"/>
        </w:tabs>
        <w:ind w:left="5040" w:hanging="360"/>
      </w:pPr>
      <w:rPr>
        <w:rFonts w:ascii="Symbol" w:hAnsi="Symbol" w:hint="default"/>
      </w:rPr>
    </w:lvl>
    <w:lvl w:ilvl="7" w:tplc="BE904CB4" w:tentative="1">
      <w:start w:val="1"/>
      <w:numFmt w:val="bullet"/>
      <w:lvlText w:val="o"/>
      <w:lvlJc w:val="left"/>
      <w:pPr>
        <w:tabs>
          <w:tab w:val="num" w:pos="5760"/>
        </w:tabs>
        <w:ind w:left="5760" w:hanging="360"/>
      </w:pPr>
      <w:rPr>
        <w:rFonts w:ascii="Courier New" w:hAnsi="Courier New" w:hint="default"/>
      </w:rPr>
    </w:lvl>
    <w:lvl w:ilvl="8" w:tplc="2A3485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3B3532"/>
    <w:multiLevelType w:val="hybridMultilevel"/>
    <w:tmpl w:val="07E2CB3A"/>
    <w:lvl w:ilvl="0" w:tplc="03D2EFF8">
      <w:start w:val="1"/>
      <w:numFmt w:val="bullet"/>
      <w:lvlText w:val=""/>
      <w:lvlJc w:val="left"/>
      <w:pPr>
        <w:tabs>
          <w:tab w:val="num" w:pos="787"/>
        </w:tabs>
        <w:ind w:left="787" w:hanging="360"/>
      </w:pPr>
      <w:rPr>
        <w:rFonts w:ascii="Symbol" w:hAnsi="Symbol" w:hint="default"/>
      </w:rPr>
    </w:lvl>
    <w:lvl w:ilvl="1" w:tplc="AB7C3584" w:tentative="1">
      <w:start w:val="1"/>
      <w:numFmt w:val="bullet"/>
      <w:lvlText w:val="o"/>
      <w:lvlJc w:val="left"/>
      <w:pPr>
        <w:tabs>
          <w:tab w:val="num" w:pos="1507"/>
        </w:tabs>
        <w:ind w:left="1507" w:hanging="360"/>
      </w:pPr>
      <w:rPr>
        <w:rFonts w:ascii="Courier New" w:hAnsi="Courier New" w:hint="default"/>
      </w:rPr>
    </w:lvl>
    <w:lvl w:ilvl="2" w:tplc="50E83362" w:tentative="1">
      <w:start w:val="1"/>
      <w:numFmt w:val="bullet"/>
      <w:lvlText w:val=""/>
      <w:lvlJc w:val="left"/>
      <w:pPr>
        <w:tabs>
          <w:tab w:val="num" w:pos="2227"/>
        </w:tabs>
        <w:ind w:left="2227" w:hanging="360"/>
      </w:pPr>
      <w:rPr>
        <w:rFonts w:ascii="Wingdings" w:hAnsi="Wingdings" w:hint="default"/>
      </w:rPr>
    </w:lvl>
    <w:lvl w:ilvl="3" w:tplc="8CA2889A" w:tentative="1">
      <w:start w:val="1"/>
      <w:numFmt w:val="bullet"/>
      <w:lvlText w:val=""/>
      <w:lvlJc w:val="left"/>
      <w:pPr>
        <w:tabs>
          <w:tab w:val="num" w:pos="2947"/>
        </w:tabs>
        <w:ind w:left="2947" w:hanging="360"/>
      </w:pPr>
      <w:rPr>
        <w:rFonts w:ascii="Symbol" w:hAnsi="Symbol" w:hint="default"/>
      </w:rPr>
    </w:lvl>
    <w:lvl w:ilvl="4" w:tplc="ED5A1366" w:tentative="1">
      <w:start w:val="1"/>
      <w:numFmt w:val="bullet"/>
      <w:lvlText w:val="o"/>
      <w:lvlJc w:val="left"/>
      <w:pPr>
        <w:tabs>
          <w:tab w:val="num" w:pos="3667"/>
        </w:tabs>
        <w:ind w:left="3667" w:hanging="360"/>
      </w:pPr>
      <w:rPr>
        <w:rFonts w:ascii="Courier New" w:hAnsi="Courier New" w:hint="default"/>
      </w:rPr>
    </w:lvl>
    <w:lvl w:ilvl="5" w:tplc="6D92F8F4" w:tentative="1">
      <w:start w:val="1"/>
      <w:numFmt w:val="bullet"/>
      <w:lvlText w:val=""/>
      <w:lvlJc w:val="left"/>
      <w:pPr>
        <w:tabs>
          <w:tab w:val="num" w:pos="4387"/>
        </w:tabs>
        <w:ind w:left="4387" w:hanging="360"/>
      </w:pPr>
      <w:rPr>
        <w:rFonts w:ascii="Wingdings" w:hAnsi="Wingdings" w:hint="default"/>
      </w:rPr>
    </w:lvl>
    <w:lvl w:ilvl="6" w:tplc="65666480" w:tentative="1">
      <w:start w:val="1"/>
      <w:numFmt w:val="bullet"/>
      <w:lvlText w:val=""/>
      <w:lvlJc w:val="left"/>
      <w:pPr>
        <w:tabs>
          <w:tab w:val="num" w:pos="5107"/>
        </w:tabs>
        <w:ind w:left="5107" w:hanging="360"/>
      </w:pPr>
      <w:rPr>
        <w:rFonts w:ascii="Symbol" w:hAnsi="Symbol" w:hint="default"/>
      </w:rPr>
    </w:lvl>
    <w:lvl w:ilvl="7" w:tplc="ECCA98EC" w:tentative="1">
      <w:start w:val="1"/>
      <w:numFmt w:val="bullet"/>
      <w:lvlText w:val="o"/>
      <w:lvlJc w:val="left"/>
      <w:pPr>
        <w:tabs>
          <w:tab w:val="num" w:pos="5827"/>
        </w:tabs>
        <w:ind w:left="5827" w:hanging="360"/>
      </w:pPr>
      <w:rPr>
        <w:rFonts w:ascii="Courier New" w:hAnsi="Courier New" w:hint="default"/>
      </w:rPr>
    </w:lvl>
    <w:lvl w:ilvl="8" w:tplc="3706313C" w:tentative="1">
      <w:start w:val="1"/>
      <w:numFmt w:val="bullet"/>
      <w:lvlText w:val=""/>
      <w:lvlJc w:val="left"/>
      <w:pPr>
        <w:tabs>
          <w:tab w:val="num" w:pos="6547"/>
        </w:tabs>
        <w:ind w:left="6547" w:hanging="360"/>
      </w:pPr>
      <w:rPr>
        <w:rFonts w:ascii="Wingdings" w:hAnsi="Wingdings" w:hint="default"/>
      </w:rPr>
    </w:lvl>
  </w:abstractNum>
  <w:abstractNum w:abstractNumId="11" w15:restartNumberingAfterBreak="0">
    <w:nsid w:val="449125F6"/>
    <w:multiLevelType w:val="hybridMultilevel"/>
    <w:tmpl w:val="18EC9D92"/>
    <w:lvl w:ilvl="0" w:tplc="02AA9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7B7237"/>
    <w:multiLevelType w:val="hybridMultilevel"/>
    <w:tmpl w:val="167A9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CA3F99"/>
    <w:multiLevelType w:val="hybridMultilevel"/>
    <w:tmpl w:val="9724BE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0615B18"/>
    <w:multiLevelType w:val="hybridMultilevel"/>
    <w:tmpl w:val="F89881E6"/>
    <w:lvl w:ilvl="0" w:tplc="199E3E0C">
      <w:start w:val="1"/>
      <w:numFmt w:val="bullet"/>
      <w:lvlText w:val=""/>
      <w:lvlJc w:val="left"/>
      <w:pPr>
        <w:tabs>
          <w:tab w:val="num" w:pos="720"/>
        </w:tabs>
        <w:ind w:left="720" w:hanging="360"/>
      </w:pPr>
      <w:rPr>
        <w:rFonts w:ascii="Symbol" w:hAnsi="Symbol" w:hint="default"/>
      </w:rPr>
    </w:lvl>
    <w:lvl w:ilvl="1" w:tplc="BB648D5A" w:tentative="1">
      <w:start w:val="1"/>
      <w:numFmt w:val="bullet"/>
      <w:lvlText w:val="o"/>
      <w:lvlJc w:val="left"/>
      <w:pPr>
        <w:tabs>
          <w:tab w:val="num" w:pos="1440"/>
        </w:tabs>
        <w:ind w:left="1440" w:hanging="360"/>
      </w:pPr>
      <w:rPr>
        <w:rFonts w:ascii="Courier New" w:hAnsi="Courier New" w:hint="default"/>
      </w:rPr>
    </w:lvl>
    <w:lvl w:ilvl="2" w:tplc="28E8C2BA" w:tentative="1">
      <w:start w:val="1"/>
      <w:numFmt w:val="bullet"/>
      <w:lvlText w:val=""/>
      <w:lvlJc w:val="left"/>
      <w:pPr>
        <w:tabs>
          <w:tab w:val="num" w:pos="2160"/>
        </w:tabs>
        <w:ind w:left="2160" w:hanging="360"/>
      </w:pPr>
      <w:rPr>
        <w:rFonts w:ascii="Wingdings" w:hAnsi="Wingdings" w:hint="default"/>
      </w:rPr>
    </w:lvl>
    <w:lvl w:ilvl="3" w:tplc="06F68520" w:tentative="1">
      <w:start w:val="1"/>
      <w:numFmt w:val="bullet"/>
      <w:lvlText w:val=""/>
      <w:lvlJc w:val="left"/>
      <w:pPr>
        <w:tabs>
          <w:tab w:val="num" w:pos="2880"/>
        </w:tabs>
        <w:ind w:left="2880" w:hanging="360"/>
      </w:pPr>
      <w:rPr>
        <w:rFonts w:ascii="Symbol" w:hAnsi="Symbol" w:hint="default"/>
      </w:rPr>
    </w:lvl>
    <w:lvl w:ilvl="4" w:tplc="8BC0D7B8" w:tentative="1">
      <w:start w:val="1"/>
      <w:numFmt w:val="bullet"/>
      <w:lvlText w:val="o"/>
      <w:lvlJc w:val="left"/>
      <w:pPr>
        <w:tabs>
          <w:tab w:val="num" w:pos="3600"/>
        </w:tabs>
        <w:ind w:left="3600" w:hanging="360"/>
      </w:pPr>
      <w:rPr>
        <w:rFonts w:ascii="Courier New" w:hAnsi="Courier New" w:hint="default"/>
      </w:rPr>
    </w:lvl>
    <w:lvl w:ilvl="5" w:tplc="3904AE32" w:tentative="1">
      <w:start w:val="1"/>
      <w:numFmt w:val="bullet"/>
      <w:lvlText w:val=""/>
      <w:lvlJc w:val="left"/>
      <w:pPr>
        <w:tabs>
          <w:tab w:val="num" w:pos="4320"/>
        </w:tabs>
        <w:ind w:left="4320" w:hanging="360"/>
      </w:pPr>
      <w:rPr>
        <w:rFonts w:ascii="Wingdings" w:hAnsi="Wingdings" w:hint="default"/>
      </w:rPr>
    </w:lvl>
    <w:lvl w:ilvl="6" w:tplc="1F0EAE96" w:tentative="1">
      <w:start w:val="1"/>
      <w:numFmt w:val="bullet"/>
      <w:lvlText w:val=""/>
      <w:lvlJc w:val="left"/>
      <w:pPr>
        <w:tabs>
          <w:tab w:val="num" w:pos="5040"/>
        </w:tabs>
        <w:ind w:left="5040" w:hanging="360"/>
      </w:pPr>
      <w:rPr>
        <w:rFonts w:ascii="Symbol" w:hAnsi="Symbol" w:hint="default"/>
      </w:rPr>
    </w:lvl>
    <w:lvl w:ilvl="7" w:tplc="5D64574A" w:tentative="1">
      <w:start w:val="1"/>
      <w:numFmt w:val="bullet"/>
      <w:lvlText w:val="o"/>
      <w:lvlJc w:val="left"/>
      <w:pPr>
        <w:tabs>
          <w:tab w:val="num" w:pos="5760"/>
        </w:tabs>
        <w:ind w:left="5760" w:hanging="360"/>
      </w:pPr>
      <w:rPr>
        <w:rFonts w:ascii="Courier New" w:hAnsi="Courier New" w:hint="default"/>
      </w:rPr>
    </w:lvl>
    <w:lvl w:ilvl="8" w:tplc="2FD693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D21E0A"/>
    <w:multiLevelType w:val="multilevel"/>
    <w:tmpl w:val="41FA7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A599B"/>
    <w:multiLevelType w:val="hybridMultilevel"/>
    <w:tmpl w:val="985444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14251F"/>
    <w:multiLevelType w:val="hybridMultilevel"/>
    <w:tmpl w:val="86CEFA8A"/>
    <w:lvl w:ilvl="0" w:tplc="C60E9842">
      <w:start w:val="1"/>
      <w:numFmt w:val="bullet"/>
      <w:lvlText w:val=""/>
      <w:lvlJc w:val="left"/>
      <w:pPr>
        <w:tabs>
          <w:tab w:val="num" w:pos="720"/>
        </w:tabs>
        <w:ind w:left="720" w:hanging="360"/>
      </w:pPr>
      <w:rPr>
        <w:rFonts w:ascii="Symbol" w:hAnsi="Symbol" w:hint="default"/>
      </w:rPr>
    </w:lvl>
    <w:lvl w:ilvl="1" w:tplc="AC721FF0" w:tentative="1">
      <w:start w:val="1"/>
      <w:numFmt w:val="bullet"/>
      <w:lvlText w:val="o"/>
      <w:lvlJc w:val="left"/>
      <w:pPr>
        <w:tabs>
          <w:tab w:val="num" w:pos="1440"/>
        </w:tabs>
        <w:ind w:left="1440" w:hanging="360"/>
      </w:pPr>
      <w:rPr>
        <w:rFonts w:ascii="Courier New" w:hAnsi="Courier New" w:hint="default"/>
      </w:rPr>
    </w:lvl>
    <w:lvl w:ilvl="2" w:tplc="7CA2C408" w:tentative="1">
      <w:start w:val="1"/>
      <w:numFmt w:val="bullet"/>
      <w:lvlText w:val=""/>
      <w:lvlJc w:val="left"/>
      <w:pPr>
        <w:tabs>
          <w:tab w:val="num" w:pos="2160"/>
        </w:tabs>
        <w:ind w:left="2160" w:hanging="360"/>
      </w:pPr>
      <w:rPr>
        <w:rFonts w:ascii="Wingdings" w:hAnsi="Wingdings" w:hint="default"/>
      </w:rPr>
    </w:lvl>
    <w:lvl w:ilvl="3" w:tplc="F05483C6" w:tentative="1">
      <w:start w:val="1"/>
      <w:numFmt w:val="bullet"/>
      <w:lvlText w:val=""/>
      <w:lvlJc w:val="left"/>
      <w:pPr>
        <w:tabs>
          <w:tab w:val="num" w:pos="2880"/>
        </w:tabs>
        <w:ind w:left="2880" w:hanging="360"/>
      </w:pPr>
      <w:rPr>
        <w:rFonts w:ascii="Symbol" w:hAnsi="Symbol" w:hint="default"/>
      </w:rPr>
    </w:lvl>
    <w:lvl w:ilvl="4" w:tplc="E8D499BE" w:tentative="1">
      <w:start w:val="1"/>
      <w:numFmt w:val="bullet"/>
      <w:lvlText w:val="o"/>
      <w:lvlJc w:val="left"/>
      <w:pPr>
        <w:tabs>
          <w:tab w:val="num" w:pos="3600"/>
        </w:tabs>
        <w:ind w:left="3600" w:hanging="360"/>
      </w:pPr>
      <w:rPr>
        <w:rFonts w:ascii="Courier New" w:hAnsi="Courier New" w:hint="default"/>
      </w:rPr>
    </w:lvl>
    <w:lvl w:ilvl="5" w:tplc="8ACAEEF6" w:tentative="1">
      <w:start w:val="1"/>
      <w:numFmt w:val="bullet"/>
      <w:lvlText w:val=""/>
      <w:lvlJc w:val="left"/>
      <w:pPr>
        <w:tabs>
          <w:tab w:val="num" w:pos="4320"/>
        </w:tabs>
        <w:ind w:left="4320" w:hanging="360"/>
      </w:pPr>
      <w:rPr>
        <w:rFonts w:ascii="Wingdings" w:hAnsi="Wingdings" w:hint="default"/>
      </w:rPr>
    </w:lvl>
    <w:lvl w:ilvl="6" w:tplc="E1DC7880" w:tentative="1">
      <w:start w:val="1"/>
      <w:numFmt w:val="bullet"/>
      <w:lvlText w:val=""/>
      <w:lvlJc w:val="left"/>
      <w:pPr>
        <w:tabs>
          <w:tab w:val="num" w:pos="5040"/>
        </w:tabs>
        <w:ind w:left="5040" w:hanging="360"/>
      </w:pPr>
      <w:rPr>
        <w:rFonts w:ascii="Symbol" w:hAnsi="Symbol" w:hint="default"/>
      </w:rPr>
    </w:lvl>
    <w:lvl w:ilvl="7" w:tplc="5DFE3F2C" w:tentative="1">
      <w:start w:val="1"/>
      <w:numFmt w:val="bullet"/>
      <w:lvlText w:val="o"/>
      <w:lvlJc w:val="left"/>
      <w:pPr>
        <w:tabs>
          <w:tab w:val="num" w:pos="5760"/>
        </w:tabs>
        <w:ind w:left="5760" w:hanging="360"/>
      </w:pPr>
      <w:rPr>
        <w:rFonts w:ascii="Courier New" w:hAnsi="Courier New" w:hint="default"/>
      </w:rPr>
    </w:lvl>
    <w:lvl w:ilvl="8" w:tplc="001A475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580DCB"/>
    <w:multiLevelType w:val="hybridMultilevel"/>
    <w:tmpl w:val="06566DEE"/>
    <w:lvl w:ilvl="0" w:tplc="A55E9B08">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9C6CD0"/>
    <w:multiLevelType w:val="multilevel"/>
    <w:tmpl w:val="C2F4A26A"/>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0" w15:restartNumberingAfterBreak="0">
    <w:nsid w:val="63493A1E"/>
    <w:multiLevelType w:val="hybridMultilevel"/>
    <w:tmpl w:val="87E6FC22"/>
    <w:lvl w:ilvl="0" w:tplc="9D4E58CA">
      <w:start w:val="1"/>
      <w:numFmt w:val="bullet"/>
      <w:lvlText w:val=""/>
      <w:lvlJc w:val="left"/>
      <w:pPr>
        <w:tabs>
          <w:tab w:val="num" w:pos="720"/>
        </w:tabs>
        <w:ind w:left="720" w:hanging="360"/>
      </w:pPr>
      <w:rPr>
        <w:rFonts w:ascii="Symbol" w:hAnsi="Symbol" w:hint="default"/>
      </w:rPr>
    </w:lvl>
    <w:lvl w:ilvl="1" w:tplc="A20E5A8A" w:tentative="1">
      <w:start w:val="1"/>
      <w:numFmt w:val="bullet"/>
      <w:lvlText w:val="o"/>
      <w:lvlJc w:val="left"/>
      <w:pPr>
        <w:tabs>
          <w:tab w:val="num" w:pos="1440"/>
        </w:tabs>
        <w:ind w:left="1440" w:hanging="360"/>
      </w:pPr>
      <w:rPr>
        <w:rFonts w:ascii="Courier New" w:hAnsi="Courier New" w:hint="default"/>
      </w:rPr>
    </w:lvl>
    <w:lvl w:ilvl="2" w:tplc="EA322850" w:tentative="1">
      <w:start w:val="1"/>
      <w:numFmt w:val="bullet"/>
      <w:lvlText w:val=""/>
      <w:lvlJc w:val="left"/>
      <w:pPr>
        <w:tabs>
          <w:tab w:val="num" w:pos="2160"/>
        </w:tabs>
        <w:ind w:left="2160" w:hanging="360"/>
      </w:pPr>
      <w:rPr>
        <w:rFonts w:ascii="Wingdings" w:hAnsi="Wingdings" w:hint="default"/>
      </w:rPr>
    </w:lvl>
    <w:lvl w:ilvl="3" w:tplc="F6A84CCA" w:tentative="1">
      <w:start w:val="1"/>
      <w:numFmt w:val="bullet"/>
      <w:lvlText w:val=""/>
      <w:lvlJc w:val="left"/>
      <w:pPr>
        <w:tabs>
          <w:tab w:val="num" w:pos="2880"/>
        </w:tabs>
        <w:ind w:left="2880" w:hanging="360"/>
      </w:pPr>
      <w:rPr>
        <w:rFonts w:ascii="Symbol" w:hAnsi="Symbol" w:hint="default"/>
      </w:rPr>
    </w:lvl>
    <w:lvl w:ilvl="4" w:tplc="3F227AA8" w:tentative="1">
      <w:start w:val="1"/>
      <w:numFmt w:val="bullet"/>
      <w:lvlText w:val="o"/>
      <w:lvlJc w:val="left"/>
      <w:pPr>
        <w:tabs>
          <w:tab w:val="num" w:pos="3600"/>
        </w:tabs>
        <w:ind w:left="3600" w:hanging="360"/>
      </w:pPr>
      <w:rPr>
        <w:rFonts w:ascii="Courier New" w:hAnsi="Courier New" w:hint="default"/>
      </w:rPr>
    </w:lvl>
    <w:lvl w:ilvl="5" w:tplc="DE8A0EF8" w:tentative="1">
      <w:start w:val="1"/>
      <w:numFmt w:val="bullet"/>
      <w:lvlText w:val=""/>
      <w:lvlJc w:val="left"/>
      <w:pPr>
        <w:tabs>
          <w:tab w:val="num" w:pos="4320"/>
        </w:tabs>
        <w:ind w:left="4320" w:hanging="360"/>
      </w:pPr>
      <w:rPr>
        <w:rFonts w:ascii="Wingdings" w:hAnsi="Wingdings" w:hint="default"/>
      </w:rPr>
    </w:lvl>
    <w:lvl w:ilvl="6" w:tplc="A45AA9B0" w:tentative="1">
      <w:start w:val="1"/>
      <w:numFmt w:val="bullet"/>
      <w:lvlText w:val=""/>
      <w:lvlJc w:val="left"/>
      <w:pPr>
        <w:tabs>
          <w:tab w:val="num" w:pos="5040"/>
        </w:tabs>
        <w:ind w:left="5040" w:hanging="360"/>
      </w:pPr>
      <w:rPr>
        <w:rFonts w:ascii="Symbol" w:hAnsi="Symbol" w:hint="default"/>
      </w:rPr>
    </w:lvl>
    <w:lvl w:ilvl="7" w:tplc="3158759E" w:tentative="1">
      <w:start w:val="1"/>
      <w:numFmt w:val="bullet"/>
      <w:lvlText w:val="o"/>
      <w:lvlJc w:val="left"/>
      <w:pPr>
        <w:tabs>
          <w:tab w:val="num" w:pos="5760"/>
        </w:tabs>
        <w:ind w:left="5760" w:hanging="360"/>
      </w:pPr>
      <w:rPr>
        <w:rFonts w:ascii="Courier New" w:hAnsi="Courier New" w:hint="default"/>
      </w:rPr>
    </w:lvl>
    <w:lvl w:ilvl="8" w:tplc="AF189DC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E910B0"/>
    <w:multiLevelType w:val="hybridMultilevel"/>
    <w:tmpl w:val="58588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8935EC9"/>
    <w:multiLevelType w:val="hybridMultilevel"/>
    <w:tmpl w:val="049421F6"/>
    <w:lvl w:ilvl="0" w:tplc="A7D04298">
      <w:start w:val="1"/>
      <w:numFmt w:val="bullet"/>
      <w:lvlText w:val=""/>
      <w:lvlJc w:val="left"/>
      <w:pPr>
        <w:tabs>
          <w:tab w:val="num" w:pos="720"/>
        </w:tabs>
        <w:ind w:left="720" w:hanging="360"/>
      </w:pPr>
      <w:rPr>
        <w:rFonts w:ascii="Symbol" w:hAnsi="Symbol" w:hint="default"/>
      </w:rPr>
    </w:lvl>
    <w:lvl w:ilvl="1" w:tplc="534A909E" w:tentative="1">
      <w:start w:val="1"/>
      <w:numFmt w:val="bullet"/>
      <w:lvlText w:val="o"/>
      <w:lvlJc w:val="left"/>
      <w:pPr>
        <w:tabs>
          <w:tab w:val="num" w:pos="1440"/>
        </w:tabs>
        <w:ind w:left="1440" w:hanging="360"/>
      </w:pPr>
      <w:rPr>
        <w:rFonts w:ascii="Courier New" w:hAnsi="Courier New" w:hint="default"/>
      </w:rPr>
    </w:lvl>
    <w:lvl w:ilvl="2" w:tplc="8430B3C0" w:tentative="1">
      <w:start w:val="1"/>
      <w:numFmt w:val="bullet"/>
      <w:lvlText w:val=""/>
      <w:lvlJc w:val="left"/>
      <w:pPr>
        <w:tabs>
          <w:tab w:val="num" w:pos="2160"/>
        </w:tabs>
        <w:ind w:left="2160" w:hanging="360"/>
      </w:pPr>
      <w:rPr>
        <w:rFonts w:ascii="Wingdings" w:hAnsi="Wingdings" w:hint="default"/>
      </w:rPr>
    </w:lvl>
    <w:lvl w:ilvl="3" w:tplc="4022D332" w:tentative="1">
      <w:start w:val="1"/>
      <w:numFmt w:val="bullet"/>
      <w:lvlText w:val=""/>
      <w:lvlJc w:val="left"/>
      <w:pPr>
        <w:tabs>
          <w:tab w:val="num" w:pos="2880"/>
        </w:tabs>
        <w:ind w:left="2880" w:hanging="360"/>
      </w:pPr>
      <w:rPr>
        <w:rFonts w:ascii="Symbol" w:hAnsi="Symbol" w:hint="default"/>
      </w:rPr>
    </w:lvl>
    <w:lvl w:ilvl="4" w:tplc="C388B072" w:tentative="1">
      <w:start w:val="1"/>
      <w:numFmt w:val="bullet"/>
      <w:lvlText w:val="o"/>
      <w:lvlJc w:val="left"/>
      <w:pPr>
        <w:tabs>
          <w:tab w:val="num" w:pos="3600"/>
        </w:tabs>
        <w:ind w:left="3600" w:hanging="360"/>
      </w:pPr>
      <w:rPr>
        <w:rFonts w:ascii="Courier New" w:hAnsi="Courier New" w:hint="default"/>
      </w:rPr>
    </w:lvl>
    <w:lvl w:ilvl="5" w:tplc="74BE36DA" w:tentative="1">
      <w:start w:val="1"/>
      <w:numFmt w:val="bullet"/>
      <w:lvlText w:val=""/>
      <w:lvlJc w:val="left"/>
      <w:pPr>
        <w:tabs>
          <w:tab w:val="num" w:pos="4320"/>
        </w:tabs>
        <w:ind w:left="4320" w:hanging="360"/>
      </w:pPr>
      <w:rPr>
        <w:rFonts w:ascii="Wingdings" w:hAnsi="Wingdings" w:hint="default"/>
      </w:rPr>
    </w:lvl>
    <w:lvl w:ilvl="6" w:tplc="C874C766" w:tentative="1">
      <w:start w:val="1"/>
      <w:numFmt w:val="bullet"/>
      <w:lvlText w:val=""/>
      <w:lvlJc w:val="left"/>
      <w:pPr>
        <w:tabs>
          <w:tab w:val="num" w:pos="5040"/>
        </w:tabs>
        <w:ind w:left="5040" w:hanging="360"/>
      </w:pPr>
      <w:rPr>
        <w:rFonts w:ascii="Symbol" w:hAnsi="Symbol" w:hint="default"/>
      </w:rPr>
    </w:lvl>
    <w:lvl w:ilvl="7" w:tplc="451246A6" w:tentative="1">
      <w:start w:val="1"/>
      <w:numFmt w:val="bullet"/>
      <w:lvlText w:val="o"/>
      <w:lvlJc w:val="left"/>
      <w:pPr>
        <w:tabs>
          <w:tab w:val="num" w:pos="5760"/>
        </w:tabs>
        <w:ind w:left="5760" w:hanging="360"/>
      </w:pPr>
      <w:rPr>
        <w:rFonts w:ascii="Courier New" w:hAnsi="Courier New" w:hint="default"/>
      </w:rPr>
    </w:lvl>
    <w:lvl w:ilvl="8" w:tplc="C17A2000" w:tentative="1">
      <w:start w:val="1"/>
      <w:numFmt w:val="bullet"/>
      <w:lvlText w:val=""/>
      <w:lvlJc w:val="left"/>
      <w:pPr>
        <w:tabs>
          <w:tab w:val="num" w:pos="6480"/>
        </w:tabs>
        <w:ind w:left="6480" w:hanging="360"/>
      </w:pPr>
      <w:rPr>
        <w:rFonts w:ascii="Wingdings" w:hAnsi="Wingdings" w:hint="default"/>
      </w:rPr>
    </w:lvl>
  </w:abstractNum>
  <w:num w:numId="1" w16cid:durableId="1010568877">
    <w:abstractNumId w:val="17"/>
  </w:num>
  <w:num w:numId="2" w16cid:durableId="939458740">
    <w:abstractNumId w:val="7"/>
  </w:num>
  <w:num w:numId="3" w16cid:durableId="247858010">
    <w:abstractNumId w:val="22"/>
  </w:num>
  <w:num w:numId="4" w16cid:durableId="2102337768">
    <w:abstractNumId w:val="4"/>
  </w:num>
  <w:num w:numId="5" w16cid:durableId="1601722748">
    <w:abstractNumId w:val="8"/>
  </w:num>
  <w:num w:numId="6" w16cid:durableId="101187993">
    <w:abstractNumId w:val="10"/>
  </w:num>
  <w:num w:numId="7" w16cid:durableId="879705837">
    <w:abstractNumId w:val="14"/>
  </w:num>
  <w:num w:numId="8" w16cid:durableId="968780948">
    <w:abstractNumId w:val="1"/>
    <w:lvlOverride w:ilvl="0">
      <w:lvl w:ilvl="0">
        <w:numFmt w:val="bullet"/>
        <w:lvlText w:val="•"/>
        <w:legacy w:legacy="1" w:legacySpace="0" w:legacyIndent="0"/>
        <w:lvlJc w:val="left"/>
        <w:rPr>
          <w:rFonts w:ascii="Helv" w:hAnsi="Helv" w:hint="default"/>
        </w:rPr>
      </w:lvl>
    </w:lvlOverride>
  </w:num>
  <w:num w:numId="9" w16cid:durableId="1550918906">
    <w:abstractNumId w:val="20"/>
  </w:num>
  <w:num w:numId="10" w16cid:durableId="1553543475">
    <w:abstractNumId w:val="3"/>
  </w:num>
  <w:num w:numId="11" w16cid:durableId="1451363508">
    <w:abstractNumId w:val="9"/>
  </w:num>
  <w:num w:numId="12" w16cid:durableId="1842619756">
    <w:abstractNumId w:val="19"/>
  </w:num>
  <w:num w:numId="13" w16cid:durableId="1204901355">
    <w:abstractNumId w:val="12"/>
  </w:num>
  <w:num w:numId="14" w16cid:durableId="1121074336">
    <w:abstractNumId w:val="0"/>
  </w:num>
  <w:num w:numId="15" w16cid:durableId="1682243959">
    <w:abstractNumId w:val="5"/>
  </w:num>
  <w:num w:numId="16" w16cid:durableId="1312170335">
    <w:abstractNumId w:val="6"/>
  </w:num>
  <w:num w:numId="17" w16cid:durableId="491605965">
    <w:abstractNumId w:val="18"/>
  </w:num>
  <w:num w:numId="18" w16cid:durableId="1154377003">
    <w:abstractNumId w:val="15"/>
  </w:num>
  <w:num w:numId="19" w16cid:durableId="1555970471">
    <w:abstractNumId w:val="16"/>
  </w:num>
  <w:num w:numId="20" w16cid:durableId="1752116002">
    <w:abstractNumId w:val="11"/>
  </w:num>
  <w:num w:numId="21" w16cid:durableId="1977441722">
    <w:abstractNumId w:val="13"/>
  </w:num>
  <w:num w:numId="22" w16cid:durableId="857474203">
    <w:abstractNumId w:val="21"/>
  </w:num>
  <w:num w:numId="23" w16cid:durableId="711615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57B"/>
    <w:rsid w:val="00000274"/>
    <w:rsid w:val="00000947"/>
    <w:rsid w:val="00000B68"/>
    <w:rsid w:val="00001324"/>
    <w:rsid w:val="0000146F"/>
    <w:rsid w:val="00001F02"/>
    <w:rsid w:val="0000223C"/>
    <w:rsid w:val="00002492"/>
    <w:rsid w:val="000028CF"/>
    <w:rsid w:val="00002A62"/>
    <w:rsid w:val="00002B72"/>
    <w:rsid w:val="00003306"/>
    <w:rsid w:val="00003376"/>
    <w:rsid w:val="00003A3A"/>
    <w:rsid w:val="00003FA1"/>
    <w:rsid w:val="0000412D"/>
    <w:rsid w:val="00004632"/>
    <w:rsid w:val="00004C65"/>
    <w:rsid w:val="000057EC"/>
    <w:rsid w:val="00005D72"/>
    <w:rsid w:val="00006391"/>
    <w:rsid w:val="00006D39"/>
    <w:rsid w:val="00006D97"/>
    <w:rsid w:val="00006F52"/>
    <w:rsid w:val="00006FF5"/>
    <w:rsid w:val="00007011"/>
    <w:rsid w:val="00007B93"/>
    <w:rsid w:val="0001124D"/>
    <w:rsid w:val="000112F3"/>
    <w:rsid w:val="0001202E"/>
    <w:rsid w:val="00012357"/>
    <w:rsid w:val="00012802"/>
    <w:rsid w:val="00013640"/>
    <w:rsid w:val="00013F55"/>
    <w:rsid w:val="00014999"/>
    <w:rsid w:val="000152DD"/>
    <w:rsid w:val="00015567"/>
    <w:rsid w:val="00016FD8"/>
    <w:rsid w:val="00017446"/>
    <w:rsid w:val="0001771C"/>
    <w:rsid w:val="00020859"/>
    <w:rsid w:val="00020A69"/>
    <w:rsid w:val="00020F2F"/>
    <w:rsid w:val="00022ED0"/>
    <w:rsid w:val="00023C69"/>
    <w:rsid w:val="00024E17"/>
    <w:rsid w:val="00024F66"/>
    <w:rsid w:val="00024FD3"/>
    <w:rsid w:val="00025029"/>
    <w:rsid w:val="0002523B"/>
    <w:rsid w:val="000254EF"/>
    <w:rsid w:val="000258F0"/>
    <w:rsid w:val="00025948"/>
    <w:rsid w:val="000259CD"/>
    <w:rsid w:val="00025FA4"/>
    <w:rsid w:val="000266A0"/>
    <w:rsid w:val="00026AD3"/>
    <w:rsid w:val="00026EC1"/>
    <w:rsid w:val="000277BC"/>
    <w:rsid w:val="00030F9C"/>
    <w:rsid w:val="00031848"/>
    <w:rsid w:val="00031DA4"/>
    <w:rsid w:val="00032ECD"/>
    <w:rsid w:val="000333D6"/>
    <w:rsid w:val="000338AE"/>
    <w:rsid w:val="00033C0A"/>
    <w:rsid w:val="00033CBB"/>
    <w:rsid w:val="00034610"/>
    <w:rsid w:val="000347CD"/>
    <w:rsid w:val="00034D3F"/>
    <w:rsid w:val="00035175"/>
    <w:rsid w:val="00035713"/>
    <w:rsid w:val="00035ED2"/>
    <w:rsid w:val="00037241"/>
    <w:rsid w:val="00037440"/>
    <w:rsid w:val="0004049E"/>
    <w:rsid w:val="00040D0F"/>
    <w:rsid w:val="00042A94"/>
    <w:rsid w:val="00042F07"/>
    <w:rsid w:val="00043544"/>
    <w:rsid w:val="00045271"/>
    <w:rsid w:val="0004579F"/>
    <w:rsid w:val="00045C99"/>
    <w:rsid w:val="00047232"/>
    <w:rsid w:val="00047554"/>
    <w:rsid w:val="00047A8C"/>
    <w:rsid w:val="00047C15"/>
    <w:rsid w:val="00050C40"/>
    <w:rsid w:val="00050C64"/>
    <w:rsid w:val="0005111D"/>
    <w:rsid w:val="000511CA"/>
    <w:rsid w:val="00052185"/>
    <w:rsid w:val="000526B5"/>
    <w:rsid w:val="00052D8D"/>
    <w:rsid w:val="00054125"/>
    <w:rsid w:val="00054131"/>
    <w:rsid w:val="000544B9"/>
    <w:rsid w:val="00056834"/>
    <w:rsid w:val="000607E5"/>
    <w:rsid w:val="0006112C"/>
    <w:rsid w:val="0006126B"/>
    <w:rsid w:val="00061FC4"/>
    <w:rsid w:val="000626B6"/>
    <w:rsid w:val="000629E3"/>
    <w:rsid w:val="0006437C"/>
    <w:rsid w:val="00064BCB"/>
    <w:rsid w:val="000652A7"/>
    <w:rsid w:val="0006593D"/>
    <w:rsid w:val="000662F4"/>
    <w:rsid w:val="000664A2"/>
    <w:rsid w:val="0006679D"/>
    <w:rsid w:val="00066B53"/>
    <w:rsid w:val="00067031"/>
    <w:rsid w:val="00070156"/>
    <w:rsid w:val="000704A8"/>
    <w:rsid w:val="00070650"/>
    <w:rsid w:val="00070CB4"/>
    <w:rsid w:val="00070ECD"/>
    <w:rsid w:val="000710AA"/>
    <w:rsid w:val="000712A0"/>
    <w:rsid w:val="000722D0"/>
    <w:rsid w:val="00072327"/>
    <w:rsid w:val="000734DE"/>
    <w:rsid w:val="0007350D"/>
    <w:rsid w:val="0007356D"/>
    <w:rsid w:val="00073890"/>
    <w:rsid w:val="00074867"/>
    <w:rsid w:val="00075709"/>
    <w:rsid w:val="00075AB0"/>
    <w:rsid w:val="00076CEE"/>
    <w:rsid w:val="000773BF"/>
    <w:rsid w:val="00077451"/>
    <w:rsid w:val="00080696"/>
    <w:rsid w:val="00080AE2"/>
    <w:rsid w:val="00080DDB"/>
    <w:rsid w:val="00081410"/>
    <w:rsid w:val="0008293E"/>
    <w:rsid w:val="00082F0C"/>
    <w:rsid w:val="000833C7"/>
    <w:rsid w:val="00083781"/>
    <w:rsid w:val="00083A8B"/>
    <w:rsid w:val="000841E8"/>
    <w:rsid w:val="000845EE"/>
    <w:rsid w:val="0008529E"/>
    <w:rsid w:val="000855E1"/>
    <w:rsid w:val="00085848"/>
    <w:rsid w:val="00086763"/>
    <w:rsid w:val="00086EF6"/>
    <w:rsid w:val="000873D2"/>
    <w:rsid w:val="000876A7"/>
    <w:rsid w:val="0008787F"/>
    <w:rsid w:val="00090236"/>
    <w:rsid w:val="00090417"/>
    <w:rsid w:val="000905DB"/>
    <w:rsid w:val="00090BA2"/>
    <w:rsid w:val="00090D09"/>
    <w:rsid w:val="00090FB6"/>
    <w:rsid w:val="0009138F"/>
    <w:rsid w:val="00092C6E"/>
    <w:rsid w:val="00092DB2"/>
    <w:rsid w:val="00094221"/>
    <w:rsid w:val="00095331"/>
    <w:rsid w:val="00095366"/>
    <w:rsid w:val="00095B10"/>
    <w:rsid w:val="00096BA9"/>
    <w:rsid w:val="00096D24"/>
    <w:rsid w:val="000974BC"/>
    <w:rsid w:val="00097572"/>
    <w:rsid w:val="00097576"/>
    <w:rsid w:val="0009757F"/>
    <w:rsid w:val="000975E4"/>
    <w:rsid w:val="00097C5C"/>
    <w:rsid w:val="000A0667"/>
    <w:rsid w:val="000A2ACC"/>
    <w:rsid w:val="000A2ACF"/>
    <w:rsid w:val="000A2B72"/>
    <w:rsid w:val="000A2EE9"/>
    <w:rsid w:val="000A30FA"/>
    <w:rsid w:val="000A3E75"/>
    <w:rsid w:val="000A3EAF"/>
    <w:rsid w:val="000A4338"/>
    <w:rsid w:val="000A4782"/>
    <w:rsid w:val="000A5CBB"/>
    <w:rsid w:val="000A6A05"/>
    <w:rsid w:val="000A714D"/>
    <w:rsid w:val="000A7865"/>
    <w:rsid w:val="000A7DDE"/>
    <w:rsid w:val="000A7EE1"/>
    <w:rsid w:val="000B02D5"/>
    <w:rsid w:val="000B05E8"/>
    <w:rsid w:val="000B093C"/>
    <w:rsid w:val="000B0AFF"/>
    <w:rsid w:val="000B1578"/>
    <w:rsid w:val="000B332F"/>
    <w:rsid w:val="000B433F"/>
    <w:rsid w:val="000B4803"/>
    <w:rsid w:val="000B4E3B"/>
    <w:rsid w:val="000B5139"/>
    <w:rsid w:val="000B577C"/>
    <w:rsid w:val="000B5C27"/>
    <w:rsid w:val="000B5DA5"/>
    <w:rsid w:val="000B6299"/>
    <w:rsid w:val="000B6987"/>
    <w:rsid w:val="000B6C42"/>
    <w:rsid w:val="000B6FC7"/>
    <w:rsid w:val="000C066C"/>
    <w:rsid w:val="000C0FC2"/>
    <w:rsid w:val="000C0FCB"/>
    <w:rsid w:val="000C10D7"/>
    <w:rsid w:val="000C1A18"/>
    <w:rsid w:val="000C23C5"/>
    <w:rsid w:val="000C2BDF"/>
    <w:rsid w:val="000C2DE7"/>
    <w:rsid w:val="000C36B5"/>
    <w:rsid w:val="000C37FA"/>
    <w:rsid w:val="000C3AA0"/>
    <w:rsid w:val="000C41FB"/>
    <w:rsid w:val="000C5B9F"/>
    <w:rsid w:val="000C6202"/>
    <w:rsid w:val="000C655D"/>
    <w:rsid w:val="000C713F"/>
    <w:rsid w:val="000C73BB"/>
    <w:rsid w:val="000D05DB"/>
    <w:rsid w:val="000D11E8"/>
    <w:rsid w:val="000D13A0"/>
    <w:rsid w:val="000D1523"/>
    <w:rsid w:val="000D1A93"/>
    <w:rsid w:val="000D1D28"/>
    <w:rsid w:val="000D1F31"/>
    <w:rsid w:val="000D22AE"/>
    <w:rsid w:val="000D2628"/>
    <w:rsid w:val="000D2B8C"/>
    <w:rsid w:val="000D307B"/>
    <w:rsid w:val="000D3091"/>
    <w:rsid w:val="000D38AA"/>
    <w:rsid w:val="000D40B4"/>
    <w:rsid w:val="000D5B65"/>
    <w:rsid w:val="000D5D3B"/>
    <w:rsid w:val="000D62F2"/>
    <w:rsid w:val="000D6496"/>
    <w:rsid w:val="000D6E5B"/>
    <w:rsid w:val="000D7749"/>
    <w:rsid w:val="000D7B7A"/>
    <w:rsid w:val="000E13EB"/>
    <w:rsid w:val="000E1A55"/>
    <w:rsid w:val="000E2266"/>
    <w:rsid w:val="000E25F5"/>
    <w:rsid w:val="000E2789"/>
    <w:rsid w:val="000E3615"/>
    <w:rsid w:val="000E4093"/>
    <w:rsid w:val="000E4251"/>
    <w:rsid w:val="000E4F9F"/>
    <w:rsid w:val="000E6181"/>
    <w:rsid w:val="000E6205"/>
    <w:rsid w:val="000E700E"/>
    <w:rsid w:val="000E7055"/>
    <w:rsid w:val="000E71F1"/>
    <w:rsid w:val="000E7448"/>
    <w:rsid w:val="000E7A5A"/>
    <w:rsid w:val="000E7D3C"/>
    <w:rsid w:val="000E7EFA"/>
    <w:rsid w:val="000F02F3"/>
    <w:rsid w:val="000F0624"/>
    <w:rsid w:val="000F0E55"/>
    <w:rsid w:val="000F1661"/>
    <w:rsid w:val="000F1B88"/>
    <w:rsid w:val="000F1CFB"/>
    <w:rsid w:val="000F1DC7"/>
    <w:rsid w:val="000F2C50"/>
    <w:rsid w:val="000F2FB1"/>
    <w:rsid w:val="000F3478"/>
    <w:rsid w:val="000F3DE3"/>
    <w:rsid w:val="000F3E28"/>
    <w:rsid w:val="000F4A72"/>
    <w:rsid w:val="000F70BC"/>
    <w:rsid w:val="000F7A3C"/>
    <w:rsid w:val="00100D2A"/>
    <w:rsid w:val="00101CB9"/>
    <w:rsid w:val="00101EDB"/>
    <w:rsid w:val="00101F22"/>
    <w:rsid w:val="00102824"/>
    <w:rsid w:val="00102A83"/>
    <w:rsid w:val="00103448"/>
    <w:rsid w:val="001036AA"/>
    <w:rsid w:val="00104430"/>
    <w:rsid w:val="001048D1"/>
    <w:rsid w:val="001059B5"/>
    <w:rsid w:val="00105E87"/>
    <w:rsid w:val="001067D4"/>
    <w:rsid w:val="001067DD"/>
    <w:rsid w:val="001075CD"/>
    <w:rsid w:val="00107605"/>
    <w:rsid w:val="00107F36"/>
    <w:rsid w:val="00110321"/>
    <w:rsid w:val="00112959"/>
    <w:rsid w:val="00112A71"/>
    <w:rsid w:val="00112B25"/>
    <w:rsid w:val="001132B3"/>
    <w:rsid w:val="001133D2"/>
    <w:rsid w:val="001158D2"/>
    <w:rsid w:val="00115C3B"/>
    <w:rsid w:val="00115CF6"/>
    <w:rsid w:val="00115FF8"/>
    <w:rsid w:val="00116087"/>
    <w:rsid w:val="00116924"/>
    <w:rsid w:val="00116ABC"/>
    <w:rsid w:val="00116F7D"/>
    <w:rsid w:val="00117F28"/>
    <w:rsid w:val="001200F3"/>
    <w:rsid w:val="001203C9"/>
    <w:rsid w:val="00120A89"/>
    <w:rsid w:val="00120B24"/>
    <w:rsid w:val="00120DD0"/>
    <w:rsid w:val="00123390"/>
    <w:rsid w:val="00123409"/>
    <w:rsid w:val="00123583"/>
    <w:rsid w:val="001236A7"/>
    <w:rsid w:val="00123869"/>
    <w:rsid w:val="00123BB4"/>
    <w:rsid w:val="001252E7"/>
    <w:rsid w:val="001255F6"/>
    <w:rsid w:val="00125A38"/>
    <w:rsid w:val="00126252"/>
    <w:rsid w:val="001263D9"/>
    <w:rsid w:val="00126F3C"/>
    <w:rsid w:val="0012778A"/>
    <w:rsid w:val="00130164"/>
    <w:rsid w:val="001302D2"/>
    <w:rsid w:val="001309B2"/>
    <w:rsid w:val="00131283"/>
    <w:rsid w:val="0013232A"/>
    <w:rsid w:val="00132912"/>
    <w:rsid w:val="001330BE"/>
    <w:rsid w:val="001333FC"/>
    <w:rsid w:val="00133969"/>
    <w:rsid w:val="00134A5D"/>
    <w:rsid w:val="00134D4F"/>
    <w:rsid w:val="00134F27"/>
    <w:rsid w:val="00135201"/>
    <w:rsid w:val="001354FE"/>
    <w:rsid w:val="001355B6"/>
    <w:rsid w:val="0013622E"/>
    <w:rsid w:val="00136A20"/>
    <w:rsid w:val="00136A54"/>
    <w:rsid w:val="00136EB1"/>
    <w:rsid w:val="00137281"/>
    <w:rsid w:val="00140375"/>
    <w:rsid w:val="00142422"/>
    <w:rsid w:val="00142900"/>
    <w:rsid w:val="00142981"/>
    <w:rsid w:val="001445A4"/>
    <w:rsid w:val="00144A35"/>
    <w:rsid w:val="00144BDB"/>
    <w:rsid w:val="00144D42"/>
    <w:rsid w:val="00145324"/>
    <w:rsid w:val="0014590E"/>
    <w:rsid w:val="0014599D"/>
    <w:rsid w:val="00147223"/>
    <w:rsid w:val="00147E40"/>
    <w:rsid w:val="0015049B"/>
    <w:rsid w:val="0015051B"/>
    <w:rsid w:val="001507B3"/>
    <w:rsid w:val="0015167F"/>
    <w:rsid w:val="001530FE"/>
    <w:rsid w:val="0015419F"/>
    <w:rsid w:val="001547D0"/>
    <w:rsid w:val="00154D70"/>
    <w:rsid w:val="001556E3"/>
    <w:rsid w:val="00155FC8"/>
    <w:rsid w:val="0015605F"/>
    <w:rsid w:val="001560F0"/>
    <w:rsid w:val="00156D07"/>
    <w:rsid w:val="00157069"/>
    <w:rsid w:val="00157595"/>
    <w:rsid w:val="0016011D"/>
    <w:rsid w:val="00160388"/>
    <w:rsid w:val="00160EE7"/>
    <w:rsid w:val="00161081"/>
    <w:rsid w:val="00161371"/>
    <w:rsid w:val="00161E0A"/>
    <w:rsid w:val="00161E48"/>
    <w:rsid w:val="00162210"/>
    <w:rsid w:val="00162CA0"/>
    <w:rsid w:val="00162EBC"/>
    <w:rsid w:val="00162EC6"/>
    <w:rsid w:val="001634A3"/>
    <w:rsid w:val="00163737"/>
    <w:rsid w:val="00163D55"/>
    <w:rsid w:val="00164244"/>
    <w:rsid w:val="001652E5"/>
    <w:rsid w:val="001656C3"/>
    <w:rsid w:val="0016740F"/>
    <w:rsid w:val="001678DC"/>
    <w:rsid w:val="00167A72"/>
    <w:rsid w:val="00170368"/>
    <w:rsid w:val="00170C15"/>
    <w:rsid w:val="00171151"/>
    <w:rsid w:val="001711F5"/>
    <w:rsid w:val="00171DFF"/>
    <w:rsid w:val="0017220A"/>
    <w:rsid w:val="00172734"/>
    <w:rsid w:val="00172853"/>
    <w:rsid w:val="00173698"/>
    <w:rsid w:val="0017411A"/>
    <w:rsid w:val="001741FE"/>
    <w:rsid w:val="00174DF8"/>
    <w:rsid w:val="001751C7"/>
    <w:rsid w:val="00175754"/>
    <w:rsid w:val="001777F3"/>
    <w:rsid w:val="0017783E"/>
    <w:rsid w:val="00180209"/>
    <w:rsid w:val="0018064D"/>
    <w:rsid w:val="001806F9"/>
    <w:rsid w:val="00180A0C"/>
    <w:rsid w:val="0018174D"/>
    <w:rsid w:val="00182D47"/>
    <w:rsid w:val="00183336"/>
    <w:rsid w:val="00183C71"/>
    <w:rsid w:val="00184426"/>
    <w:rsid w:val="001849CD"/>
    <w:rsid w:val="001849F2"/>
    <w:rsid w:val="00185062"/>
    <w:rsid w:val="00186993"/>
    <w:rsid w:val="00186AFB"/>
    <w:rsid w:val="00186F1D"/>
    <w:rsid w:val="0019128F"/>
    <w:rsid w:val="001919A4"/>
    <w:rsid w:val="001926F2"/>
    <w:rsid w:val="00192B4A"/>
    <w:rsid w:val="00192F73"/>
    <w:rsid w:val="001939E3"/>
    <w:rsid w:val="001942CC"/>
    <w:rsid w:val="00194740"/>
    <w:rsid w:val="00195046"/>
    <w:rsid w:val="00195204"/>
    <w:rsid w:val="00195B79"/>
    <w:rsid w:val="00195DEF"/>
    <w:rsid w:val="00196D04"/>
    <w:rsid w:val="00196FF7"/>
    <w:rsid w:val="001973FD"/>
    <w:rsid w:val="001974A3"/>
    <w:rsid w:val="001A0339"/>
    <w:rsid w:val="001A03A3"/>
    <w:rsid w:val="001A0713"/>
    <w:rsid w:val="001A2220"/>
    <w:rsid w:val="001A236C"/>
    <w:rsid w:val="001A23D3"/>
    <w:rsid w:val="001A26EC"/>
    <w:rsid w:val="001A3001"/>
    <w:rsid w:val="001A329A"/>
    <w:rsid w:val="001A363B"/>
    <w:rsid w:val="001A3DB0"/>
    <w:rsid w:val="001A43A2"/>
    <w:rsid w:val="001A4E71"/>
    <w:rsid w:val="001A5306"/>
    <w:rsid w:val="001A5EED"/>
    <w:rsid w:val="001A6C45"/>
    <w:rsid w:val="001A74EF"/>
    <w:rsid w:val="001A76C7"/>
    <w:rsid w:val="001A7D25"/>
    <w:rsid w:val="001B14DD"/>
    <w:rsid w:val="001B1A91"/>
    <w:rsid w:val="001B2182"/>
    <w:rsid w:val="001B29E6"/>
    <w:rsid w:val="001B492F"/>
    <w:rsid w:val="001B60A9"/>
    <w:rsid w:val="001B60C9"/>
    <w:rsid w:val="001B65AF"/>
    <w:rsid w:val="001B662A"/>
    <w:rsid w:val="001B67D6"/>
    <w:rsid w:val="001B6960"/>
    <w:rsid w:val="001B7617"/>
    <w:rsid w:val="001B78A9"/>
    <w:rsid w:val="001C007A"/>
    <w:rsid w:val="001C051F"/>
    <w:rsid w:val="001C0F00"/>
    <w:rsid w:val="001C1604"/>
    <w:rsid w:val="001C1F5E"/>
    <w:rsid w:val="001C4516"/>
    <w:rsid w:val="001C4C09"/>
    <w:rsid w:val="001C4CF2"/>
    <w:rsid w:val="001C57A3"/>
    <w:rsid w:val="001C5B62"/>
    <w:rsid w:val="001C5D4F"/>
    <w:rsid w:val="001C6351"/>
    <w:rsid w:val="001C6649"/>
    <w:rsid w:val="001C6856"/>
    <w:rsid w:val="001C75CD"/>
    <w:rsid w:val="001C7947"/>
    <w:rsid w:val="001C7DE8"/>
    <w:rsid w:val="001D038E"/>
    <w:rsid w:val="001D0515"/>
    <w:rsid w:val="001D0652"/>
    <w:rsid w:val="001D06B9"/>
    <w:rsid w:val="001D07F3"/>
    <w:rsid w:val="001D136E"/>
    <w:rsid w:val="001D1EC3"/>
    <w:rsid w:val="001D2A0B"/>
    <w:rsid w:val="001D32DC"/>
    <w:rsid w:val="001D3F54"/>
    <w:rsid w:val="001D5086"/>
    <w:rsid w:val="001D5CEB"/>
    <w:rsid w:val="001D5DA5"/>
    <w:rsid w:val="001D6421"/>
    <w:rsid w:val="001D7435"/>
    <w:rsid w:val="001D7605"/>
    <w:rsid w:val="001D763C"/>
    <w:rsid w:val="001D7793"/>
    <w:rsid w:val="001D7975"/>
    <w:rsid w:val="001D7A31"/>
    <w:rsid w:val="001E0926"/>
    <w:rsid w:val="001E3345"/>
    <w:rsid w:val="001E3687"/>
    <w:rsid w:val="001E3F47"/>
    <w:rsid w:val="001E414A"/>
    <w:rsid w:val="001E4CB0"/>
    <w:rsid w:val="001E553A"/>
    <w:rsid w:val="001E62E6"/>
    <w:rsid w:val="001E67AB"/>
    <w:rsid w:val="001E69DE"/>
    <w:rsid w:val="001E6AC5"/>
    <w:rsid w:val="001E712E"/>
    <w:rsid w:val="001E7779"/>
    <w:rsid w:val="001E7C28"/>
    <w:rsid w:val="001F0373"/>
    <w:rsid w:val="001F0B25"/>
    <w:rsid w:val="001F1081"/>
    <w:rsid w:val="001F128F"/>
    <w:rsid w:val="001F161D"/>
    <w:rsid w:val="001F2149"/>
    <w:rsid w:val="001F2533"/>
    <w:rsid w:val="001F2819"/>
    <w:rsid w:val="001F2A37"/>
    <w:rsid w:val="001F3041"/>
    <w:rsid w:val="001F3D94"/>
    <w:rsid w:val="001F4B80"/>
    <w:rsid w:val="001F4E0C"/>
    <w:rsid w:val="001F57B0"/>
    <w:rsid w:val="001F752C"/>
    <w:rsid w:val="001F7AF7"/>
    <w:rsid w:val="001F7EA5"/>
    <w:rsid w:val="00201411"/>
    <w:rsid w:val="0020156B"/>
    <w:rsid w:val="002023C1"/>
    <w:rsid w:val="00202B2E"/>
    <w:rsid w:val="00202BD4"/>
    <w:rsid w:val="0020443E"/>
    <w:rsid w:val="00204AFF"/>
    <w:rsid w:val="00204B2D"/>
    <w:rsid w:val="00204B8D"/>
    <w:rsid w:val="00204CAD"/>
    <w:rsid w:val="00205703"/>
    <w:rsid w:val="0020691B"/>
    <w:rsid w:val="00206F8A"/>
    <w:rsid w:val="002076DA"/>
    <w:rsid w:val="0020777A"/>
    <w:rsid w:val="002077E2"/>
    <w:rsid w:val="00207832"/>
    <w:rsid w:val="002079C9"/>
    <w:rsid w:val="002101DB"/>
    <w:rsid w:val="00210723"/>
    <w:rsid w:val="00210DD6"/>
    <w:rsid w:val="00211527"/>
    <w:rsid w:val="00211F33"/>
    <w:rsid w:val="002120D1"/>
    <w:rsid w:val="002129C6"/>
    <w:rsid w:val="00212E6C"/>
    <w:rsid w:val="00213055"/>
    <w:rsid w:val="00214597"/>
    <w:rsid w:val="002147A3"/>
    <w:rsid w:val="00214D1B"/>
    <w:rsid w:val="00214E63"/>
    <w:rsid w:val="00215900"/>
    <w:rsid w:val="002169E1"/>
    <w:rsid w:val="00216AC2"/>
    <w:rsid w:val="002172B4"/>
    <w:rsid w:val="002178EF"/>
    <w:rsid w:val="0022037D"/>
    <w:rsid w:val="00220983"/>
    <w:rsid w:val="00220AF7"/>
    <w:rsid w:val="002210A4"/>
    <w:rsid w:val="0022117A"/>
    <w:rsid w:val="00221383"/>
    <w:rsid w:val="002218CA"/>
    <w:rsid w:val="00222F5D"/>
    <w:rsid w:val="00223EBE"/>
    <w:rsid w:val="00223F4E"/>
    <w:rsid w:val="00224B0F"/>
    <w:rsid w:val="00224D45"/>
    <w:rsid w:val="002250CE"/>
    <w:rsid w:val="0022646C"/>
    <w:rsid w:val="0022708C"/>
    <w:rsid w:val="002279E8"/>
    <w:rsid w:val="00230703"/>
    <w:rsid w:val="00230C0E"/>
    <w:rsid w:val="00230FC0"/>
    <w:rsid w:val="0023120C"/>
    <w:rsid w:val="00231464"/>
    <w:rsid w:val="00231D17"/>
    <w:rsid w:val="00231D4A"/>
    <w:rsid w:val="002322F8"/>
    <w:rsid w:val="00232AB6"/>
    <w:rsid w:val="00232F6F"/>
    <w:rsid w:val="002339A1"/>
    <w:rsid w:val="00233D72"/>
    <w:rsid w:val="00234104"/>
    <w:rsid w:val="002349F1"/>
    <w:rsid w:val="00235B49"/>
    <w:rsid w:val="00235CC6"/>
    <w:rsid w:val="0023696B"/>
    <w:rsid w:val="002369A3"/>
    <w:rsid w:val="00237668"/>
    <w:rsid w:val="00237E5C"/>
    <w:rsid w:val="00240729"/>
    <w:rsid w:val="002419B3"/>
    <w:rsid w:val="0024284B"/>
    <w:rsid w:val="00242FD4"/>
    <w:rsid w:val="00243C9E"/>
    <w:rsid w:val="00244BFB"/>
    <w:rsid w:val="0024511B"/>
    <w:rsid w:val="00250B0A"/>
    <w:rsid w:val="002519AF"/>
    <w:rsid w:val="00251CA8"/>
    <w:rsid w:val="0025208B"/>
    <w:rsid w:val="00252CD1"/>
    <w:rsid w:val="002566B4"/>
    <w:rsid w:val="00261A7B"/>
    <w:rsid w:val="00262330"/>
    <w:rsid w:val="00262CE7"/>
    <w:rsid w:val="00264840"/>
    <w:rsid w:val="00264A2B"/>
    <w:rsid w:val="00265673"/>
    <w:rsid w:val="00266145"/>
    <w:rsid w:val="002661FB"/>
    <w:rsid w:val="00266B4D"/>
    <w:rsid w:val="00266CDB"/>
    <w:rsid w:val="00267C84"/>
    <w:rsid w:val="00270DF4"/>
    <w:rsid w:val="002711D3"/>
    <w:rsid w:val="00271203"/>
    <w:rsid w:val="002712D3"/>
    <w:rsid w:val="002713D5"/>
    <w:rsid w:val="00272328"/>
    <w:rsid w:val="00272FB3"/>
    <w:rsid w:val="00273B22"/>
    <w:rsid w:val="00273D0C"/>
    <w:rsid w:val="00274093"/>
    <w:rsid w:val="0027419B"/>
    <w:rsid w:val="00274B05"/>
    <w:rsid w:val="00274B56"/>
    <w:rsid w:val="00274F41"/>
    <w:rsid w:val="0027556E"/>
    <w:rsid w:val="00275824"/>
    <w:rsid w:val="00275C0B"/>
    <w:rsid w:val="0027625E"/>
    <w:rsid w:val="002766FB"/>
    <w:rsid w:val="00276C15"/>
    <w:rsid w:val="0027778D"/>
    <w:rsid w:val="00281555"/>
    <w:rsid w:val="002817B1"/>
    <w:rsid w:val="00282675"/>
    <w:rsid w:val="00282DFD"/>
    <w:rsid w:val="002830CA"/>
    <w:rsid w:val="0028388D"/>
    <w:rsid w:val="00283EE9"/>
    <w:rsid w:val="00283F78"/>
    <w:rsid w:val="0028422A"/>
    <w:rsid w:val="0028447E"/>
    <w:rsid w:val="002848D3"/>
    <w:rsid w:val="00284EA6"/>
    <w:rsid w:val="0028502E"/>
    <w:rsid w:val="00285CA4"/>
    <w:rsid w:val="00286A88"/>
    <w:rsid w:val="00286EBD"/>
    <w:rsid w:val="0028727B"/>
    <w:rsid w:val="00287522"/>
    <w:rsid w:val="00287B42"/>
    <w:rsid w:val="00291C02"/>
    <w:rsid w:val="002926F0"/>
    <w:rsid w:val="00292F3C"/>
    <w:rsid w:val="0029335F"/>
    <w:rsid w:val="0029345D"/>
    <w:rsid w:val="002938DC"/>
    <w:rsid w:val="002939FD"/>
    <w:rsid w:val="002944EB"/>
    <w:rsid w:val="00294DC7"/>
    <w:rsid w:val="00296B6E"/>
    <w:rsid w:val="00296F46"/>
    <w:rsid w:val="002A0236"/>
    <w:rsid w:val="002A0766"/>
    <w:rsid w:val="002A08CA"/>
    <w:rsid w:val="002A0CB0"/>
    <w:rsid w:val="002A1D52"/>
    <w:rsid w:val="002A200E"/>
    <w:rsid w:val="002A29F6"/>
    <w:rsid w:val="002A33E4"/>
    <w:rsid w:val="002A44F0"/>
    <w:rsid w:val="002A5459"/>
    <w:rsid w:val="002A55FE"/>
    <w:rsid w:val="002A6DDF"/>
    <w:rsid w:val="002A7B63"/>
    <w:rsid w:val="002B21B6"/>
    <w:rsid w:val="002B2F1A"/>
    <w:rsid w:val="002B2FC4"/>
    <w:rsid w:val="002B304A"/>
    <w:rsid w:val="002B4C1A"/>
    <w:rsid w:val="002B5329"/>
    <w:rsid w:val="002B5AEC"/>
    <w:rsid w:val="002B5B0B"/>
    <w:rsid w:val="002B5FFD"/>
    <w:rsid w:val="002B7519"/>
    <w:rsid w:val="002B7650"/>
    <w:rsid w:val="002B798A"/>
    <w:rsid w:val="002B7AC6"/>
    <w:rsid w:val="002C0280"/>
    <w:rsid w:val="002C046B"/>
    <w:rsid w:val="002C0DF4"/>
    <w:rsid w:val="002C160F"/>
    <w:rsid w:val="002C18AF"/>
    <w:rsid w:val="002C251A"/>
    <w:rsid w:val="002C2DCA"/>
    <w:rsid w:val="002C3051"/>
    <w:rsid w:val="002C3A27"/>
    <w:rsid w:val="002C3B08"/>
    <w:rsid w:val="002C3DC3"/>
    <w:rsid w:val="002C478D"/>
    <w:rsid w:val="002C4BB6"/>
    <w:rsid w:val="002C61DB"/>
    <w:rsid w:val="002C6719"/>
    <w:rsid w:val="002C6F15"/>
    <w:rsid w:val="002C6FB0"/>
    <w:rsid w:val="002C7F4B"/>
    <w:rsid w:val="002D0826"/>
    <w:rsid w:val="002D0832"/>
    <w:rsid w:val="002D0963"/>
    <w:rsid w:val="002D0E2C"/>
    <w:rsid w:val="002D11D2"/>
    <w:rsid w:val="002D1421"/>
    <w:rsid w:val="002D16F8"/>
    <w:rsid w:val="002D24A6"/>
    <w:rsid w:val="002D26BC"/>
    <w:rsid w:val="002D2ADC"/>
    <w:rsid w:val="002D2D69"/>
    <w:rsid w:val="002D3CBB"/>
    <w:rsid w:val="002D4ABD"/>
    <w:rsid w:val="002D54F0"/>
    <w:rsid w:val="002D5602"/>
    <w:rsid w:val="002D57EF"/>
    <w:rsid w:val="002D638B"/>
    <w:rsid w:val="002D7FFC"/>
    <w:rsid w:val="002E18AC"/>
    <w:rsid w:val="002E19B4"/>
    <w:rsid w:val="002E1F0B"/>
    <w:rsid w:val="002E20B4"/>
    <w:rsid w:val="002E2730"/>
    <w:rsid w:val="002E3226"/>
    <w:rsid w:val="002E3EBF"/>
    <w:rsid w:val="002E44AF"/>
    <w:rsid w:val="002E542E"/>
    <w:rsid w:val="002E5953"/>
    <w:rsid w:val="002E5C00"/>
    <w:rsid w:val="002E5E2D"/>
    <w:rsid w:val="002E6398"/>
    <w:rsid w:val="002E6825"/>
    <w:rsid w:val="002E70F4"/>
    <w:rsid w:val="002E785A"/>
    <w:rsid w:val="002F05DA"/>
    <w:rsid w:val="002F0EFA"/>
    <w:rsid w:val="002F169D"/>
    <w:rsid w:val="002F18B2"/>
    <w:rsid w:val="002F321B"/>
    <w:rsid w:val="002F408D"/>
    <w:rsid w:val="002F45F5"/>
    <w:rsid w:val="002F48F3"/>
    <w:rsid w:val="002F5188"/>
    <w:rsid w:val="002F5462"/>
    <w:rsid w:val="002F5773"/>
    <w:rsid w:val="002F5DAB"/>
    <w:rsid w:val="002F644E"/>
    <w:rsid w:val="002F6E64"/>
    <w:rsid w:val="002F6FE0"/>
    <w:rsid w:val="00300097"/>
    <w:rsid w:val="00300376"/>
    <w:rsid w:val="003008A4"/>
    <w:rsid w:val="00300DC0"/>
    <w:rsid w:val="00301905"/>
    <w:rsid w:val="00302768"/>
    <w:rsid w:val="00302CE1"/>
    <w:rsid w:val="00302E79"/>
    <w:rsid w:val="00303525"/>
    <w:rsid w:val="003039C4"/>
    <w:rsid w:val="00303F3C"/>
    <w:rsid w:val="0030472F"/>
    <w:rsid w:val="0030478D"/>
    <w:rsid w:val="00304853"/>
    <w:rsid w:val="00305E25"/>
    <w:rsid w:val="003068E0"/>
    <w:rsid w:val="00306A57"/>
    <w:rsid w:val="00306CAC"/>
    <w:rsid w:val="003070C0"/>
    <w:rsid w:val="0030733D"/>
    <w:rsid w:val="003075F2"/>
    <w:rsid w:val="00307996"/>
    <w:rsid w:val="00307A31"/>
    <w:rsid w:val="00307F4B"/>
    <w:rsid w:val="00310B47"/>
    <w:rsid w:val="003115B1"/>
    <w:rsid w:val="003116B7"/>
    <w:rsid w:val="003116EE"/>
    <w:rsid w:val="003126B2"/>
    <w:rsid w:val="00312AD5"/>
    <w:rsid w:val="0031383D"/>
    <w:rsid w:val="00313C4F"/>
    <w:rsid w:val="0031419E"/>
    <w:rsid w:val="0031456F"/>
    <w:rsid w:val="00314AE9"/>
    <w:rsid w:val="00315AC4"/>
    <w:rsid w:val="003164E6"/>
    <w:rsid w:val="00316FC8"/>
    <w:rsid w:val="00317C1C"/>
    <w:rsid w:val="00320231"/>
    <w:rsid w:val="003203B2"/>
    <w:rsid w:val="00320527"/>
    <w:rsid w:val="003205E2"/>
    <w:rsid w:val="00320B2C"/>
    <w:rsid w:val="00321BC5"/>
    <w:rsid w:val="00322646"/>
    <w:rsid w:val="00323157"/>
    <w:rsid w:val="003242E9"/>
    <w:rsid w:val="003243C5"/>
    <w:rsid w:val="0032477E"/>
    <w:rsid w:val="00324E1A"/>
    <w:rsid w:val="0032535D"/>
    <w:rsid w:val="00325A30"/>
    <w:rsid w:val="003262AF"/>
    <w:rsid w:val="00326660"/>
    <w:rsid w:val="00327137"/>
    <w:rsid w:val="00327228"/>
    <w:rsid w:val="00327571"/>
    <w:rsid w:val="00327B4B"/>
    <w:rsid w:val="003304AA"/>
    <w:rsid w:val="0033060A"/>
    <w:rsid w:val="0033067C"/>
    <w:rsid w:val="003306B5"/>
    <w:rsid w:val="00330FC9"/>
    <w:rsid w:val="00332A23"/>
    <w:rsid w:val="00332B3D"/>
    <w:rsid w:val="00332E90"/>
    <w:rsid w:val="003347EA"/>
    <w:rsid w:val="003347FF"/>
    <w:rsid w:val="00334D31"/>
    <w:rsid w:val="003351A5"/>
    <w:rsid w:val="00335697"/>
    <w:rsid w:val="00335DAD"/>
    <w:rsid w:val="003364A8"/>
    <w:rsid w:val="00336502"/>
    <w:rsid w:val="003368E2"/>
    <w:rsid w:val="00336E57"/>
    <w:rsid w:val="00337A89"/>
    <w:rsid w:val="00337DE6"/>
    <w:rsid w:val="00340F15"/>
    <w:rsid w:val="003418E6"/>
    <w:rsid w:val="00341E7C"/>
    <w:rsid w:val="003424C7"/>
    <w:rsid w:val="0034324D"/>
    <w:rsid w:val="0034369A"/>
    <w:rsid w:val="00343C27"/>
    <w:rsid w:val="00343CE9"/>
    <w:rsid w:val="003440C5"/>
    <w:rsid w:val="00344C33"/>
    <w:rsid w:val="003458E0"/>
    <w:rsid w:val="00345AE6"/>
    <w:rsid w:val="0034681F"/>
    <w:rsid w:val="00347179"/>
    <w:rsid w:val="003472FE"/>
    <w:rsid w:val="00347A55"/>
    <w:rsid w:val="00347C53"/>
    <w:rsid w:val="00347D93"/>
    <w:rsid w:val="003501FF"/>
    <w:rsid w:val="00350845"/>
    <w:rsid w:val="00350B6E"/>
    <w:rsid w:val="00350B85"/>
    <w:rsid w:val="0035109B"/>
    <w:rsid w:val="003512D5"/>
    <w:rsid w:val="003516B0"/>
    <w:rsid w:val="00352948"/>
    <w:rsid w:val="00352A0F"/>
    <w:rsid w:val="00352B2E"/>
    <w:rsid w:val="003531EA"/>
    <w:rsid w:val="00353858"/>
    <w:rsid w:val="003539AB"/>
    <w:rsid w:val="003542E6"/>
    <w:rsid w:val="00356380"/>
    <w:rsid w:val="00357503"/>
    <w:rsid w:val="00357691"/>
    <w:rsid w:val="003603DC"/>
    <w:rsid w:val="00360552"/>
    <w:rsid w:val="0036092B"/>
    <w:rsid w:val="00360E09"/>
    <w:rsid w:val="003619DC"/>
    <w:rsid w:val="0036225D"/>
    <w:rsid w:val="00363872"/>
    <w:rsid w:val="003638F9"/>
    <w:rsid w:val="00363DD5"/>
    <w:rsid w:val="00364190"/>
    <w:rsid w:val="003642EC"/>
    <w:rsid w:val="003645AC"/>
    <w:rsid w:val="00364D42"/>
    <w:rsid w:val="00364E0C"/>
    <w:rsid w:val="00366684"/>
    <w:rsid w:val="00367039"/>
    <w:rsid w:val="003671E0"/>
    <w:rsid w:val="00367306"/>
    <w:rsid w:val="00367BE0"/>
    <w:rsid w:val="003703C7"/>
    <w:rsid w:val="00370629"/>
    <w:rsid w:val="00370C1B"/>
    <w:rsid w:val="00371C66"/>
    <w:rsid w:val="003720FE"/>
    <w:rsid w:val="00373147"/>
    <w:rsid w:val="003735C4"/>
    <w:rsid w:val="00373A84"/>
    <w:rsid w:val="00374007"/>
    <w:rsid w:val="0037459C"/>
    <w:rsid w:val="00374765"/>
    <w:rsid w:val="00374F0F"/>
    <w:rsid w:val="00374FF0"/>
    <w:rsid w:val="00375272"/>
    <w:rsid w:val="0037579A"/>
    <w:rsid w:val="00375C18"/>
    <w:rsid w:val="003760A7"/>
    <w:rsid w:val="00376657"/>
    <w:rsid w:val="00380EE7"/>
    <w:rsid w:val="003828F9"/>
    <w:rsid w:val="0038295D"/>
    <w:rsid w:val="003832F9"/>
    <w:rsid w:val="0038343A"/>
    <w:rsid w:val="00383FA0"/>
    <w:rsid w:val="00385AB7"/>
    <w:rsid w:val="0038665D"/>
    <w:rsid w:val="00386E35"/>
    <w:rsid w:val="00386FA4"/>
    <w:rsid w:val="00387BD8"/>
    <w:rsid w:val="00387E2A"/>
    <w:rsid w:val="00391380"/>
    <w:rsid w:val="0039166C"/>
    <w:rsid w:val="00391DDA"/>
    <w:rsid w:val="003923E1"/>
    <w:rsid w:val="003924BE"/>
    <w:rsid w:val="003927B4"/>
    <w:rsid w:val="00392E83"/>
    <w:rsid w:val="00392F40"/>
    <w:rsid w:val="00393485"/>
    <w:rsid w:val="0039368C"/>
    <w:rsid w:val="00394294"/>
    <w:rsid w:val="003959BA"/>
    <w:rsid w:val="00397125"/>
    <w:rsid w:val="00397BD8"/>
    <w:rsid w:val="003A1B48"/>
    <w:rsid w:val="003A1C7B"/>
    <w:rsid w:val="003A4C0C"/>
    <w:rsid w:val="003A5310"/>
    <w:rsid w:val="003A596C"/>
    <w:rsid w:val="003A5D90"/>
    <w:rsid w:val="003A5EDC"/>
    <w:rsid w:val="003A65E5"/>
    <w:rsid w:val="003A6938"/>
    <w:rsid w:val="003A6A0B"/>
    <w:rsid w:val="003A6C86"/>
    <w:rsid w:val="003A6EE3"/>
    <w:rsid w:val="003A7D30"/>
    <w:rsid w:val="003A7F96"/>
    <w:rsid w:val="003B0032"/>
    <w:rsid w:val="003B03B4"/>
    <w:rsid w:val="003B0561"/>
    <w:rsid w:val="003B1884"/>
    <w:rsid w:val="003B2073"/>
    <w:rsid w:val="003B2B79"/>
    <w:rsid w:val="003B2CCD"/>
    <w:rsid w:val="003B2F48"/>
    <w:rsid w:val="003B5756"/>
    <w:rsid w:val="003B575F"/>
    <w:rsid w:val="003B57A1"/>
    <w:rsid w:val="003B58E4"/>
    <w:rsid w:val="003B5A8F"/>
    <w:rsid w:val="003B6AA4"/>
    <w:rsid w:val="003B77CF"/>
    <w:rsid w:val="003B7922"/>
    <w:rsid w:val="003C0338"/>
    <w:rsid w:val="003C113C"/>
    <w:rsid w:val="003C16C6"/>
    <w:rsid w:val="003C28D1"/>
    <w:rsid w:val="003C29F6"/>
    <w:rsid w:val="003C39DE"/>
    <w:rsid w:val="003C45E3"/>
    <w:rsid w:val="003C4700"/>
    <w:rsid w:val="003C582C"/>
    <w:rsid w:val="003C5879"/>
    <w:rsid w:val="003C5AAA"/>
    <w:rsid w:val="003C5FAF"/>
    <w:rsid w:val="003C6840"/>
    <w:rsid w:val="003C73D4"/>
    <w:rsid w:val="003C7B18"/>
    <w:rsid w:val="003D0017"/>
    <w:rsid w:val="003D0136"/>
    <w:rsid w:val="003D035E"/>
    <w:rsid w:val="003D0EB6"/>
    <w:rsid w:val="003D123C"/>
    <w:rsid w:val="003D14D1"/>
    <w:rsid w:val="003D1DCA"/>
    <w:rsid w:val="003D1E77"/>
    <w:rsid w:val="003D20F0"/>
    <w:rsid w:val="003D3042"/>
    <w:rsid w:val="003D30B4"/>
    <w:rsid w:val="003D362C"/>
    <w:rsid w:val="003D3FF4"/>
    <w:rsid w:val="003D454C"/>
    <w:rsid w:val="003D4A04"/>
    <w:rsid w:val="003D4E1F"/>
    <w:rsid w:val="003D5733"/>
    <w:rsid w:val="003D5C38"/>
    <w:rsid w:val="003D6237"/>
    <w:rsid w:val="003D738C"/>
    <w:rsid w:val="003D79AF"/>
    <w:rsid w:val="003D7C2F"/>
    <w:rsid w:val="003E1754"/>
    <w:rsid w:val="003E1914"/>
    <w:rsid w:val="003E1F62"/>
    <w:rsid w:val="003E24BF"/>
    <w:rsid w:val="003E2B19"/>
    <w:rsid w:val="003E3A25"/>
    <w:rsid w:val="003E4D04"/>
    <w:rsid w:val="003E4D24"/>
    <w:rsid w:val="003E545F"/>
    <w:rsid w:val="003E5508"/>
    <w:rsid w:val="003E5839"/>
    <w:rsid w:val="003E5B8F"/>
    <w:rsid w:val="003E671F"/>
    <w:rsid w:val="003E6A4B"/>
    <w:rsid w:val="003E6F3F"/>
    <w:rsid w:val="003E70E4"/>
    <w:rsid w:val="003E7C6C"/>
    <w:rsid w:val="003F0545"/>
    <w:rsid w:val="003F2A1D"/>
    <w:rsid w:val="003F2BEF"/>
    <w:rsid w:val="003F30F4"/>
    <w:rsid w:val="003F325F"/>
    <w:rsid w:val="003F34F4"/>
    <w:rsid w:val="003F40B3"/>
    <w:rsid w:val="003F4FA5"/>
    <w:rsid w:val="003F5A8E"/>
    <w:rsid w:val="003F5F5B"/>
    <w:rsid w:val="003F601A"/>
    <w:rsid w:val="003F6761"/>
    <w:rsid w:val="003F6BD3"/>
    <w:rsid w:val="003F753B"/>
    <w:rsid w:val="003F77DC"/>
    <w:rsid w:val="003F77FA"/>
    <w:rsid w:val="004007EE"/>
    <w:rsid w:val="00400C5D"/>
    <w:rsid w:val="004010FB"/>
    <w:rsid w:val="00401644"/>
    <w:rsid w:val="00401C9C"/>
    <w:rsid w:val="00401D83"/>
    <w:rsid w:val="004021D0"/>
    <w:rsid w:val="0040329C"/>
    <w:rsid w:val="004034D4"/>
    <w:rsid w:val="0040380D"/>
    <w:rsid w:val="00403CEB"/>
    <w:rsid w:val="00403FCB"/>
    <w:rsid w:val="0040417C"/>
    <w:rsid w:val="00404DAC"/>
    <w:rsid w:val="00405017"/>
    <w:rsid w:val="0040528B"/>
    <w:rsid w:val="0040573B"/>
    <w:rsid w:val="00405DA0"/>
    <w:rsid w:val="004060CF"/>
    <w:rsid w:val="00406334"/>
    <w:rsid w:val="00406DBD"/>
    <w:rsid w:val="00406F77"/>
    <w:rsid w:val="00407245"/>
    <w:rsid w:val="00407402"/>
    <w:rsid w:val="004107B7"/>
    <w:rsid w:val="00410D48"/>
    <w:rsid w:val="00410D89"/>
    <w:rsid w:val="00410ED7"/>
    <w:rsid w:val="00411A5C"/>
    <w:rsid w:val="0041263B"/>
    <w:rsid w:val="004127C4"/>
    <w:rsid w:val="004155F2"/>
    <w:rsid w:val="00416F7C"/>
    <w:rsid w:val="00417199"/>
    <w:rsid w:val="004175F6"/>
    <w:rsid w:val="00417B99"/>
    <w:rsid w:val="00417E84"/>
    <w:rsid w:val="00417F7B"/>
    <w:rsid w:val="0042014E"/>
    <w:rsid w:val="004205C8"/>
    <w:rsid w:val="004205CD"/>
    <w:rsid w:val="004206CE"/>
    <w:rsid w:val="00420F94"/>
    <w:rsid w:val="00421B28"/>
    <w:rsid w:val="00422503"/>
    <w:rsid w:val="00422A22"/>
    <w:rsid w:val="00422FF0"/>
    <w:rsid w:val="00424BA9"/>
    <w:rsid w:val="0042567E"/>
    <w:rsid w:val="004258D9"/>
    <w:rsid w:val="00425C8F"/>
    <w:rsid w:val="00425E26"/>
    <w:rsid w:val="004262A4"/>
    <w:rsid w:val="00426D21"/>
    <w:rsid w:val="00426E89"/>
    <w:rsid w:val="004273E9"/>
    <w:rsid w:val="00433533"/>
    <w:rsid w:val="004346D2"/>
    <w:rsid w:val="00434806"/>
    <w:rsid w:val="00435793"/>
    <w:rsid w:val="00435EAB"/>
    <w:rsid w:val="00436124"/>
    <w:rsid w:val="004365EB"/>
    <w:rsid w:val="004373A0"/>
    <w:rsid w:val="00437E52"/>
    <w:rsid w:val="00437E93"/>
    <w:rsid w:val="00437EA7"/>
    <w:rsid w:val="004402EC"/>
    <w:rsid w:val="004404B4"/>
    <w:rsid w:val="0044161E"/>
    <w:rsid w:val="00441736"/>
    <w:rsid w:val="00441979"/>
    <w:rsid w:val="00441F8F"/>
    <w:rsid w:val="00442245"/>
    <w:rsid w:val="00442C91"/>
    <w:rsid w:val="00442FDD"/>
    <w:rsid w:val="0044318B"/>
    <w:rsid w:val="00443689"/>
    <w:rsid w:val="00445B81"/>
    <w:rsid w:val="00445F9D"/>
    <w:rsid w:val="00446831"/>
    <w:rsid w:val="004470F8"/>
    <w:rsid w:val="00447971"/>
    <w:rsid w:val="0045010D"/>
    <w:rsid w:val="00450E2C"/>
    <w:rsid w:val="00450E4A"/>
    <w:rsid w:val="004513FE"/>
    <w:rsid w:val="004527D2"/>
    <w:rsid w:val="00452B32"/>
    <w:rsid w:val="0045339D"/>
    <w:rsid w:val="0045383E"/>
    <w:rsid w:val="00453A6A"/>
    <w:rsid w:val="00454D7E"/>
    <w:rsid w:val="004552E8"/>
    <w:rsid w:val="00456019"/>
    <w:rsid w:val="004571F0"/>
    <w:rsid w:val="00457D47"/>
    <w:rsid w:val="00460A98"/>
    <w:rsid w:val="00460EE0"/>
    <w:rsid w:val="00461065"/>
    <w:rsid w:val="00461220"/>
    <w:rsid w:val="0046173F"/>
    <w:rsid w:val="004629BD"/>
    <w:rsid w:val="00462B42"/>
    <w:rsid w:val="00462CAA"/>
    <w:rsid w:val="00462FDC"/>
    <w:rsid w:val="00463079"/>
    <w:rsid w:val="004639E8"/>
    <w:rsid w:val="00463DEF"/>
    <w:rsid w:val="00463FA8"/>
    <w:rsid w:val="00464B50"/>
    <w:rsid w:val="004655D8"/>
    <w:rsid w:val="00465EAF"/>
    <w:rsid w:val="00466F7A"/>
    <w:rsid w:val="00466FA1"/>
    <w:rsid w:val="00467EC2"/>
    <w:rsid w:val="004703DB"/>
    <w:rsid w:val="00470564"/>
    <w:rsid w:val="00470FC5"/>
    <w:rsid w:val="00471758"/>
    <w:rsid w:val="00471B33"/>
    <w:rsid w:val="00471DD1"/>
    <w:rsid w:val="004722EF"/>
    <w:rsid w:val="00472AA0"/>
    <w:rsid w:val="00472C23"/>
    <w:rsid w:val="00472F4B"/>
    <w:rsid w:val="004731C9"/>
    <w:rsid w:val="00473879"/>
    <w:rsid w:val="004741B5"/>
    <w:rsid w:val="00474935"/>
    <w:rsid w:val="004759A2"/>
    <w:rsid w:val="00475BD5"/>
    <w:rsid w:val="00475C30"/>
    <w:rsid w:val="00476AB9"/>
    <w:rsid w:val="00476B3D"/>
    <w:rsid w:val="00477194"/>
    <w:rsid w:val="00480981"/>
    <w:rsid w:val="0048134C"/>
    <w:rsid w:val="00481966"/>
    <w:rsid w:val="004819CF"/>
    <w:rsid w:val="00481FAE"/>
    <w:rsid w:val="00481FC6"/>
    <w:rsid w:val="0048209A"/>
    <w:rsid w:val="00483132"/>
    <w:rsid w:val="00483583"/>
    <w:rsid w:val="004858A4"/>
    <w:rsid w:val="00486191"/>
    <w:rsid w:val="0048692F"/>
    <w:rsid w:val="004875D2"/>
    <w:rsid w:val="00487837"/>
    <w:rsid w:val="0049005C"/>
    <w:rsid w:val="0049045B"/>
    <w:rsid w:val="00490953"/>
    <w:rsid w:val="00490D78"/>
    <w:rsid w:val="004913C5"/>
    <w:rsid w:val="004928D7"/>
    <w:rsid w:val="00492CBC"/>
    <w:rsid w:val="00492F7D"/>
    <w:rsid w:val="004934AA"/>
    <w:rsid w:val="00493B0B"/>
    <w:rsid w:val="00493D70"/>
    <w:rsid w:val="004944BE"/>
    <w:rsid w:val="00494AEA"/>
    <w:rsid w:val="00495AC3"/>
    <w:rsid w:val="00497791"/>
    <w:rsid w:val="00497989"/>
    <w:rsid w:val="00497AEA"/>
    <w:rsid w:val="00497EC2"/>
    <w:rsid w:val="004A0954"/>
    <w:rsid w:val="004A132E"/>
    <w:rsid w:val="004A1586"/>
    <w:rsid w:val="004A2173"/>
    <w:rsid w:val="004A27D5"/>
    <w:rsid w:val="004A2947"/>
    <w:rsid w:val="004A32AA"/>
    <w:rsid w:val="004A3347"/>
    <w:rsid w:val="004A3F9F"/>
    <w:rsid w:val="004A4430"/>
    <w:rsid w:val="004A45E0"/>
    <w:rsid w:val="004A4984"/>
    <w:rsid w:val="004A4D6F"/>
    <w:rsid w:val="004A5121"/>
    <w:rsid w:val="004A5571"/>
    <w:rsid w:val="004A59FA"/>
    <w:rsid w:val="004A6AD0"/>
    <w:rsid w:val="004A7E76"/>
    <w:rsid w:val="004B0080"/>
    <w:rsid w:val="004B1F31"/>
    <w:rsid w:val="004B26A1"/>
    <w:rsid w:val="004B27F9"/>
    <w:rsid w:val="004B2B68"/>
    <w:rsid w:val="004B38C0"/>
    <w:rsid w:val="004B3D2C"/>
    <w:rsid w:val="004B4F09"/>
    <w:rsid w:val="004B5343"/>
    <w:rsid w:val="004B5BF4"/>
    <w:rsid w:val="004B62E0"/>
    <w:rsid w:val="004B69B8"/>
    <w:rsid w:val="004B6E72"/>
    <w:rsid w:val="004B6EC1"/>
    <w:rsid w:val="004B7433"/>
    <w:rsid w:val="004B74E3"/>
    <w:rsid w:val="004C0A52"/>
    <w:rsid w:val="004C0D6B"/>
    <w:rsid w:val="004C1FC0"/>
    <w:rsid w:val="004C2E33"/>
    <w:rsid w:val="004C3127"/>
    <w:rsid w:val="004C3260"/>
    <w:rsid w:val="004C3523"/>
    <w:rsid w:val="004C52B9"/>
    <w:rsid w:val="004C5FA3"/>
    <w:rsid w:val="004C6048"/>
    <w:rsid w:val="004C6993"/>
    <w:rsid w:val="004C7A35"/>
    <w:rsid w:val="004C7D36"/>
    <w:rsid w:val="004C7FDE"/>
    <w:rsid w:val="004D0136"/>
    <w:rsid w:val="004D072C"/>
    <w:rsid w:val="004D0A70"/>
    <w:rsid w:val="004D1A9D"/>
    <w:rsid w:val="004D1ECC"/>
    <w:rsid w:val="004D22B2"/>
    <w:rsid w:val="004D231E"/>
    <w:rsid w:val="004D2614"/>
    <w:rsid w:val="004D294F"/>
    <w:rsid w:val="004D2F00"/>
    <w:rsid w:val="004D3E4C"/>
    <w:rsid w:val="004D4401"/>
    <w:rsid w:val="004D4916"/>
    <w:rsid w:val="004D4A72"/>
    <w:rsid w:val="004D4D58"/>
    <w:rsid w:val="004D59E7"/>
    <w:rsid w:val="004D5C81"/>
    <w:rsid w:val="004D5E39"/>
    <w:rsid w:val="004D6273"/>
    <w:rsid w:val="004D78B9"/>
    <w:rsid w:val="004E0A67"/>
    <w:rsid w:val="004E0D34"/>
    <w:rsid w:val="004E1318"/>
    <w:rsid w:val="004E2343"/>
    <w:rsid w:val="004E2CB0"/>
    <w:rsid w:val="004E32C0"/>
    <w:rsid w:val="004E3D94"/>
    <w:rsid w:val="004E4960"/>
    <w:rsid w:val="004E5E5E"/>
    <w:rsid w:val="004E637D"/>
    <w:rsid w:val="004F0475"/>
    <w:rsid w:val="004F0AC6"/>
    <w:rsid w:val="004F123C"/>
    <w:rsid w:val="004F1770"/>
    <w:rsid w:val="004F17DC"/>
    <w:rsid w:val="004F24CB"/>
    <w:rsid w:val="004F31B3"/>
    <w:rsid w:val="004F59EA"/>
    <w:rsid w:val="004F5A5E"/>
    <w:rsid w:val="004F5FBC"/>
    <w:rsid w:val="004F6602"/>
    <w:rsid w:val="004F665F"/>
    <w:rsid w:val="004F69E9"/>
    <w:rsid w:val="004F7344"/>
    <w:rsid w:val="004F74DD"/>
    <w:rsid w:val="004F7A32"/>
    <w:rsid w:val="004F7E81"/>
    <w:rsid w:val="00500AB1"/>
    <w:rsid w:val="00500D3F"/>
    <w:rsid w:val="00501584"/>
    <w:rsid w:val="00501C3B"/>
    <w:rsid w:val="0050285E"/>
    <w:rsid w:val="00502BEB"/>
    <w:rsid w:val="00503039"/>
    <w:rsid w:val="00504970"/>
    <w:rsid w:val="0050553F"/>
    <w:rsid w:val="005059EC"/>
    <w:rsid w:val="00505A9D"/>
    <w:rsid w:val="005077D8"/>
    <w:rsid w:val="005101AD"/>
    <w:rsid w:val="005105F4"/>
    <w:rsid w:val="00510619"/>
    <w:rsid w:val="00510B33"/>
    <w:rsid w:val="0051166B"/>
    <w:rsid w:val="005120AF"/>
    <w:rsid w:val="00512165"/>
    <w:rsid w:val="0051246D"/>
    <w:rsid w:val="00512FFB"/>
    <w:rsid w:val="005137A1"/>
    <w:rsid w:val="005138D1"/>
    <w:rsid w:val="00513E25"/>
    <w:rsid w:val="0051400F"/>
    <w:rsid w:val="005140CE"/>
    <w:rsid w:val="00514332"/>
    <w:rsid w:val="00515325"/>
    <w:rsid w:val="005177DD"/>
    <w:rsid w:val="00517BC0"/>
    <w:rsid w:val="005201B2"/>
    <w:rsid w:val="00520640"/>
    <w:rsid w:val="00520953"/>
    <w:rsid w:val="00521596"/>
    <w:rsid w:val="0052186E"/>
    <w:rsid w:val="00521C4A"/>
    <w:rsid w:val="005224A8"/>
    <w:rsid w:val="00522E33"/>
    <w:rsid w:val="00522ED4"/>
    <w:rsid w:val="0052391B"/>
    <w:rsid w:val="00523EE6"/>
    <w:rsid w:val="00524578"/>
    <w:rsid w:val="005246E0"/>
    <w:rsid w:val="00524C20"/>
    <w:rsid w:val="00525A3C"/>
    <w:rsid w:val="00526853"/>
    <w:rsid w:val="0052751C"/>
    <w:rsid w:val="00532CE4"/>
    <w:rsid w:val="00533012"/>
    <w:rsid w:val="00533FAF"/>
    <w:rsid w:val="005343A3"/>
    <w:rsid w:val="005348D3"/>
    <w:rsid w:val="005353A0"/>
    <w:rsid w:val="00535597"/>
    <w:rsid w:val="00536451"/>
    <w:rsid w:val="005364F4"/>
    <w:rsid w:val="00536839"/>
    <w:rsid w:val="00537B57"/>
    <w:rsid w:val="00537E18"/>
    <w:rsid w:val="00537E7B"/>
    <w:rsid w:val="0054044F"/>
    <w:rsid w:val="00540649"/>
    <w:rsid w:val="00540B90"/>
    <w:rsid w:val="005410C9"/>
    <w:rsid w:val="00541361"/>
    <w:rsid w:val="0054158D"/>
    <w:rsid w:val="00541799"/>
    <w:rsid w:val="005419EA"/>
    <w:rsid w:val="00541A76"/>
    <w:rsid w:val="00541CA7"/>
    <w:rsid w:val="00541FBE"/>
    <w:rsid w:val="005425E2"/>
    <w:rsid w:val="00542D1D"/>
    <w:rsid w:val="005437E1"/>
    <w:rsid w:val="00544463"/>
    <w:rsid w:val="005444AD"/>
    <w:rsid w:val="0054486D"/>
    <w:rsid w:val="005451CB"/>
    <w:rsid w:val="005463F2"/>
    <w:rsid w:val="0054652A"/>
    <w:rsid w:val="005468FB"/>
    <w:rsid w:val="005469B3"/>
    <w:rsid w:val="00546AE6"/>
    <w:rsid w:val="00546C25"/>
    <w:rsid w:val="00547B7E"/>
    <w:rsid w:val="005501C7"/>
    <w:rsid w:val="00550280"/>
    <w:rsid w:val="005504F4"/>
    <w:rsid w:val="00551199"/>
    <w:rsid w:val="00551262"/>
    <w:rsid w:val="00551522"/>
    <w:rsid w:val="005527C4"/>
    <w:rsid w:val="00552954"/>
    <w:rsid w:val="00553ABB"/>
    <w:rsid w:val="00554584"/>
    <w:rsid w:val="00554833"/>
    <w:rsid w:val="00554F84"/>
    <w:rsid w:val="005552F6"/>
    <w:rsid w:val="00555CA0"/>
    <w:rsid w:val="00556061"/>
    <w:rsid w:val="00556257"/>
    <w:rsid w:val="00556644"/>
    <w:rsid w:val="005566C2"/>
    <w:rsid w:val="00556E8F"/>
    <w:rsid w:val="0055755E"/>
    <w:rsid w:val="00557689"/>
    <w:rsid w:val="00557C10"/>
    <w:rsid w:val="00560055"/>
    <w:rsid w:val="0056138C"/>
    <w:rsid w:val="005621D6"/>
    <w:rsid w:val="00562FB1"/>
    <w:rsid w:val="00563977"/>
    <w:rsid w:val="00563C6D"/>
    <w:rsid w:val="00563D37"/>
    <w:rsid w:val="00564078"/>
    <w:rsid w:val="005646B3"/>
    <w:rsid w:val="00565213"/>
    <w:rsid w:val="00565741"/>
    <w:rsid w:val="00565B02"/>
    <w:rsid w:val="0056674B"/>
    <w:rsid w:val="00566E69"/>
    <w:rsid w:val="00567A2D"/>
    <w:rsid w:val="00567BC7"/>
    <w:rsid w:val="00570082"/>
    <w:rsid w:val="00570C53"/>
    <w:rsid w:val="00570EFD"/>
    <w:rsid w:val="005717F7"/>
    <w:rsid w:val="005726FA"/>
    <w:rsid w:val="00572C01"/>
    <w:rsid w:val="00572E8F"/>
    <w:rsid w:val="00573168"/>
    <w:rsid w:val="00573271"/>
    <w:rsid w:val="005733A3"/>
    <w:rsid w:val="00573692"/>
    <w:rsid w:val="005746FD"/>
    <w:rsid w:val="00575A1B"/>
    <w:rsid w:val="0057630E"/>
    <w:rsid w:val="00576527"/>
    <w:rsid w:val="00576A9D"/>
    <w:rsid w:val="00580CDF"/>
    <w:rsid w:val="00581AE6"/>
    <w:rsid w:val="00581D19"/>
    <w:rsid w:val="005822F8"/>
    <w:rsid w:val="00583821"/>
    <w:rsid w:val="00583C98"/>
    <w:rsid w:val="00584585"/>
    <w:rsid w:val="005845F2"/>
    <w:rsid w:val="00584DDB"/>
    <w:rsid w:val="0058553A"/>
    <w:rsid w:val="0058557B"/>
    <w:rsid w:val="005864AA"/>
    <w:rsid w:val="00586CD1"/>
    <w:rsid w:val="00587404"/>
    <w:rsid w:val="00590BA1"/>
    <w:rsid w:val="00591346"/>
    <w:rsid w:val="00591ADC"/>
    <w:rsid w:val="00591B25"/>
    <w:rsid w:val="00591C56"/>
    <w:rsid w:val="00592346"/>
    <w:rsid w:val="00592811"/>
    <w:rsid w:val="00592834"/>
    <w:rsid w:val="0059306C"/>
    <w:rsid w:val="00593242"/>
    <w:rsid w:val="00594525"/>
    <w:rsid w:val="00594EDB"/>
    <w:rsid w:val="00596A1E"/>
    <w:rsid w:val="005971C4"/>
    <w:rsid w:val="00597570"/>
    <w:rsid w:val="005979F9"/>
    <w:rsid w:val="00597C19"/>
    <w:rsid w:val="005A0181"/>
    <w:rsid w:val="005A1949"/>
    <w:rsid w:val="005A265F"/>
    <w:rsid w:val="005A28CE"/>
    <w:rsid w:val="005A2FF2"/>
    <w:rsid w:val="005A340F"/>
    <w:rsid w:val="005A3F71"/>
    <w:rsid w:val="005A43EC"/>
    <w:rsid w:val="005A48EF"/>
    <w:rsid w:val="005A5349"/>
    <w:rsid w:val="005A61F9"/>
    <w:rsid w:val="005A6434"/>
    <w:rsid w:val="005A64D2"/>
    <w:rsid w:val="005A768E"/>
    <w:rsid w:val="005A7956"/>
    <w:rsid w:val="005B097D"/>
    <w:rsid w:val="005B1FB0"/>
    <w:rsid w:val="005B2034"/>
    <w:rsid w:val="005B2B08"/>
    <w:rsid w:val="005B2C2E"/>
    <w:rsid w:val="005B2D80"/>
    <w:rsid w:val="005B3567"/>
    <w:rsid w:val="005B363E"/>
    <w:rsid w:val="005B4FEF"/>
    <w:rsid w:val="005B5EFC"/>
    <w:rsid w:val="005B6906"/>
    <w:rsid w:val="005B7068"/>
    <w:rsid w:val="005B75A8"/>
    <w:rsid w:val="005B792F"/>
    <w:rsid w:val="005C0FEA"/>
    <w:rsid w:val="005C106B"/>
    <w:rsid w:val="005C19E9"/>
    <w:rsid w:val="005C1D6C"/>
    <w:rsid w:val="005C2316"/>
    <w:rsid w:val="005C24BD"/>
    <w:rsid w:val="005C27B5"/>
    <w:rsid w:val="005C2DD6"/>
    <w:rsid w:val="005C41EF"/>
    <w:rsid w:val="005C441E"/>
    <w:rsid w:val="005C4E75"/>
    <w:rsid w:val="005C5315"/>
    <w:rsid w:val="005C5567"/>
    <w:rsid w:val="005C5639"/>
    <w:rsid w:val="005C601F"/>
    <w:rsid w:val="005C646A"/>
    <w:rsid w:val="005C65F7"/>
    <w:rsid w:val="005C6791"/>
    <w:rsid w:val="005C688D"/>
    <w:rsid w:val="005C6AC4"/>
    <w:rsid w:val="005C746C"/>
    <w:rsid w:val="005D10BF"/>
    <w:rsid w:val="005D249F"/>
    <w:rsid w:val="005D255E"/>
    <w:rsid w:val="005D2A33"/>
    <w:rsid w:val="005D3319"/>
    <w:rsid w:val="005D3367"/>
    <w:rsid w:val="005D3AC8"/>
    <w:rsid w:val="005D41FF"/>
    <w:rsid w:val="005D4685"/>
    <w:rsid w:val="005D47D8"/>
    <w:rsid w:val="005D493D"/>
    <w:rsid w:val="005D5B88"/>
    <w:rsid w:val="005D6814"/>
    <w:rsid w:val="005D68B5"/>
    <w:rsid w:val="005D69C8"/>
    <w:rsid w:val="005D74E0"/>
    <w:rsid w:val="005D7959"/>
    <w:rsid w:val="005E136E"/>
    <w:rsid w:val="005E1478"/>
    <w:rsid w:val="005E1C57"/>
    <w:rsid w:val="005E2848"/>
    <w:rsid w:val="005E2BCC"/>
    <w:rsid w:val="005E2D22"/>
    <w:rsid w:val="005E2F1B"/>
    <w:rsid w:val="005E4196"/>
    <w:rsid w:val="005E44A5"/>
    <w:rsid w:val="005E461C"/>
    <w:rsid w:val="005E516F"/>
    <w:rsid w:val="005E54C3"/>
    <w:rsid w:val="005E5F6C"/>
    <w:rsid w:val="005E61F8"/>
    <w:rsid w:val="005E6204"/>
    <w:rsid w:val="005E6633"/>
    <w:rsid w:val="005E6BC9"/>
    <w:rsid w:val="005E6F72"/>
    <w:rsid w:val="005E714C"/>
    <w:rsid w:val="005E7724"/>
    <w:rsid w:val="005E7A2D"/>
    <w:rsid w:val="005E7FB6"/>
    <w:rsid w:val="005F037C"/>
    <w:rsid w:val="005F03FF"/>
    <w:rsid w:val="005F12DB"/>
    <w:rsid w:val="005F14C1"/>
    <w:rsid w:val="005F1539"/>
    <w:rsid w:val="005F2520"/>
    <w:rsid w:val="005F31B7"/>
    <w:rsid w:val="005F409A"/>
    <w:rsid w:val="005F47E3"/>
    <w:rsid w:val="005F526A"/>
    <w:rsid w:val="005F52ED"/>
    <w:rsid w:val="005F69BE"/>
    <w:rsid w:val="005F6AFC"/>
    <w:rsid w:val="00600069"/>
    <w:rsid w:val="0060071B"/>
    <w:rsid w:val="0060097B"/>
    <w:rsid w:val="00600D7C"/>
    <w:rsid w:val="00602DFB"/>
    <w:rsid w:val="0060357A"/>
    <w:rsid w:val="00603584"/>
    <w:rsid w:val="00603EAB"/>
    <w:rsid w:val="006046F4"/>
    <w:rsid w:val="0060510A"/>
    <w:rsid w:val="0060561F"/>
    <w:rsid w:val="006062E7"/>
    <w:rsid w:val="0060643E"/>
    <w:rsid w:val="00607240"/>
    <w:rsid w:val="006077D2"/>
    <w:rsid w:val="006079D5"/>
    <w:rsid w:val="00610754"/>
    <w:rsid w:val="00610CDE"/>
    <w:rsid w:val="006123DD"/>
    <w:rsid w:val="006129A5"/>
    <w:rsid w:val="00612E1A"/>
    <w:rsid w:val="006136FF"/>
    <w:rsid w:val="00614572"/>
    <w:rsid w:val="0061511F"/>
    <w:rsid w:val="00615335"/>
    <w:rsid w:val="00616D3A"/>
    <w:rsid w:val="00616FD9"/>
    <w:rsid w:val="00617DC8"/>
    <w:rsid w:val="006205BD"/>
    <w:rsid w:val="00621D2D"/>
    <w:rsid w:val="006221EE"/>
    <w:rsid w:val="00622210"/>
    <w:rsid w:val="00622295"/>
    <w:rsid w:val="00622F1C"/>
    <w:rsid w:val="0062334B"/>
    <w:rsid w:val="00623648"/>
    <w:rsid w:val="00623778"/>
    <w:rsid w:val="00623B82"/>
    <w:rsid w:val="0062424B"/>
    <w:rsid w:val="006244D1"/>
    <w:rsid w:val="00624555"/>
    <w:rsid w:val="0062462B"/>
    <w:rsid w:val="00625AFB"/>
    <w:rsid w:val="00625B4A"/>
    <w:rsid w:val="00626415"/>
    <w:rsid w:val="006264EC"/>
    <w:rsid w:val="0062654F"/>
    <w:rsid w:val="00627A8F"/>
    <w:rsid w:val="00631065"/>
    <w:rsid w:val="00631CD9"/>
    <w:rsid w:val="00632A8C"/>
    <w:rsid w:val="0063321F"/>
    <w:rsid w:val="006334DF"/>
    <w:rsid w:val="006336CB"/>
    <w:rsid w:val="006339C2"/>
    <w:rsid w:val="0063458D"/>
    <w:rsid w:val="0063467A"/>
    <w:rsid w:val="00634B25"/>
    <w:rsid w:val="006351B8"/>
    <w:rsid w:val="00635CE8"/>
    <w:rsid w:val="00636316"/>
    <w:rsid w:val="0063656F"/>
    <w:rsid w:val="00636B2B"/>
    <w:rsid w:val="00636D48"/>
    <w:rsid w:val="00637283"/>
    <w:rsid w:val="006372D2"/>
    <w:rsid w:val="00637F1B"/>
    <w:rsid w:val="00640C7C"/>
    <w:rsid w:val="00640D42"/>
    <w:rsid w:val="006411BA"/>
    <w:rsid w:val="00641634"/>
    <w:rsid w:val="00641FA9"/>
    <w:rsid w:val="006425ED"/>
    <w:rsid w:val="00643305"/>
    <w:rsid w:val="00643A00"/>
    <w:rsid w:val="0064588A"/>
    <w:rsid w:val="00646072"/>
    <w:rsid w:val="0064645D"/>
    <w:rsid w:val="00647A20"/>
    <w:rsid w:val="00647BD7"/>
    <w:rsid w:val="006504A3"/>
    <w:rsid w:val="00650912"/>
    <w:rsid w:val="0065108B"/>
    <w:rsid w:val="0065139B"/>
    <w:rsid w:val="0065166C"/>
    <w:rsid w:val="006516CE"/>
    <w:rsid w:val="006519C5"/>
    <w:rsid w:val="00652442"/>
    <w:rsid w:val="00653DED"/>
    <w:rsid w:val="00653E8D"/>
    <w:rsid w:val="0065439B"/>
    <w:rsid w:val="0065463C"/>
    <w:rsid w:val="00654941"/>
    <w:rsid w:val="00654BD2"/>
    <w:rsid w:val="00655893"/>
    <w:rsid w:val="006563A4"/>
    <w:rsid w:val="0065654A"/>
    <w:rsid w:val="0065658D"/>
    <w:rsid w:val="006566D9"/>
    <w:rsid w:val="00656971"/>
    <w:rsid w:val="00656B09"/>
    <w:rsid w:val="00656CF4"/>
    <w:rsid w:val="0065740D"/>
    <w:rsid w:val="00657AFA"/>
    <w:rsid w:val="00657C74"/>
    <w:rsid w:val="006607CC"/>
    <w:rsid w:val="0066089D"/>
    <w:rsid w:val="006610B0"/>
    <w:rsid w:val="006617CD"/>
    <w:rsid w:val="00661FEA"/>
    <w:rsid w:val="006627E3"/>
    <w:rsid w:val="00662844"/>
    <w:rsid w:val="00663A99"/>
    <w:rsid w:val="00664D24"/>
    <w:rsid w:val="00665667"/>
    <w:rsid w:val="0066570F"/>
    <w:rsid w:val="006658FF"/>
    <w:rsid w:val="00665FB2"/>
    <w:rsid w:val="00667435"/>
    <w:rsid w:val="00667BC8"/>
    <w:rsid w:val="00667E14"/>
    <w:rsid w:val="00670102"/>
    <w:rsid w:val="00671552"/>
    <w:rsid w:val="006721EF"/>
    <w:rsid w:val="00672682"/>
    <w:rsid w:val="006734E4"/>
    <w:rsid w:val="00673E89"/>
    <w:rsid w:val="00673FA3"/>
    <w:rsid w:val="00674544"/>
    <w:rsid w:val="00674C9C"/>
    <w:rsid w:val="006750C3"/>
    <w:rsid w:val="006757D8"/>
    <w:rsid w:val="00675EE5"/>
    <w:rsid w:val="006760C0"/>
    <w:rsid w:val="00676C0D"/>
    <w:rsid w:val="00677486"/>
    <w:rsid w:val="00680050"/>
    <w:rsid w:val="00680275"/>
    <w:rsid w:val="00680820"/>
    <w:rsid w:val="006811B2"/>
    <w:rsid w:val="00682156"/>
    <w:rsid w:val="00682315"/>
    <w:rsid w:val="0068292E"/>
    <w:rsid w:val="0068333C"/>
    <w:rsid w:val="006833F1"/>
    <w:rsid w:val="006838FF"/>
    <w:rsid w:val="00683B83"/>
    <w:rsid w:val="00683E90"/>
    <w:rsid w:val="00684611"/>
    <w:rsid w:val="006846CB"/>
    <w:rsid w:val="00685D5D"/>
    <w:rsid w:val="00685E8F"/>
    <w:rsid w:val="00685F12"/>
    <w:rsid w:val="006862F6"/>
    <w:rsid w:val="00686368"/>
    <w:rsid w:val="00686795"/>
    <w:rsid w:val="00687157"/>
    <w:rsid w:val="00690577"/>
    <w:rsid w:val="0069074B"/>
    <w:rsid w:val="006911CD"/>
    <w:rsid w:val="00691568"/>
    <w:rsid w:val="0069180B"/>
    <w:rsid w:val="006929B3"/>
    <w:rsid w:val="00692E9B"/>
    <w:rsid w:val="00693FA7"/>
    <w:rsid w:val="0069458B"/>
    <w:rsid w:val="006946A4"/>
    <w:rsid w:val="00694C2C"/>
    <w:rsid w:val="00695AB6"/>
    <w:rsid w:val="00695BB6"/>
    <w:rsid w:val="00695EEF"/>
    <w:rsid w:val="006969E8"/>
    <w:rsid w:val="0069787D"/>
    <w:rsid w:val="006978B9"/>
    <w:rsid w:val="00697A17"/>
    <w:rsid w:val="00697A3D"/>
    <w:rsid w:val="00697D47"/>
    <w:rsid w:val="006A1013"/>
    <w:rsid w:val="006A1A0D"/>
    <w:rsid w:val="006A319A"/>
    <w:rsid w:val="006A3F49"/>
    <w:rsid w:val="006A49B9"/>
    <w:rsid w:val="006A4C71"/>
    <w:rsid w:val="006A4E0A"/>
    <w:rsid w:val="006A6DC5"/>
    <w:rsid w:val="006A6FD0"/>
    <w:rsid w:val="006B0093"/>
    <w:rsid w:val="006B175D"/>
    <w:rsid w:val="006B25DA"/>
    <w:rsid w:val="006B2C25"/>
    <w:rsid w:val="006B2E9D"/>
    <w:rsid w:val="006B3757"/>
    <w:rsid w:val="006B3985"/>
    <w:rsid w:val="006B4003"/>
    <w:rsid w:val="006B4121"/>
    <w:rsid w:val="006B4AD0"/>
    <w:rsid w:val="006B4B07"/>
    <w:rsid w:val="006B4B15"/>
    <w:rsid w:val="006B4EBE"/>
    <w:rsid w:val="006B5050"/>
    <w:rsid w:val="006B52EC"/>
    <w:rsid w:val="006B5399"/>
    <w:rsid w:val="006B5EC5"/>
    <w:rsid w:val="006B64A4"/>
    <w:rsid w:val="006B662A"/>
    <w:rsid w:val="006B6AE5"/>
    <w:rsid w:val="006B6DDB"/>
    <w:rsid w:val="006B7DF5"/>
    <w:rsid w:val="006C1403"/>
    <w:rsid w:val="006C16C0"/>
    <w:rsid w:val="006C2399"/>
    <w:rsid w:val="006C23CB"/>
    <w:rsid w:val="006C2404"/>
    <w:rsid w:val="006C2F66"/>
    <w:rsid w:val="006C31B2"/>
    <w:rsid w:val="006C32CF"/>
    <w:rsid w:val="006C463A"/>
    <w:rsid w:val="006C4B63"/>
    <w:rsid w:val="006C54B3"/>
    <w:rsid w:val="006C638F"/>
    <w:rsid w:val="006C6412"/>
    <w:rsid w:val="006C74C1"/>
    <w:rsid w:val="006D1390"/>
    <w:rsid w:val="006D190F"/>
    <w:rsid w:val="006D218C"/>
    <w:rsid w:val="006D25CF"/>
    <w:rsid w:val="006D2A01"/>
    <w:rsid w:val="006D2EC1"/>
    <w:rsid w:val="006D36EE"/>
    <w:rsid w:val="006D3A34"/>
    <w:rsid w:val="006D3A5F"/>
    <w:rsid w:val="006D50C5"/>
    <w:rsid w:val="006D5738"/>
    <w:rsid w:val="006D58CC"/>
    <w:rsid w:val="006D618D"/>
    <w:rsid w:val="006D6C18"/>
    <w:rsid w:val="006D6F86"/>
    <w:rsid w:val="006D73A3"/>
    <w:rsid w:val="006E07B3"/>
    <w:rsid w:val="006E09F9"/>
    <w:rsid w:val="006E1288"/>
    <w:rsid w:val="006E13E3"/>
    <w:rsid w:val="006E1B3F"/>
    <w:rsid w:val="006E36F2"/>
    <w:rsid w:val="006E4203"/>
    <w:rsid w:val="006E626B"/>
    <w:rsid w:val="006E63BF"/>
    <w:rsid w:val="006E68C3"/>
    <w:rsid w:val="006E6938"/>
    <w:rsid w:val="006E6C73"/>
    <w:rsid w:val="006E6EE7"/>
    <w:rsid w:val="006E7861"/>
    <w:rsid w:val="006E7889"/>
    <w:rsid w:val="006E7DBF"/>
    <w:rsid w:val="006F05EB"/>
    <w:rsid w:val="006F0C7E"/>
    <w:rsid w:val="006F1154"/>
    <w:rsid w:val="006F17F5"/>
    <w:rsid w:val="006F18C0"/>
    <w:rsid w:val="006F2D16"/>
    <w:rsid w:val="006F38F0"/>
    <w:rsid w:val="006F3E18"/>
    <w:rsid w:val="006F41D8"/>
    <w:rsid w:val="006F4AE5"/>
    <w:rsid w:val="006F4F81"/>
    <w:rsid w:val="006F540C"/>
    <w:rsid w:val="006F5AAF"/>
    <w:rsid w:val="007003EA"/>
    <w:rsid w:val="00700541"/>
    <w:rsid w:val="00700BD8"/>
    <w:rsid w:val="00700C5D"/>
    <w:rsid w:val="007010A1"/>
    <w:rsid w:val="007011B1"/>
    <w:rsid w:val="007034EF"/>
    <w:rsid w:val="0070394D"/>
    <w:rsid w:val="00703F30"/>
    <w:rsid w:val="007047E1"/>
    <w:rsid w:val="0070512F"/>
    <w:rsid w:val="007062CE"/>
    <w:rsid w:val="007063FA"/>
    <w:rsid w:val="00706920"/>
    <w:rsid w:val="007069CF"/>
    <w:rsid w:val="00706BE3"/>
    <w:rsid w:val="00707AF5"/>
    <w:rsid w:val="00711053"/>
    <w:rsid w:val="00711E79"/>
    <w:rsid w:val="00712267"/>
    <w:rsid w:val="00712935"/>
    <w:rsid w:val="00712BCA"/>
    <w:rsid w:val="0071376A"/>
    <w:rsid w:val="00713E78"/>
    <w:rsid w:val="00714337"/>
    <w:rsid w:val="00714359"/>
    <w:rsid w:val="00714763"/>
    <w:rsid w:val="00714A54"/>
    <w:rsid w:val="00715290"/>
    <w:rsid w:val="00716549"/>
    <w:rsid w:val="007165C9"/>
    <w:rsid w:val="00716CFA"/>
    <w:rsid w:val="00717689"/>
    <w:rsid w:val="00717B86"/>
    <w:rsid w:val="00721FC5"/>
    <w:rsid w:val="0072234D"/>
    <w:rsid w:val="00722C19"/>
    <w:rsid w:val="00723D04"/>
    <w:rsid w:val="00724D41"/>
    <w:rsid w:val="00725305"/>
    <w:rsid w:val="007253AF"/>
    <w:rsid w:val="00725566"/>
    <w:rsid w:val="007264C6"/>
    <w:rsid w:val="00727436"/>
    <w:rsid w:val="007274E4"/>
    <w:rsid w:val="00727776"/>
    <w:rsid w:val="00730912"/>
    <w:rsid w:val="00730931"/>
    <w:rsid w:val="007313E2"/>
    <w:rsid w:val="00731B41"/>
    <w:rsid w:val="00732082"/>
    <w:rsid w:val="007325A7"/>
    <w:rsid w:val="007327F7"/>
    <w:rsid w:val="00732D6A"/>
    <w:rsid w:val="0073323A"/>
    <w:rsid w:val="00733351"/>
    <w:rsid w:val="0073335E"/>
    <w:rsid w:val="007337A0"/>
    <w:rsid w:val="007337F1"/>
    <w:rsid w:val="00733F09"/>
    <w:rsid w:val="0073503E"/>
    <w:rsid w:val="0073658E"/>
    <w:rsid w:val="007366F2"/>
    <w:rsid w:val="00736B5C"/>
    <w:rsid w:val="007376E8"/>
    <w:rsid w:val="00737714"/>
    <w:rsid w:val="0074010F"/>
    <w:rsid w:val="007407A6"/>
    <w:rsid w:val="00740ACF"/>
    <w:rsid w:val="00740E8A"/>
    <w:rsid w:val="007411A0"/>
    <w:rsid w:val="00741E11"/>
    <w:rsid w:val="00742327"/>
    <w:rsid w:val="007425D8"/>
    <w:rsid w:val="0074353A"/>
    <w:rsid w:val="00743D84"/>
    <w:rsid w:val="00744013"/>
    <w:rsid w:val="00745E16"/>
    <w:rsid w:val="00746396"/>
    <w:rsid w:val="0074657B"/>
    <w:rsid w:val="00746BD7"/>
    <w:rsid w:val="00746EE1"/>
    <w:rsid w:val="007507F2"/>
    <w:rsid w:val="007519D5"/>
    <w:rsid w:val="00751D56"/>
    <w:rsid w:val="0075260B"/>
    <w:rsid w:val="00752E18"/>
    <w:rsid w:val="00753A43"/>
    <w:rsid w:val="007546F5"/>
    <w:rsid w:val="00755AAC"/>
    <w:rsid w:val="00755E2D"/>
    <w:rsid w:val="007560DD"/>
    <w:rsid w:val="00757651"/>
    <w:rsid w:val="00757C4D"/>
    <w:rsid w:val="00757C9B"/>
    <w:rsid w:val="0076069A"/>
    <w:rsid w:val="0076095F"/>
    <w:rsid w:val="00760A5D"/>
    <w:rsid w:val="00761852"/>
    <w:rsid w:val="00761B25"/>
    <w:rsid w:val="00761D2C"/>
    <w:rsid w:val="007624B1"/>
    <w:rsid w:val="00762694"/>
    <w:rsid w:val="00763D7A"/>
    <w:rsid w:val="007648AD"/>
    <w:rsid w:val="00765043"/>
    <w:rsid w:val="0076563D"/>
    <w:rsid w:val="00765965"/>
    <w:rsid w:val="007671BA"/>
    <w:rsid w:val="007672A3"/>
    <w:rsid w:val="00767536"/>
    <w:rsid w:val="00767DED"/>
    <w:rsid w:val="00767E9B"/>
    <w:rsid w:val="00770126"/>
    <w:rsid w:val="00770D86"/>
    <w:rsid w:val="007712A6"/>
    <w:rsid w:val="0077133E"/>
    <w:rsid w:val="00773800"/>
    <w:rsid w:val="00774A7E"/>
    <w:rsid w:val="00774BE5"/>
    <w:rsid w:val="00774E31"/>
    <w:rsid w:val="00775528"/>
    <w:rsid w:val="00775906"/>
    <w:rsid w:val="0077735A"/>
    <w:rsid w:val="0077748A"/>
    <w:rsid w:val="0078076B"/>
    <w:rsid w:val="00780A4E"/>
    <w:rsid w:val="007820F1"/>
    <w:rsid w:val="007822F8"/>
    <w:rsid w:val="00782820"/>
    <w:rsid w:val="00783F11"/>
    <w:rsid w:val="0078506F"/>
    <w:rsid w:val="007859EB"/>
    <w:rsid w:val="007866FB"/>
    <w:rsid w:val="00786F96"/>
    <w:rsid w:val="00787154"/>
    <w:rsid w:val="00787209"/>
    <w:rsid w:val="0078795B"/>
    <w:rsid w:val="007908FB"/>
    <w:rsid w:val="00792A1F"/>
    <w:rsid w:val="00792D55"/>
    <w:rsid w:val="0079372F"/>
    <w:rsid w:val="00793DE7"/>
    <w:rsid w:val="00794A17"/>
    <w:rsid w:val="00794E6D"/>
    <w:rsid w:val="00796A78"/>
    <w:rsid w:val="00796EE1"/>
    <w:rsid w:val="007978EF"/>
    <w:rsid w:val="007A0CA5"/>
    <w:rsid w:val="007A0E24"/>
    <w:rsid w:val="007A16B9"/>
    <w:rsid w:val="007A188D"/>
    <w:rsid w:val="007A1CF5"/>
    <w:rsid w:val="007A26BB"/>
    <w:rsid w:val="007A2746"/>
    <w:rsid w:val="007A2D07"/>
    <w:rsid w:val="007A3624"/>
    <w:rsid w:val="007A3710"/>
    <w:rsid w:val="007A3AC4"/>
    <w:rsid w:val="007A3C6D"/>
    <w:rsid w:val="007A431C"/>
    <w:rsid w:val="007A4B46"/>
    <w:rsid w:val="007A4C15"/>
    <w:rsid w:val="007A6025"/>
    <w:rsid w:val="007A6764"/>
    <w:rsid w:val="007A6941"/>
    <w:rsid w:val="007A6AF5"/>
    <w:rsid w:val="007B0B19"/>
    <w:rsid w:val="007B0C36"/>
    <w:rsid w:val="007B1BC7"/>
    <w:rsid w:val="007B43DB"/>
    <w:rsid w:val="007B67A0"/>
    <w:rsid w:val="007B6AFB"/>
    <w:rsid w:val="007B722F"/>
    <w:rsid w:val="007B7978"/>
    <w:rsid w:val="007B7F8D"/>
    <w:rsid w:val="007C0B24"/>
    <w:rsid w:val="007C1A53"/>
    <w:rsid w:val="007C28AD"/>
    <w:rsid w:val="007C2F62"/>
    <w:rsid w:val="007C3A5A"/>
    <w:rsid w:val="007C3A9A"/>
    <w:rsid w:val="007C3ADF"/>
    <w:rsid w:val="007C4811"/>
    <w:rsid w:val="007C4833"/>
    <w:rsid w:val="007C5289"/>
    <w:rsid w:val="007C55C6"/>
    <w:rsid w:val="007C5B04"/>
    <w:rsid w:val="007C5BED"/>
    <w:rsid w:val="007C6392"/>
    <w:rsid w:val="007C6A53"/>
    <w:rsid w:val="007C76FC"/>
    <w:rsid w:val="007D0378"/>
    <w:rsid w:val="007D16ED"/>
    <w:rsid w:val="007D1D1B"/>
    <w:rsid w:val="007D232B"/>
    <w:rsid w:val="007D2A11"/>
    <w:rsid w:val="007D3056"/>
    <w:rsid w:val="007D378A"/>
    <w:rsid w:val="007D4014"/>
    <w:rsid w:val="007D45B0"/>
    <w:rsid w:val="007D56DB"/>
    <w:rsid w:val="007D5FD7"/>
    <w:rsid w:val="007D607E"/>
    <w:rsid w:val="007D70ED"/>
    <w:rsid w:val="007D758B"/>
    <w:rsid w:val="007D7E7D"/>
    <w:rsid w:val="007E0078"/>
    <w:rsid w:val="007E0432"/>
    <w:rsid w:val="007E0527"/>
    <w:rsid w:val="007E15B5"/>
    <w:rsid w:val="007E299B"/>
    <w:rsid w:val="007E33EB"/>
    <w:rsid w:val="007E3CA5"/>
    <w:rsid w:val="007E3E1F"/>
    <w:rsid w:val="007E5576"/>
    <w:rsid w:val="007E5BD0"/>
    <w:rsid w:val="007E6209"/>
    <w:rsid w:val="007E62DF"/>
    <w:rsid w:val="007E6727"/>
    <w:rsid w:val="007E7B28"/>
    <w:rsid w:val="007F039B"/>
    <w:rsid w:val="007F0455"/>
    <w:rsid w:val="007F0687"/>
    <w:rsid w:val="007F0F01"/>
    <w:rsid w:val="007F1505"/>
    <w:rsid w:val="007F1ADC"/>
    <w:rsid w:val="007F1AEF"/>
    <w:rsid w:val="007F1E20"/>
    <w:rsid w:val="007F240A"/>
    <w:rsid w:val="007F3041"/>
    <w:rsid w:val="007F3169"/>
    <w:rsid w:val="007F3E18"/>
    <w:rsid w:val="007F60BA"/>
    <w:rsid w:val="007F62CD"/>
    <w:rsid w:val="007F631A"/>
    <w:rsid w:val="007F6351"/>
    <w:rsid w:val="007F6F42"/>
    <w:rsid w:val="007F6FE7"/>
    <w:rsid w:val="007F715E"/>
    <w:rsid w:val="007F7500"/>
    <w:rsid w:val="008003A4"/>
    <w:rsid w:val="0080047B"/>
    <w:rsid w:val="00800821"/>
    <w:rsid w:val="00800A35"/>
    <w:rsid w:val="00801213"/>
    <w:rsid w:val="0080183A"/>
    <w:rsid w:val="00802BA5"/>
    <w:rsid w:val="00804166"/>
    <w:rsid w:val="00804844"/>
    <w:rsid w:val="00804B74"/>
    <w:rsid w:val="00804FD2"/>
    <w:rsid w:val="0080501C"/>
    <w:rsid w:val="00805410"/>
    <w:rsid w:val="00805ED0"/>
    <w:rsid w:val="0080689D"/>
    <w:rsid w:val="00806B4F"/>
    <w:rsid w:val="0080731F"/>
    <w:rsid w:val="00807A65"/>
    <w:rsid w:val="00810C8E"/>
    <w:rsid w:val="008111CA"/>
    <w:rsid w:val="00811E8C"/>
    <w:rsid w:val="008128ED"/>
    <w:rsid w:val="00812DDE"/>
    <w:rsid w:val="00813024"/>
    <w:rsid w:val="0081310F"/>
    <w:rsid w:val="00813BE6"/>
    <w:rsid w:val="00814C40"/>
    <w:rsid w:val="008151DD"/>
    <w:rsid w:val="008208D7"/>
    <w:rsid w:val="00821138"/>
    <w:rsid w:val="00821441"/>
    <w:rsid w:val="00821719"/>
    <w:rsid w:val="00821861"/>
    <w:rsid w:val="00821F19"/>
    <w:rsid w:val="00822044"/>
    <w:rsid w:val="00822377"/>
    <w:rsid w:val="00822752"/>
    <w:rsid w:val="00823AB5"/>
    <w:rsid w:val="00825557"/>
    <w:rsid w:val="008256D7"/>
    <w:rsid w:val="008259BF"/>
    <w:rsid w:val="00826481"/>
    <w:rsid w:val="0082771F"/>
    <w:rsid w:val="008307CD"/>
    <w:rsid w:val="00831A6D"/>
    <w:rsid w:val="00831CB8"/>
    <w:rsid w:val="00832AE3"/>
    <w:rsid w:val="0083312C"/>
    <w:rsid w:val="00835F64"/>
    <w:rsid w:val="00836A34"/>
    <w:rsid w:val="0083797C"/>
    <w:rsid w:val="00837E64"/>
    <w:rsid w:val="00840630"/>
    <w:rsid w:val="008413A5"/>
    <w:rsid w:val="00841CA5"/>
    <w:rsid w:val="00841CF3"/>
    <w:rsid w:val="00841F95"/>
    <w:rsid w:val="008425E4"/>
    <w:rsid w:val="00842B7D"/>
    <w:rsid w:val="00843177"/>
    <w:rsid w:val="008437FB"/>
    <w:rsid w:val="00844982"/>
    <w:rsid w:val="00844A62"/>
    <w:rsid w:val="0084615F"/>
    <w:rsid w:val="00846A58"/>
    <w:rsid w:val="0084744A"/>
    <w:rsid w:val="008510AF"/>
    <w:rsid w:val="0085153E"/>
    <w:rsid w:val="0085157B"/>
    <w:rsid w:val="008517E7"/>
    <w:rsid w:val="00851A0E"/>
    <w:rsid w:val="00851C73"/>
    <w:rsid w:val="00852516"/>
    <w:rsid w:val="0085263A"/>
    <w:rsid w:val="008536CC"/>
    <w:rsid w:val="00854D5D"/>
    <w:rsid w:val="008568F7"/>
    <w:rsid w:val="00857308"/>
    <w:rsid w:val="00857402"/>
    <w:rsid w:val="00857511"/>
    <w:rsid w:val="00857DAA"/>
    <w:rsid w:val="00860557"/>
    <w:rsid w:val="00860909"/>
    <w:rsid w:val="008614A6"/>
    <w:rsid w:val="008614BA"/>
    <w:rsid w:val="00862B59"/>
    <w:rsid w:val="00862BF5"/>
    <w:rsid w:val="00863531"/>
    <w:rsid w:val="008644CE"/>
    <w:rsid w:val="0086461F"/>
    <w:rsid w:val="0086548F"/>
    <w:rsid w:val="00865F1A"/>
    <w:rsid w:val="00866289"/>
    <w:rsid w:val="0086747C"/>
    <w:rsid w:val="00867543"/>
    <w:rsid w:val="00870158"/>
    <w:rsid w:val="00870213"/>
    <w:rsid w:val="00870468"/>
    <w:rsid w:val="008705B4"/>
    <w:rsid w:val="00871DA0"/>
    <w:rsid w:val="00873BDB"/>
    <w:rsid w:val="00873CB7"/>
    <w:rsid w:val="008743E1"/>
    <w:rsid w:val="0087448A"/>
    <w:rsid w:val="008748A3"/>
    <w:rsid w:val="00876DC9"/>
    <w:rsid w:val="00876E92"/>
    <w:rsid w:val="00877FBB"/>
    <w:rsid w:val="00880176"/>
    <w:rsid w:val="00880B7B"/>
    <w:rsid w:val="00880DD1"/>
    <w:rsid w:val="00881E74"/>
    <w:rsid w:val="00882222"/>
    <w:rsid w:val="008822C8"/>
    <w:rsid w:val="00882392"/>
    <w:rsid w:val="00885C82"/>
    <w:rsid w:val="00885C91"/>
    <w:rsid w:val="008863E7"/>
    <w:rsid w:val="00886454"/>
    <w:rsid w:val="0088662B"/>
    <w:rsid w:val="00886AC5"/>
    <w:rsid w:val="00886E44"/>
    <w:rsid w:val="00887425"/>
    <w:rsid w:val="00887553"/>
    <w:rsid w:val="00887665"/>
    <w:rsid w:val="00890640"/>
    <w:rsid w:val="008906E3"/>
    <w:rsid w:val="00890B8B"/>
    <w:rsid w:val="00890BAE"/>
    <w:rsid w:val="008917F6"/>
    <w:rsid w:val="00891A3D"/>
    <w:rsid w:val="00892708"/>
    <w:rsid w:val="00892A59"/>
    <w:rsid w:val="00892A9E"/>
    <w:rsid w:val="00893A7C"/>
    <w:rsid w:val="00894597"/>
    <w:rsid w:val="008947B5"/>
    <w:rsid w:val="00894CBC"/>
    <w:rsid w:val="0089538F"/>
    <w:rsid w:val="0089541D"/>
    <w:rsid w:val="00895559"/>
    <w:rsid w:val="0089563E"/>
    <w:rsid w:val="008957B3"/>
    <w:rsid w:val="00895C03"/>
    <w:rsid w:val="00895D13"/>
    <w:rsid w:val="008968B7"/>
    <w:rsid w:val="00896A28"/>
    <w:rsid w:val="0089720F"/>
    <w:rsid w:val="008A0798"/>
    <w:rsid w:val="008A0EDE"/>
    <w:rsid w:val="008A0EEC"/>
    <w:rsid w:val="008A222F"/>
    <w:rsid w:val="008A24CC"/>
    <w:rsid w:val="008A31B9"/>
    <w:rsid w:val="008A322A"/>
    <w:rsid w:val="008A3314"/>
    <w:rsid w:val="008A56FD"/>
    <w:rsid w:val="008A5CA0"/>
    <w:rsid w:val="008A68E2"/>
    <w:rsid w:val="008A6E0B"/>
    <w:rsid w:val="008A73C9"/>
    <w:rsid w:val="008A7416"/>
    <w:rsid w:val="008B014D"/>
    <w:rsid w:val="008B05E1"/>
    <w:rsid w:val="008B06DF"/>
    <w:rsid w:val="008B084C"/>
    <w:rsid w:val="008B0BD1"/>
    <w:rsid w:val="008B0C34"/>
    <w:rsid w:val="008B1562"/>
    <w:rsid w:val="008B15B3"/>
    <w:rsid w:val="008B1C01"/>
    <w:rsid w:val="008B270B"/>
    <w:rsid w:val="008B2AEA"/>
    <w:rsid w:val="008B48B0"/>
    <w:rsid w:val="008B50FF"/>
    <w:rsid w:val="008B5C48"/>
    <w:rsid w:val="008B64B4"/>
    <w:rsid w:val="008B656C"/>
    <w:rsid w:val="008B76AC"/>
    <w:rsid w:val="008B7EB1"/>
    <w:rsid w:val="008C010B"/>
    <w:rsid w:val="008C0B35"/>
    <w:rsid w:val="008C18DE"/>
    <w:rsid w:val="008C29CC"/>
    <w:rsid w:val="008C2DAA"/>
    <w:rsid w:val="008C4710"/>
    <w:rsid w:val="008C5E15"/>
    <w:rsid w:val="008C5FBC"/>
    <w:rsid w:val="008C6488"/>
    <w:rsid w:val="008C6E14"/>
    <w:rsid w:val="008D0783"/>
    <w:rsid w:val="008D15F9"/>
    <w:rsid w:val="008D1AE0"/>
    <w:rsid w:val="008D1EFE"/>
    <w:rsid w:val="008D1FF4"/>
    <w:rsid w:val="008D20B1"/>
    <w:rsid w:val="008D25D7"/>
    <w:rsid w:val="008D2E25"/>
    <w:rsid w:val="008D2E4D"/>
    <w:rsid w:val="008D31A4"/>
    <w:rsid w:val="008D3438"/>
    <w:rsid w:val="008D346B"/>
    <w:rsid w:val="008D3817"/>
    <w:rsid w:val="008D55B4"/>
    <w:rsid w:val="008D570F"/>
    <w:rsid w:val="008D7CE3"/>
    <w:rsid w:val="008E013C"/>
    <w:rsid w:val="008E18A6"/>
    <w:rsid w:val="008E1D0D"/>
    <w:rsid w:val="008E2849"/>
    <w:rsid w:val="008E31E0"/>
    <w:rsid w:val="008E332D"/>
    <w:rsid w:val="008E425C"/>
    <w:rsid w:val="008E42D4"/>
    <w:rsid w:val="008E4945"/>
    <w:rsid w:val="008E4AF6"/>
    <w:rsid w:val="008E503D"/>
    <w:rsid w:val="008E5135"/>
    <w:rsid w:val="008E5DC3"/>
    <w:rsid w:val="008E5EA4"/>
    <w:rsid w:val="008E605E"/>
    <w:rsid w:val="008E67D9"/>
    <w:rsid w:val="008E698B"/>
    <w:rsid w:val="008E6C78"/>
    <w:rsid w:val="008E6F7A"/>
    <w:rsid w:val="008E7B3C"/>
    <w:rsid w:val="008F00A8"/>
    <w:rsid w:val="008F0B30"/>
    <w:rsid w:val="008F0D73"/>
    <w:rsid w:val="008F13EE"/>
    <w:rsid w:val="008F2120"/>
    <w:rsid w:val="008F253E"/>
    <w:rsid w:val="008F2652"/>
    <w:rsid w:val="008F2CAA"/>
    <w:rsid w:val="008F36C6"/>
    <w:rsid w:val="008F4150"/>
    <w:rsid w:val="008F57DF"/>
    <w:rsid w:val="008F6482"/>
    <w:rsid w:val="008F663F"/>
    <w:rsid w:val="008F728B"/>
    <w:rsid w:val="008F7691"/>
    <w:rsid w:val="00900C1B"/>
    <w:rsid w:val="0090134F"/>
    <w:rsid w:val="00901C2F"/>
    <w:rsid w:val="00901FDF"/>
    <w:rsid w:val="00902568"/>
    <w:rsid w:val="00902625"/>
    <w:rsid w:val="009034E9"/>
    <w:rsid w:val="0090427C"/>
    <w:rsid w:val="00904329"/>
    <w:rsid w:val="0090441B"/>
    <w:rsid w:val="00905024"/>
    <w:rsid w:val="0090514B"/>
    <w:rsid w:val="0090565B"/>
    <w:rsid w:val="00905888"/>
    <w:rsid w:val="00905D67"/>
    <w:rsid w:val="009062B8"/>
    <w:rsid w:val="009064A3"/>
    <w:rsid w:val="009066CC"/>
    <w:rsid w:val="009067D1"/>
    <w:rsid w:val="0090767F"/>
    <w:rsid w:val="0090776E"/>
    <w:rsid w:val="00907E24"/>
    <w:rsid w:val="009102CE"/>
    <w:rsid w:val="00910645"/>
    <w:rsid w:val="00910A4F"/>
    <w:rsid w:val="009112D0"/>
    <w:rsid w:val="009114AA"/>
    <w:rsid w:val="00911523"/>
    <w:rsid w:val="00911B0D"/>
    <w:rsid w:val="00912D34"/>
    <w:rsid w:val="00913870"/>
    <w:rsid w:val="00914368"/>
    <w:rsid w:val="0091472E"/>
    <w:rsid w:val="0091497F"/>
    <w:rsid w:val="0091569C"/>
    <w:rsid w:val="00915DA1"/>
    <w:rsid w:val="0091657F"/>
    <w:rsid w:val="009167AE"/>
    <w:rsid w:val="009174B5"/>
    <w:rsid w:val="00917E7C"/>
    <w:rsid w:val="00920731"/>
    <w:rsid w:val="009209B0"/>
    <w:rsid w:val="00922747"/>
    <w:rsid w:val="00922B21"/>
    <w:rsid w:val="00922BD1"/>
    <w:rsid w:val="00923066"/>
    <w:rsid w:val="00923646"/>
    <w:rsid w:val="00923A7C"/>
    <w:rsid w:val="00924134"/>
    <w:rsid w:val="00925333"/>
    <w:rsid w:val="00926078"/>
    <w:rsid w:val="0092775C"/>
    <w:rsid w:val="00930BF1"/>
    <w:rsid w:val="00931192"/>
    <w:rsid w:val="0093139C"/>
    <w:rsid w:val="00932637"/>
    <w:rsid w:val="009328CD"/>
    <w:rsid w:val="0093290B"/>
    <w:rsid w:val="0093306B"/>
    <w:rsid w:val="009333C6"/>
    <w:rsid w:val="00934D11"/>
    <w:rsid w:val="009356FE"/>
    <w:rsid w:val="00936B17"/>
    <w:rsid w:val="00936CB0"/>
    <w:rsid w:val="0093767B"/>
    <w:rsid w:val="009411D2"/>
    <w:rsid w:val="009415DD"/>
    <w:rsid w:val="0094216A"/>
    <w:rsid w:val="009426AC"/>
    <w:rsid w:val="00942C3D"/>
    <w:rsid w:val="009438CE"/>
    <w:rsid w:val="00943A6F"/>
    <w:rsid w:val="00944CEF"/>
    <w:rsid w:val="00944DD2"/>
    <w:rsid w:val="00945828"/>
    <w:rsid w:val="00946218"/>
    <w:rsid w:val="0095091D"/>
    <w:rsid w:val="0095098F"/>
    <w:rsid w:val="00952955"/>
    <w:rsid w:val="00952B94"/>
    <w:rsid w:val="00952E0F"/>
    <w:rsid w:val="00953324"/>
    <w:rsid w:val="00953939"/>
    <w:rsid w:val="00953A38"/>
    <w:rsid w:val="00956AC4"/>
    <w:rsid w:val="0095702F"/>
    <w:rsid w:val="00957143"/>
    <w:rsid w:val="0095791F"/>
    <w:rsid w:val="00957C87"/>
    <w:rsid w:val="0096035A"/>
    <w:rsid w:val="009603E2"/>
    <w:rsid w:val="00960883"/>
    <w:rsid w:val="00960F27"/>
    <w:rsid w:val="0096122E"/>
    <w:rsid w:val="00961467"/>
    <w:rsid w:val="009617CA"/>
    <w:rsid w:val="00962C26"/>
    <w:rsid w:val="0096458A"/>
    <w:rsid w:val="00964B75"/>
    <w:rsid w:val="00964BFE"/>
    <w:rsid w:val="00964DA6"/>
    <w:rsid w:val="009652D4"/>
    <w:rsid w:val="0096547D"/>
    <w:rsid w:val="0096547F"/>
    <w:rsid w:val="009663C8"/>
    <w:rsid w:val="0096644A"/>
    <w:rsid w:val="0096656B"/>
    <w:rsid w:val="00966671"/>
    <w:rsid w:val="009667ED"/>
    <w:rsid w:val="00966815"/>
    <w:rsid w:val="00967C10"/>
    <w:rsid w:val="00967CCA"/>
    <w:rsid w:val="00967D66"/>
    <w:rsid w:val="00972044"/>
    <w:rsid w:val="00973174"/>
    <w:rsid w:val="00974872"/>
    <w:rsid w:val="00975883"/>
    <w:rsid w:val="00975F76"/>
    <w:rsid w:val="00976E08"/>
    <w:rsid w:val="009770A2"/>
    <w:rsid w:val="009802C5"/>
    <w:rsid w:val="00980C7C"/>
    <w:rsid w:val="00980D28"/>
    <w:rsid w:val="00981098"/>
    <w:rsid w:val="009815E6"/>
    <w:rsid w:val="009829D0"/>
    <w:rsid w:val="00982F19"/>
    <w:rsid w:val="00984822"/>
    <w:rsid w:val="009853F9"/>
    <w:rsid w:val="0098558E"/>
    <w:rsid w:val="0098569F"/>
    <w:rsid w:val="00985715"/>
    <w:rsid w:val="009860CD"/>
    <w:rsid w:val="009863AE"/>
    <w:rsid w:val="00986548"/>
    <w:rsid w:val="009867DB"/>
    <w:rsid w:val="009868F8"/>
    <w:rsid w:val="00986E61"/>
    <w:rsid w:val="00986E73"/>
    <w:rsid w:val="00987449"/>
    <w:rsid w:val="00987AD7"/>
    <w:rsid w:val="00987B28"/>
    <w:rsid w:val="00990309"/>
    <w:rsid w:val="00990961"/>
    <w:rsid w:val="0099116B"/>
    <w:rsid w:val="009917F8"/>
    <w:rsid w:val="009919B2"/>
    <w:rsid w:val="00991A6E"/>
    <w:rsid w:val="00991EBD"/>
    <w:rsid w:val="00992B61"/>
    <w:rsid w:val="00992DA3"/>
    <w:rsid w:val="00993BEB"/>
    <w:rsid w:val="00993D15"/>
    <w:rsid w:val="00993E4A"/>
    <w:rsid w:val="00994692"/>
    <w:rsid w:val="009946C8"/>
    <w:rsid w:val="00994E39"/>
    <w:rsid w:val="00995925"/>
    <w:rsid w:val="009959A1"/>
    <w:rsid w:val="00995CD6"/>
    <w:rsid w:val="00995FFE"/>
    <w:rsid w:val="009963E0"/>
    <w:rsid w:val="00996BF2"/>
    <w:rsid w:val="00997635"/>
    <w:rsid w:val="00997BED"/>
    <w:rsid w:val="009A0CCB"/>
    <w:rsid w:val="009A14D4"/>
    <w:rsid w:val="009A220B"/>
    <w:rsid w:val="009A2746"/>
    <w:rsid w:val="009A30BF"/>
    <w:rsid w:val="009A3DE9"/>
    <w:rsid w:val="009A40F7"/>
    <w:rsid w:val="009A57B2"/>
    <w:rsid w:val="009A5C37"/>
    <w:rsid w:val="009A6028"/>
    <w:rsid w:val="009A6E71"/>
    <w:rsid w:val="009B0633"/>
    <w:rsid w:val="009B1566"/>
    <w:rsid w:val="009B1901"/>
    <w:rsid w:val="009B20A5"/>
    <w:rsid w:val="009B29B0"/>
    <w:rsid w:val="009B3AFA"/>
    <w:rsid w:val="009B3B5F"/>
    <w:rsid w:val="009B4F82"/>
    <w:rsid w:val="009B6010"/>
    <w:rsid w:val="009B69F6"/>
    <w:rsid w:val="009B7440"/>
    <w:rsid w:val="009B7AFF"/>
    <w:rsid w:val="009B7D10"/>
    <w:rsid w:val="009C1D90"/>
    <w:rsid w:val="009C2223"/>
    <w:rsid w:val="009C2E4D"/>
    <w:rsid w:val="009C316B"/>
    <w:rsid w:val="009C32D2"/>
    <w:rsid w:val="009C3C85"/>
    <w:rsid w:val="009C4FEB"/>
    <w:rsid w:val="009C540F"/>
    <w:rsid w:val="009C5B10"/>
    <w:rsid w:val="009C60D6"/>
    <w:rsid w:val="009C619D"/>
    <w:rsid w:val="009C6443"/>
    <w:rsid w:val="009C6F13"/>
    <w:rsid w:val="009C7611"/>
    <w:rsid w:val="009C7DA4"/>
    <w:rsid w:val="009C7E94"/>
    <w:rsid w:val="009D01AA"/>
    <w:rsid w:val="009D0A7E"/>
    <w:rsid w:val="009D1048"/>
    <w:rsid w:val="009D15A7"/>
    <w:rsid w:val="009D2053"/>
    <w:rsid w:val="009D2DC1"/>
    <w:rsid w:val="009D2EB8"/>
    <w:rsid w:val="009D32B5"/>
    <w:rsid w:val="009D32CB"/>
    <w:rsid w:val="009D352C"/>
    <w:rsid w:val="009D4755"/>
    <w:rsid w:val="009D4B5E"/>
    <w:rsid w:val="009D5443"/>
    <w:rsid w:val="009D61E8"/>
    <w:rsid w:val="009D7042"/>
    <w:rsid w:val="009D70AF"/>
    <w:rsid w:val="009D70F0"/>
    <w:rsid w:val="009D75F3"/>
    <w:rsid w:val="009D785B"/>
    <w:rsid w:val="009D7E12"/>
    <w:rsid w:val="009E0689"/>
    <w:rsid w:val="009E173A"/>
    <w:rsid w:val="009E1EB7"/>
    <w:rsid w:val="009E2996"/>
    <w:rsid w:val="009E3509"/>
    <w:rsid w:val="009E3B6C"/>
    <w:rsid w:val="009E4F4A"/>
    <w:rsid w:val="009E5853"/>
    <w:rsid w:val="009E66C7"/>
    <w:rsid w:val="009F00DB"/>
    <w:rsid w:val="009F016A"/>
    <w:rsid w:val="009F0232"/>
    <w:rsid w:val="009F0B15"/>
    <w:rsid w:val="009F0C4B"/>
    <w:rsid w:val="009F1215"/>
    <w:rsid w:val="009F12EB"/>
    <w:rsid w:val="009F16E9"/>
    <w:rsid w:val="009F1EF2"/>
    <w:rsid w:val="009F20ED"/>
    <w:rsid w:val="009F2884"/>
    <w:rsid w:val="009F2ADA"/>
    <w:rsid w:val="009F3021"/>
    <w:rsid w:val="009F3FC9"/>
    <w:rsid w:val="009F6561"/>
    <w:rsid w:val="009F6ACC"/>
    <w:rsid w:val="009F7ACB"/>
    <w:rsid w:val="00A0024A"/>
    <w:rsid w:val="00A007B0"/>
    <w:rsid w:val="00A00F78"/>
    <w:rsid w:val="00A010AE"/>
    <w:rsid w:val="00A01FED"/>
    <w:rsid w:val="00A0208C"/>
    <w:rsid w:val="00A02185"/>
    <w:rsid w:val="00A02284"/>
    <w:rsid w:val="00A02802"/>
    <w:rsid w:val="00A02B07"/>
    <w:rsid w:val="00A044BE"/>
    <w:rsid w:val="00A04A2B"/>
    <w:rsid w:val="00A06068"/>
    <w:rsid w:val="00A077D2"/>
    <w:rsid w:val="00A1149B"/>
    <w:rsid w:val="00A114C5"/>
    <w:rsid w:val="00A1167B"/>
    <w:rsid w:val="00A11ABD"/>
    <w:rsid w:val="00A11CA7"/>
    <w:rsid w:val="00A12555"/>
    <w:rsid w:val="00A130A2"/>
    <w:rsid w:val="00A13285"/>
    <w:rsid w:val="00A13345"/>
    <w:rsid w:val="00A1401D"/>
    <w:rsid w:val="00A140FE"/>
    <w:rsid w:val="00A15695"/>
    <w:rsid w:val="00A165D2"/>
    <w:rsid w:val="00A166FE"/>
    <w:rsid w:val="00A169D2"/>
    <w:rsid w:val="00A17A12"/>
    <w:rsid w:val="00A2113B"/>
    <w:rsid w:val="00A23833"/>
    <w:rsid w:val="00A24009"/>
    <w:rsid w:val="00A2407D"/>
    <w:rsid w:val="00A2423F"/>
    <w:rsid w:val="00A24736"/>
    <w:rsid w:val="00A24B15"/>
    <w:rsid w:val="00A25299"/>
    <w:rsid w:val="00A26522"/>
    <w:rsid w:val="00A27A0B"/>
    <w:rsid w:val="00A27D89"/>
    <w:rsid w:val="00A27E8A"/>
    <w:rsid w:val="00A30114"/>
    <w:rsid w:val="00A30798"/>
    <w:rsid w:val="00A30A52"/>
    <w:rsid w:val="00A31245"/>
    <w:rsid w:val="00A31EBA"/>
    <w:rsid w:val="00A32F7B"/>
    <w:rsid w:val="00A33802"/>
    <w:rsid w:val="00A33CF1"/>
    <w:rsid w:val="00A33F19"/>
    <w:rsid w:val="00A349F7"/>
    <w:rsid w:val="00A361A9"/>
    <w:rsid w:val="00A370B0"/>
    <w:rsid w:val="00A377D6"/>
    <w:rsid w:val="00A40265"/>
    <w:rsid w:val="00A403F6"/>
    <w:rsid w:val="00A408CA"/>
    <w:rsid w:val="00A41FFC"/>
    <w:rsid w:val="00A432EC"/>
    <w:rsid w:val="00A435B2"/>
    <w:rsid w:val="00A4396F"/>
    <w:rsid w:val="00A44441"/>
    <w:rsid w:val="00A44F66"/>
    <w:rsid w:val="00A454FB"/>
    <w:rsid w:val="00A46F07"/>
    <w:rsid w:val="00A477F7"/>
    <w:rsid w:val="00A47AE3"/>
    <w:rsid w:val="00A501F2"/>
    <w:rsid w:val="00A50AB4"/>
    <w:rsid w:val="00A51306"/>
    <w:rsid w:val="00A51CC7"/>
    <w:rsid w:val="00A51ED9"/>
    <w:rsid w:val="00A5312F"/>
    <w:rsid w:val="00A53797"/>
    <w:rsid w:val="00A53DF1"/>
    <w:rsid w:val="00A53E4A"/>
    <w:rsid w:val="00A542AE"/>
    <w:rsid w:val="00A546A2"/>
    <w:rsid w:val="00A54732"/>
    <w:rsid w:val="00A54AEC"/>
    <w:rsid w:val="00A5539D"/>
    <w:rsid w:val="00A55D69"/>
    <w:rsid w:val="00A55F3E"/>
    <w:rsid w:val="00A561BC"/>
    <w:rsid w:val="00A57475"/>
    <w:rsid w:val="00A624A1"/>
    <w:rsid w:val="00A62CCE"/>
    <w:rsid w:val="00A63638"/>
    <w:rsid w:val="00A63F66"/>
    <w:rsid w:val="00A6532E"/>
    <w:rsid w:val="00A65709"/>
    <w:rsid w:val="00A65A7B"/>
    <w:rsid w:val="00A66985"/>
    <w:rsid w:val="00A66C10"/>
    <w:rsid w:val="00A66D76"/>
    <w:rsid w:val="00A66E25"/>
    <w:rsid w:val="00A70010"/>
    <w:rsid w:val="00A7023C"/>
    <w:rsid w:val="00A7088C"/>
    <w:rsid w:val="00A709C4"/>
    <w:rsid w:val="00A70A64"/>
    <w:rsid w:val="00A71275"/>
    <w:rsid w:val="00A731BE"/>
    <w:rsid w:val="00A73BE3"/>
    <w:rsid w:val="00A74019"/>
    <w:rsid w:val="00A74330"/>
    <w:rsid w:val="00A74469"/>
    <w:rsid w:val="00A7595E"/>
    <w:rsid w:val="00A75FC6"/>
    <w:rsid w:val="00A76338"/>
    <w:rsid w:val="00A765E8"/>
    <w:rsid w:val="00A76EF2"/>
    <w:rsid w:val="00A76FAB"/>
    <w:rsid w:val="00A77433"/>
    <w:rsid w:val="00A77683"/>
    <w:rsid w:val="00A8114A"/>
    <w:rsid w:val="00A81354"/>
    <w:rsid w:val="00A827A4"/>
    <w:rsid w:val="00A8283C"/>
    <w:rsid w:val="00A82AC6"/>
    <w:rsid w:val="00A82BE0"/>
    <w:rsid w:val="00A835F1"/>
    <w:rsid w:val="00A83F28"/>
    <w:rsid w:val="00A84521"/>
    <w:rsid w:val="00A847EB"/>
    <w:rsid w:val="00A84D70"/>
    <w:rsid w:val="00A8584F"/>
    <w:rsid w:val="00A85A84"/>
    <w:rsid w:val="00A85B70"/>
    <w:rsid w:val="00A8621A"/>
    <w:rsid w:val="00A86611"/>
    <w:rsid w:val="00A86BDA"/>
    <w:rsid w:val="00A875AE"/>
    <w:rsid w:val="00A87A5E"/>
    <w:rsid w:val="00A87F68"/>
    <w:rsid w:val="00A9035A"/>
    <w:rsid w:val="00A9058B"/>
    <w:rsid w:val="00A9124A"/>
    <w:rsid w:val="00A91FA3"/>
    <w:rsid w:val="00A9381B"/>
    <w:rsid w:val="00A93B84"/>
    <w:rsid w:val="00A93D85"/>
    <w:rsid w:val="00A95071"/>
    <w:rsid w:val="00A9516C"/>
    <w:rsid w:val="00A95795"/>
    <w:rsid w:val="00A958F7"/>
    <w:rsid w:val="00A959DC"/>
    <w:rsid w:val="00A95AD2"/>
    <w:rsid w:val="00A95D34"/>
    <w:rsid w:val="00A96801"/>
    <w:rsid w:val="00A96B39"/>
    <w:rsid w:val="00A97342"/>
    <w:rsid w:val="00A97632"/>
    <w:rsid w:val="00A97BF3"/>
    <w:rsid w:val="00AA007A"/>
    <w:rsid w:val="00AA06A4"/>
    <w:rsid w:val="00AA111E"/>
    <w:rsid w:val="00AA1192"/>
    <w:rsid w:val="00AA197D"/>
    <w:rsid w:val="00AA2A72"/>
    <w:rsid w:val="00AA2EA5"/>
    <w:rsid w:val="00AA2FF3"/>
    <w:rsid w:val="00AA34C5"/>
    <w:rsid w:val="00AA3652"/>
    <w:rsid w:val="00AA3695"/>
    <w:rsid w:val="00AA3E5A"/>
    <w:rsid w:val="00AA3FDC"/>
    <w:rsid w:val="00AA442B"/>
    <w:rsid w:val="00AA4430"/>
    <w:rsid w:val="00AA4594"/>
    <w:rsid w:val="00AA5294"/>
    <w:rsid w:val="00AA5587"/>
    <w:rsid w:val="00AA62F8"/>
    <w:rsid w:val="00AA63A4"/>
    <w:rsid w:val="00AA6DB8"/>
    <w:rsid w:val="00AB2669"/>
    <w:rsid w:val="00AB2BBF"/>
    <w:rsid w:val="00AB2BCB"/>
    <w:rsid w:val="00AB2C26"/>
    <w:rsid w:val="00AB2FE7"/>
    <w:rsid w:val="00AB3592"/>
    <w:rsid w:val="00AB3C9C"/>
    <w:rsid w:val="00AB4C3C"/>
    <w:rsid w:val="00AB4C71"/>
    <w:rsid w:val="00AB54D2"/>
    <w:rsid w:val="00AB58E5"/>
    <w:rsid w:val="00AB6A61"/>
    <w:rsid w:val="00AB73EB"/>
    <w:rsid w:val="00AC0232"/>
    <w:rsid w:val="00AC0B01"/>
    <w:rsid w:val="00AC2CEB"/>
    <w:rsid w:val="00AC2EAB"/>
    <w:rsid w:val="00AC3C1E"/>
    <w:rsid w:val="00AC3D04"/>
    <w:rsid w:val="00AC4215"/>
    <w:rsid w:val="00AC44EA"/>
    <w:rsid w:val="00AC56C9"/>
    <w:rsid w:val="00AC5C65"/>
    <w:rsid w:val="00AC64B4"/>
    <w:rsid w:val="00AC6892"/>
    <w:rsid w:val="00AC70C7"/>
    <w:rsid w:val="00AC7420"/>
    <w:rsid w:val="00AC79FB"/>
    <w:rsid w:val="00AC7F7C"/>
    <w:rsid w:val="00AD030F"/>
    <w:rsid w:val="00AD291A"/>
    <w:rsid w:val="00AD2EC3"/>
    <w:rsid w:val="00AD3001"/>
    <w:rsid w:val="00AD3BEA"/>
    <w:rsid w:val="00AD3C6E"/>
    <w:rsid w:val="00AD3E95"/>
    <w:rsid w:val="00AD3FB2"/>
    <w:rsid w:val="00AD4B71"/>
    <w:rsid w:val="00AD5A9A"/>
    <w:rsid w:val="00AD6C9F"/>
    <w:rsid w:val="00AD6E2F"/>
    <w:rsid w:val="00AD7342"/>
    <w:rsid w:val="00AD75F1"/>
    <w:rsid w:val="00AE0240"/>
    <w:rsid w:val="00AE08E2"/>
    <w:rsid w:val="00AE1006"/>
    <w:rsid w:val="00AE1156"/>
    <w:rsid w:val="00AE1400"/>
    <w:rsid w:val="00AE1AA8"/>
    <w:rsid w:val="00AE21EC"/>
    <w:rsid w:val="00AE26EA"/>
    <w:rsid w:val="00AE28C9"/>
    <w:rsid w:val="00AE2971"/>
    <w:rsid w:val="00AE3075"/>
    <w:rsid w:val="00AE406C"/>
    <w:rsid w:val="00AE41DF"/>
    <w:rsid w:val="00AE482B"/>
    <w:rsid w:val="00AE5024"/>
    <w:rsid w:val="00AE5037"/>
    <w:rsid w:val="00AE5BB4"/>
    <w:rsid w:val="00AE5D2B"/>
    <w:rsid w:val="00AE6028"/>
    <w:rsid w:val="00AE6FD7"/>
    <w:rsid w:val="00AE706C"/>
    <w:rsid w:val="00AE73BE"/>
    <w:rsid w:val="00AE7EAA"/>
    <w:rsid w:val="00AF02E3"/>
    <w:rsid w:val="00AF03B3"/>
    <w:rsid w:val="00AF1C14"/>
    <w:rsid w:val="00AF2075"/>
    <w:rsid w:val="00AF223D"/>
    <w:rsid w:val="00AF2A45"/>
    <w:rsid w:val="00AF3808"/>
    <w:rsid w:val="00AF3CC5"/>
    <w:rsid w:val="00AF401E"/>
    <w:rsid w:val="00AF4791"/>
    <w:rsid w:val="00AF4AD9"/>
    <w:rsid w:val="00AF4CCC"/>
    <w:rsid w:val="00AF526C"/>
    <w:rsid w:val="00AF53D7"/>
    <w:rsid w:val="00AF5D37"/>
    <w:rsid w:val="00AF5E8A"/>
    <w:rsid w:val="00AF6302"/>
    <w:rsid w:val="00AF645D"/>
    <w:rsid w:val="00AF6B3D"/>
    <w:rsid w:val="00AF782A"/>
    <w:rsid w:val="00AF7906"/>
    <w:rsid w:val="00B00286"/>
    <w:rsid w:val="00B00557"/>
    <w:rsid w:val="00B0237F"/>
    <w:rsid w:val="00B03046"/>
    <w:rsid w:val="00B030F8"/>
    <w:rsid w:val="00B03313"/>
    <w:rsid w:val="00B0344E"/>
    <w:rsid w:val="00B040AE"/>
    <w:rsid w:val="00B04244"/>
    <w:rsid w:val="00B0569F"/>
    <w:rsid w:val="00B05AD0"/>
    <w:rsid w:val="00B05CCF"/>
    <w:rsid w:val="00B05EE9"/>
    <w:rsid w:val="00B05FA3"/>
    <w:rsid w:val="00B06442"/>
    <w:rsid w:val="00B06E8C"/>
    <w:rsid w:val="00B07031"/>
    <w:rsid w:val="00B10C0E"/>
    <w:rsid w:val="00B10C2C"/>
    <w:rsid w:val="00B1100F"/>
    <w:rsid w:val="00B11BE2"/>
    <w:rsid w:val="00B11D17"/>
    <w:rsid w:val="00B12337"/>
    <w:rsid w:val="00B12DF2"/>
    <w:rsid w:val="00B13A9D"/>
    <w:rsid w:val="00B13CEB"/>
    <w:rsid w:val="00B14263"/>
    <w:rsid w:val="00B151D4"/>
    <w:rsid w:val="00B158D1"/>
    <w:rsid w:val="00B204AC"/>
    <w:rsid w:val="00B20C3C"/>
    <w:rsid w:val="00B21021"/>
    <w:rsid w:val="00B217FD"/>
    <w:rsid w:val="00B236EA"/>
    <w:rsid w:val="00B23AAB"/>
    <w:rsid w:val="00B23B09"/>
    <w:rsid w:val="00B23C17"/>
    <w:rsid w:val="00B24B55"/>
    <w:rsid w:val="00B24DAF"/>
    <w:rsid w:val="00B250E1"/>
    <w:rsid w:val="00B26B65"/>
    <w:rsid w:val="00B26B69"/>
    <w:rsid w:val="00B26B7C"/>
    <w:rsid w:val="00B26D76"/>
    <w:rsid w:val="00B26EFC"/>
    <w:rsid w:val="00B274F5"/>
    <w:rsid w:val="00B30287"/>
    <w:rsid w:val="00B30577"/>
    <w:rsid w:val="00B30EC6"/>
    <w:rsid w:val="00B312EF"/>
    <w:rsid w:val="00B33431"/>
    <w:rsid w:val="00B33ACA"/>
    <w:rsid w:val="00B3523F"/>
    <w:rsid w:val="00B35680"/>
    <w:rsid w:val="00B35FD8"/>
    <w:rsid w:val="00B37314"/>
    <w:rsid w:val="00B40EAC"/>
    <w:rsid w:val="00B42E62"/>
    <w:rsid w:val="00B4357C"/>
    <w:rsid w:val="00B43ADE"/>
    <w:rsid w:val="00B43BF0"/>
    <w:rsid w:val="00B45784"/>
    <w:rsid w:val="00B4596B"/>
    <w:rsid w:val="00B459FA"/>
    <w:rsid w:val="00B46CE7"/>
    <w:rsid w:val="00B5061E"/>
    <w:rsid w:val="00B50E31"/>
    <w:rsid w:val="00B5111F"/>
    <w:rsid w:val="00B519C8"/>
    <w:rsid w:val="00B52B09"/>
    <w:rsid w:val="00B52DC0"/>
    <w:rsid w:val="00B532E6"/>
    <w:rsid w:val="00B5396D"/>
    <w:rsid w:val="00B552DA"/>
    <w:rsid w:val="00B55B39"/>
    <w:rsid w:val="00B55FB0"/>
    <w:rsid w:val="00B5640A"/>
    <w:rsid w:val="00B5707F"/>
    <w:rsid w:val="00B570B1"/>
    <w:rsid w:val="00B577C8"/>
    <w:rsid w:val="00B61A4B"/>
    <w:rsid w:val="00B61CAF"/>
    <w:rsid w:val="00B62061"/>
    <w:rsid w:val="00B63171"/>
    <w:rsid w:val="00B635AB"/>
    <w:rsid w:val="00B63A50"/>
    <w:rsid w:val="00B64783"/>
    <w:rsid w:val="00B64CC7"/>
    <w:rsid w:val="00B65FD0"/>
    <w:rsid w:val="00B67022"/>
    <w:rsid w:val="00B6702F"/>
    <w:rsid w:val="00B6715F"/>
    <w:rsid w:val="00B672FB"/>
    <w:rsid w:val="00B67F6A"/>
    <w:rsid w:val="00B70418"/>
    <w:rsid w:val="00B707A1"/>
    <w:rsid w:val="00B72A9E"/>
    <w:rsid w:val="00B7374F"/>
    <w:rsid w:val="00B73933"/>
    <w:rsid w:val="00B73A18"/>
    <w:rsid w:val="00B73FCF"/>
    <w:rsid w:val="00B7432E"/>
    <w:rsid w:val="00B7483D"/>
    <w:rsid w:val="00B74C1D"/>
    <w:rsid w:val="00B74E72"/>
    <w:rsid w:val="00B76485"/>
    <w:rsid w:val="00B764D8"/>
    <w:rsid w:val="00B76A18"/>
    <w:rsid w:val="00B770AF"/>
    <w:rsid w:val="00B81662"/>
    <w:rsid w:val="00B81B80"/>
    <w:rsid w:val="00B82724"/>
    <w:rsid w:val="00B82A08"/>
    <w:rsid w:val="00B82C15"/>
    <w:rsid w:val="00B83344"/>
    <w:rsid w:val="00B833A4"/>
    <w:rsid w:val="00B83435"/>
    <w:rsid w:val="00B83758"/>
    <w:rsid w:val="00B8433C"/>
    <w:rsid w:val="00B84C97"/>
    <w:rsid w:val="00B85246"/>
    <w:rsid w:val="00B85B37"/>
    <w:rsid w:val="00B900C0"/>
    <w:rsid w:val="00B90F08"/>
    <w:rsid w:val="00B915B6"/>
    <w:rsid w:val="00B91F24"/>
    <w:rsid w:val="00B922E1"/>
    <w:rsid w:val="00B924A0"/>
    <w:rsid w:val="00B936EB"/>
    <w:rsid w:val="00B94AF2"/>
    <w:rsid w:val="00B95320"/>
    <w:rsid w:val="00B95A17"/>
    <w:rsid w:val="00B95C6E"/>
    <w:rsid w:val="00B96315"/>
    <w:rsid w:val="00B96C0E"/>
    <w:rsid w:val="00B977DD"/>
    <w:rsid w:val="00B97920"/>
    <w:rsid w:val="00B97F3B"/>
    <w:rsid w:val="00BA02BD"/>
    <w:rsid w:val="00BA030D"/>
    <w:rsid w:val="00BA0390"/>
    <w:rsid w:val="00BA055B"/>
    <w:rsid w:val="00BA0592"/>
    <w:rsid w:val="00BA0BF0"/>
    <w:rsid w:val="00BA129C"/>
    <w:rsid w:val="00BA161A"/>
    <w:rsid w:val="00BA16CE"/>
    <w:rsid w:val="00BA2499"/>
    <w:rsid w:val="00BA3256"/>
    <w:rsid w:val="00BA35C4"/>
    <w:rsid w:val="00BA42C5"/>
    <w:rsid w:val="00BA483E"/>
    <w:rsid w:val="00BA4C1A"/>
    <w:rsid w:val="00BA5188"/>
    <w:rsid w:val="00BA53B1"/>
    <w:rsid w:val="00BA5601"/>
    <w:rsid w:val="00BA6496"/>
    <w:rsid w:val="00BA7031"/>
    <w:rsid w:val="00BA712E"/>
    <w:rsid w:val="00BA72C5"/>
    <w:rsid w:val="00BA7AF2"/>
    <w:rsid w:val="00BB028A"/>
    <w:rsid w:val="00BB1896"/>
    <w:rsid w:val="00BB1AC1"/>
    <w:rsid w:val="00BB24F5"/>
    <w:rsid w:val="00BB36CC"/>
    <w:rsid w:val="00BB3926"/>
    <w:rsid w:val="00BB3C54"/>
    <w:rsid w:val="00BB4AE1"/>
    <w:rsid w:val="00BB4BE6"/>
    <w:rsid w:val="00BB4E43"/>
    <w:rsid w:val="00BB514F"/>
    <w:rsid w:val="00BB5629"/>
    <w:rsid w:val="00BB5E94"/>
    <w:rsid w:val="00BB6179"/>
    <w:rsid w:val="00BB6906"/>
    <w:rsid w:val="00BB6B98"/>
    <w:rsid w:val="00BC028D"/>
    <w:rsid w:val="00BC02FA"/>
    <w:rsid w:val="00BC03F8"/>
    <w:rsid w:val="00BC24D1"/>
    <w:rsid w:val="00BC2E39"/>
    <w:rsid w:val="00BC2F14"/>
    <w:rsid w:val="00BC3242"/>
    <w:rsid w:val="00BC358E"/>
    <w:rsid w:val="00BC398B"/>
    <w:rsid w:val="00BC41C9"/>
    <w:rsid w:val="00BC4B71"/>
    <w:rsid w:val="00BC4EDB"/>
    <w:rsid w:val="00BC5354"/>
    <w:rsid w:val="00BC5562"/>
    <w:rsid w:val="00BC5B61"/>
    <w:rsid w:val="00BC65F1"/>
    <w:rsid w:val="00BC66C9"/>
    <w:rsid w:val="00BC6732"/>
    <w:rsid w:val="00BC75C1"/>
    <w:rsid w:val="00BC75F7"/>
    <w:rsid w:val="00BC761F"/>
    <w:rsid w:val="00BC7B52"/>
    <w:rsid w:val="00BD160E"/>
    <w:rsid w:val="00BD1B31"/>
    <w:rsid w:val="00BD286B"/>
    <w:rsid w:val="00BD2E3B"/>
    <w:rsid w:val="00BD2F0D"/>
    <w:rsid w:val="00BD31BE"/>
    <w:rsid w:val="00BD3354"/>
    <w:rsid w:val="00BD385E"/>
    <w:rsid w:val="00BD38AF"/>
    <w:rsid w:val="00BD3B37"/>
    <w:rsid w:val="00BD3B51"/>
    <w:rsid w:val="00BD3DAE"/>
    <w:rsid w:val="00BD46C9"/>
    <w:rsid w:val="00BD48DB"/>
    <w:rsid w:val="00BD507F"/>
    <w:rsid w:val="00BD54C6"/>
    <w:rsid w:val="00BD5CE8"/>
    <w:rsid w:val="00BD5CFB"/>
    <w:rsid w:val="00BD6105"/>
    <w:rsid w:val="00BD760B"/>
    <w:rsid w:val="00BD7FB2"/>
    <w:rsid w:val="00BE00A2"/>
    <w:rsid w:val="00BE06DC"/>
    <w:rsid w:val="00BE08E9"/>
    <w:rsid w:val="00BE0E6D"/>
    <w:rsid w:val="00BE11A7"/>
    <w:rsid w:val="00BE166A"/>
    <w:rsid w:val="00BE17DF"/>
    <w:rsid w:val="00BE1898"/>
    <w:rsid w:val="00BE19A8"/>
    <w:rsid w:val="00BE1D4C"/>
    <w:rsid w:val="00BE2163"/>
    <w:rsid w:val="00BE2504"/>
    <w:rsid w:val="00BE2812"/>
    <w:rsid w:val="00BE2B7E"/>
    <w:rsid w:val="00BE3A47"/>
    <w:rsid w:val="00BE42B4"/>
    <w:rsid w:val="00BE46E5"/>
    <w:rsid w:val="00BE4D18"/>
    <w:rsid w:val="00BE574D"/>
    <w:rsid w:val="00BE5CEC"/>
    <w:rsid w:val="00BE5E50"/>
    <w:rsid w:val="00BE62A3"/>
    <w:rsid w:val="00BE644A"/>
    <w:rsid w:val="00BE6854"/>
    <w:rsid w:val="00BE7A96"/>
    <w:rsid w:val="00BE7C8A"/>
    <w:rsid w:val="00BF024C"/>
    <w:rsid w:val="00BF0409"/>
    <w:rsid w:val="00BF04DE"/>
    <w:rsid w:val="00BF0525"/>
    <w:rsid w:val="00BF2F2F"/>
    <w:rsid w:val="00BF4725"/>
    <w:rsid w:val="00BF489B"/>
    <w:rsid w:val="00BF52D5"/>
    <w:rsid w:val="00BF53C1"/>
    <w:rsid w:val="00BF5554"/>
    <w:rsid w:val="00BF7441"/>
    <w:rsid w:val="00BF74D0"/>
    <w:rsid w:val="00BF7721"/>
    <w:rsid w:val="00BF7863"/>
    <w:rsid w:val="00BF7BB3"/>
    <w:rsid w:val="00C00069"/>
    <w:rsid w:val="00C00768"/>
    <w:rsid w:val="00C00DF6"/>
    <w:rsid w:val="00C0194A"/>
    <w:rsid w:val="00C01C4E"/>
    <w:rsid w:val="00C021C0"/>
    <w:rsid w:val="00C023F4"/>
    <w:rsid w:val="00C02B1F"/>
    <w:rsid w:val="00C03035"/>
    <w:rsid w:val="00C042F9"/>
    <w:rsid w:val="00C047FA"/>
    <w:rsid w:val="00C04CDA"/>
    <w:rsid w:val="00C05CC3"/>
    <w:rsid w:val="00C05E22"/>
    <w:rsid w:val="00C06135"/>
    <w:rsid w:val="00C0632A"/>
    <w:rsid w:val="00C0669D"/>
    <w:rsid w:val="00C079C8"/>
    <w:rsid w:val="00C106D0"/>
    <w:rsid w:val="00C11542"/>
    <w:rsid w:val="00C11A72"/>
    <w:rsid w:val="00C124AD"/>
    <w:rsid w:val="00C12AA5"/>
    <w:rsid w:val="00C14ADA"/>
    <w:rsid w:val="00C152F9"/>
    <w:rsid w:val="00C15449"/>
    <w:rsid w:val="00C15C29"/>
    <w:rsid w:val="00C1611A"/>
    <w:rsid w:val="00C16660"/>
    <w:rsid w:val="00C166EF"/>
    <w:rsid w:val="00C16BC0"/>
    <w:rsid w:val="00C16BEA"/>
    <w:rsid w:val="00C17429"/>
    <w:rsid w:val="00C17D4D"/>
    <w:rsid w:val="00C17F8E"/>
    <w:rsid w:val="00C20763"/>
    <w:rsid w:val="00C21FF6"/>
    <w:rsid w:val="00C22667"/>
    <w:rsid w:val="00C22674"/>
    <w:rsid w:val="00C231D2"/>
    <w:rsid w:val="00C23E3F"/>
    <w:rsid w:val="00C24223"/>
    <w:rsid w:val="00C243F1"/>
    <w:rsid w:val="00C2447E"/>
    <w:rsid w:val="00C24AB5"/>
    <w:rsid w:val="00C24FC2"/>
    <w:rsid w:val="00C25329"/>
    <w:rsid w:val="00C2541B"/>
    <w:rsid w:val="00C2583B"/>
    <w:rsid w:val="00C261BA"/>
    <w:rsid w:val="00C2723D"/>
    <w:rsid w:val="00C2774C"/>
    <w:rsid w:val="00C27CD1"/>
    <w:rsid w:val="00C300BB"/>
    <w:rsid w:val="00C303D8"/>
    <w:rsid w:val="00C3060C"/>
    <w:rsid w:val="00C30EBF"/>
    <w:rsid w:val="00C31C0D"/>
    <w:rsid w:val="00C31E68"/>
    <w:rsid w:val="00C32357"/>
    <w:rsid w:val="00C3256E"/>
    <w:rsid w:val="00C32649"/>
    <w:rsid w:val="00C329C3"/>
    <w:rsid w:val="00C333B3"/>
    <w:rsid w:val="00C341D1"/>
    <w:rsid w:val="00C34E3A"/>
    <w:rsid w:val="00C35D15"/>
    <w:rsid w:val="00C360C1"/>
    <w:rsid w:val="00C366CF"/>
    <w:rsid w:val="00C36BAF"/>
    <w:rsid w:val="00C36DEF"/>
    <w:rsid w:val="00C36EFC"/>
    <w:rsid w:val="00C37118"/>
    <w:rsid w:val="00C4040E"/>
    <w:rsid w:val="00C42336"/>
    <w:rsid w:val="00C429CB"/>
    <w:rsid w:val="00C432BC"/>
    <w:rsid w:val="00C445D4"/>
    <w:rsid w:val="00C44B6B"/>
    <w:rsid w:val="00C44D6B"/>
    <w:rsid w:val="00C45534"/>
    <w:rsid w:val="00C45820"/>
    <w:rsid w:val="00C46167"/>
    <w:rsid w:val="00C46382"/>
    <w:rsid w:val="00C464A0"/>
    <w:rsid w:val="00C4795C"/>
    <w:rsid w:val="00C47F7F"/>
    <w:rsid w:val="00C50076"/>
    <w:rsid w:val="00C513BB"/>
    <w:rsid w:val="00C51639"/>
    <w:rsid w:val="00C51AEA"/>
    <w:rsid w:val="00C51D8B"/>
    <w:rsid w:val="00C521B5"/>
    <w:rsid w:val="00C525A2"/>
    <w:rsid w:val="00C531A0"/>
    <w:rsid w:val="00C548ED"/>
    <w:rsid w:val="00C55CD2"/>
    <w:rsid w:val="00C55D54"/>
    <w:rsid w:val="00C56C67"/>
    <w:rsid w:val="00C5783E"/>
    <w:rsid w:val="00C57A11"/>
    <w:rsid w:val="00C57CC4"/>
    <w:rsid w:val="00C57F09"/>
    <w:rsid w:val="00C602EB"/>
    <w:rsid w:val="00C60535"/>
    <w:rsid w:val="00C60C07"/>
    <w:rsid w:val="00C61B7F"/>
    <w:rsid w:val="00C61CB1"/>
    <w:rsid w:val="00C62E67"/>
    <w:rsid w:val="00C64048"/>
    <w:rsid w:val="00C64971"/>
    <w:rsid w:val="00C64E49"/>
    <w:rsid w:val="00C64FEE"/>
    <w:rsid w:val="00C65C92"/>
    <w:rsid w:val="00C665BF"/>
    <w:rsid w:val="00C66CAB"/>
    <w:rsid w:val="00C7147C"/>
    <w:rsid w:val="00C71B37"/>
    <w:rsid w:val="00C73AA6"/>
    <w:rsid w:val="00C73D80"/>
    <w:rsid w:val="00C74362"/>
    <w:rsid w:val="00C743E6"/>
    <w:rsid w:val="00C74A0B"/>
    <w:rsid w:val="00C759DD"/>
    <w:rsid w:val="00C75E10"/>
    <w:rsid w:val="00C76792"/>
    <w:rsid w:val="00C778CE"/>
    <w:rsid w:val="00C77A6E"/>
    <w:rsid w:val="00C77F08"/>
    <w:rsid w:val="00C80712"/>
    <w:rsid w:val="00C80883"/>
    <w:rsid w:val="00C808F9"/>
    <w:rsid w:val="00C8169F"/>
    <w:rsid w:val="00C827A9"/>
    <w:rsid w:val="00C82E70"/>
    <w:rsid w:val="00C83246"/>
    <w:rsid w:val="00C83F6C"/>
    <w:rsid w:val="00C8434B"/>
    <w:rsid w:val="00C84DB2"/>
    <w:rsid w:val="00C8502B"/>
    <w:rsid w:val="00C854B2"/>
    <w:rsid w:val="00C857B4"/>
    <w:rsid w:val="00C85DE0"/>
    <w:rsid w:val="00C860BC"/>
    <w:rsid w:val="00C86278"/>
    <w:rsid w:val="00C866D7"/>
    <w:rsid w:val="00C8683D"/>
    <w:rsid w:val="00C87032"/>
    <w:rsid w:val="00C8714B"/>
    <w:rsid w:val="00C87635"/>
    <w:rsid w:val="00C8776C"/>
    <w:rsid w:val="00C9088A"/>
    <w:rsid w:val="00C90E3B"/>
    <w:rsid w:val="00C91142"/>
    <w:rsid w:val="00C9155A"/>
    <w:rsid w:val="00C92024"/>
    <w:rsid w:val="00C929C8"/>
    <w:rsid w:val="00C92F59"/>
    <w:rsid w:val="00C931F8"/>
    <w:rsid w:val="00C9343E"/>
    <w:rsid w:val="00C9373B"/>
    <w:rsid w:val="00C93B78"/>
    <w:rsid w:val="00C93DA3"/>
    <w:rsid w:val="00C942D8"/>
    <w:rsid w:val="00C94CBC"/>
    <w:rsid w:val="00C950F4"/>
    <w:rsid w:val="00C95222"/>
    <w:rsid w:val="00C95818"/>
    <w:rsid w:val="00C959D9"/>
    <w:rsid w:val="00C95E1E"/>
    <w:rsid w:val="00C96097"/>
    <w:rsid w:val="00C96D11"/>
    <w:rsid w:val="00C970BF"/>
    <w:rsid w:val="00C973CD"/>
    <w:rsid w:val="00CA0240"/>
    <w:rsid w:val="00CA0918"/>
    <w:rsid w:val="00CA1125"/>
    <w:rsid w:val="00CA1CB8"/>
    <w:rsid w:val="00CA2969"/>
    <w:rsid w:val="00CA3A43"/>
    <w:rsid w:val="00CA3A86"/>
    <w:rsid w:val="00CA51FD"/>
    <w:rsid w:val="00CA5F38"/>
    <w:rsid w:val="00CA7355"/>
    <w:rsid w:val="00CA78F0"/>
    <w:rsid w:val="00CA7926"/>
    <w:rsid w:val="00CA7F8E"/>
    <w:rsid w:val="00CB0029"/>
    <w:rsid w:val="00CB07E0"/>
    <w:rsid w:val="00CB0998"/>
    <w:rsid w:val="00CB0A84"/>
    <w:rsid w:val="00CB17C4"/>
    <w:rsid w:val="00CB17FD"/>
    <w:rsid w:val="00CB26DE"/>
    <w:rsid w:val="00CB54FE"/>
    <w:rsid w:val="00CB613F"/>
    <w:rsid w:val="00CB662D"/>
    <w:rsid w:val="00CB74A7"/>
    <w:rsid w:val="00CB74C1"/>
    <w:rsid w:val="00CC0922"/>
    <w:rsid w:val="00CC0A80"/>
    <w:rsid w:val="00CC0C02"/>
    <w:rsid w:val="00CC0EDA"/>
    <w:rsid w:val="00CC1BB6"/>
    <w:rsid w:val="00CC1C3B"/>
    <w:rsid w:val="00CC2233"/>
    <w:rsid w:val="00CC2EF0"/>
    <w:rsid w:val="00CC32A7"/>
    <w:rsid w:val="00CC368B"/>
    <w:rsid w:val="00CC3D22"/>
    <w:rsid w:val="00CC4B47"/>
    <w:rsid w:val="00CC4BDD"/>
    <w:rsid w:val="00CC5547"/>
    <w:rsid w:val="00CC559E"/>
    <w:rsid w:val="00CC655D"/>
    <w:rsid w:val="00CC669D"/>
    <w:rsid w:val="00CC6FCE"/>
    <w:rsid w:val="00CD0352"/>
    <w:rsid w:val="00CD0ACF"/>
    <w:rsid w:val="00CD0D1B"/>
    <w:rsid w:val="00CD0E1B"/>
    <w:rsid w:val="00CD0E4C"/>
    <w:rsid w:val="00CD1081"/>
    <w:rsid w:val="00CD15F0"/>
    <w:rsid w:val="00CD2C4D"/>
    <w:rsid w:val="00CD2CB0"/>
    <w:rsid w:val="00CD45EC"/>
    <w:rsid w:val="00CD501D"/>
    <w:rsid w:val="00CD59D2"/>
    <w:rsid w:val="00CE12E9"/>
    <w:rsid w:val="00CE1560"/>
    <w:rsid w:val="00CE2297"/>
    <w:rsid w:val="00CE294A"/>
    <w:rsid w:val="00CE2CC3"/>
    <w:rsid w:val="00CE343D"/>
    <w:rsid w:val="00CE4316"/>
    <w:rsid w:val="00CE4D16"/>
    <w:rsid w:val="00CE4DE1"/>
    <w:rsid w:val="00CE5272"/>
    <w:rsid w:val="00CE55E6"/>
    <w:rsid w:val="00CE61E0"/>
    <w:rsid w:val="00CE666B"/>
    <w:rsid w:val="00CE6D52"/>
    <w:rsid w:val="00CE7112"/>
    <w:rsid w:val="00CF0196"/>
    <w:rsid w:val="00CF08FE"/>
    <w:rsid w:val="00CF1312"/>
    <w:rsid w:val="00CF1E1B"/>
    <w:rsid w:val="00CF3838"/>
    <w:rsid w:val="00CF3E2B"/>
    <w:rsid w:val="00CF4368"/>
    <w:rsid w:val="00CF4AD5"/>
    <w:rsid w:val="00CF528E"/>
    <w:rsid w:val="00CF5CDA"/>
    <w:rsid w:val="00CF6D85"/>
    <w:rsid w:val="00CF71E0"/>
    <w:rsid w:val="00CF7977"/>
    <w:rsid w:val="00CF7B3E"/>
    <w:rsid w:val="00D00917"/>
    <w:rsid w:val="00D00C5B"/>
    <w:rsid w:val="00D00F56"/>
    <w:rsid w:val="00D00FC3"/>
    <w:rsid w:val="00D01D73"/>
    <w:rsid w:val="00D0271F"/>
    <w:rsid w:val="00D0279D"/>
    <w:rsid w:val="00D02A8F"/>
    <w:rsid w:val="00D02E97"/>
    <w:rsid w:val="00D03464"/>
    <w:rsid w:val="00D03C7E"/>
    <w:rsid w:val="00D049F2"/>
    <w:rsid w:val="00D04FAC"/>
    <w:rsid w:val="00D05A8D"/>
    <w:rsid w:val="00D0634B"/>
    <w:rsid w:val="00D06851"/>
    <w:rsid w:val="00D06AC9"/>
    <w:rsid w:val="00D06E79"/>
    <w:rsid w:val="00D07BA7"/>
    <w:rsid w:val="00D105ED"/>
    <w:rsid w:val="00D10D04"/>
    <w:rsid w:val="00D119A3"/>
    <w:rsid w:val="00D121FA"/>
    <w:rsid w:val="00D124D0"/>
    <w:rsid w:val="00D12A05"/>
    <w:rsid w:val="00D12C28"/>
    <w:rsid w:val="00D12CBD"/>
    <w:rsid w:val="00D132AA"/>
    <w:rsid w:val="00D135A3"/>
    <w:rsid w:val="00D13E9D"/>
    <w:rsid w:val="00D1407C"/>
    <w:rsid w:val="00D14202"/>
    <w:rsid w:val="00D1455B"/>
    <w:rsid w:val="00D14E20"/>
    <w:rsid w:val="00D15AE0"/>
    <w:rsid w:val="00D15D0B"/>
    <w:rsid w:val="00D15E3E"/>
    <w:rsid w:val="00D16066"/>
    <w:rsid w:val="00D164E0"/>
    <w:rsid w:val="00D166BB"/>
    <w:rsid w:val="00D174FF"/>
    <w:rsid w:val="00D179CD"/>
    <w:rsid w:val="00D20E16"/>
    <w:rsid w:val="00D2108A"/>
    <w:rsid w:val="00D214DE"/>
    <w:rsid w:val="00D21BED"/>
    <w:rsid w:val="00D22497"/>
    <w:rsid w:val="00D22E21"/>
    <w:rsid w:val="00D23034"/>
    <w:rsid w:val="00D23576"/>
    <w:rsid w:val="00D24687"/>
    <w:rsid w:val="00D27334"/>
    <w:rsid w:val="00D2759C"/>
    <w:rsid w:val="00D27A0E"/>
    <w:rsid w:val="00D27AC4"/>
    <w:rsid w:val="00D301B2"/>
    <w:rsid w:val="00D302F4"/>
    <w:rsid w:val="00D3037C"/>
    <w:rsid w:val="00D306B0"/>
    <w:rsid w:val="00D30CA8"/>
    <w:rsid w:val="00D312A9"/>
    <w:rsid w:val="00D31661"/>
    <w:rsid w:val="00D31937"/>
    <w:rsid w:val="00D3215C"/>
    <w:rsid w:val="00D332D5"/>
    <w:rsid w:val="00D3349E"/>
    <w:rsid w:val="00D334D3"/>
    <w:rsid w:val="00D337A7"/>
    <w:rsid w:val="00D3437E"/>
    <w:rsid w:val="00D35221"/>
    <w:rsid w:val="00D35CF9"/>
    <w:rsid w:val="00D36C9F"/>
    <w:rsid w:val="00D374A9"/>
    <w:rsid w:val="00D40073"/>
    <w:rsid w:val="00D406B2"/>
    <w:rsid w:val="00D40DFC"/>
    <w:rsid w:val="00D40DFE"/>
    <w:rsid w:val="00D42357"/>
    <w:rsid w:val="00D4278F"/>
    <w:rsid w:val="00D42CA4"/>
    <w:rsid w:val="00D42D93"/>
    <w:rsid w:val="00D438D5"/>
    <w:rsid w:val="00D44921"/>
    <w:rsid w:val="00D449D5"/>
    <w:rsid w:val="00D44E93"/>
    <w:rsid w:val="00D454DC"/>
    <w:rsid w:val="00D45626"/>
    <w:rsid w:val="00D461EA"/>
    <w:rsid w:val="00D4676D"/>
    <w:rsid w:val="00D4776B"/>
    <w:rsid w:val="00D4793E"/>
    <w:rsid w:val="00D47A91"/>
    <w:rsid w:val="00D51076"/>
    <w:rsid w:val="00D51543"/>
    <w:rsid w:val="00D5174F"/>
    <w:rsid w:val="00D519EC"/>
    <w:rsid w:val="00D51F16"/>
    <w:rsid w:val="00D5213D"/>
    <w:rsid w:val="00D5221C"/>
    <w:rsid w:val="00D52BA2"/>
    <w:rsid w:val="00D5320C"/>
    <w:rsid w:val="00D532BF"/>
    <w:rsid w:val="00D53597"/>
    <w:rsid w:val="00D53911"/>
    <w:rsid w:val="00D539AD"/>
    <w:rsid w:val="00D542F1"/>
    <w:rsid w:val="00D54A24"/>
    <w:rsid w:val="00D55DF7"/>
    <w:rsid w:val="00D5628D"/>
    <w:rsid w:val="00D5713E"/>
    <w:rsid w:val="00D578DD"/>
    <w:rsid w:val="00D579B4"/>
    <w:rsid w:val="00D57DED"/>
    <w:rsid w:val="00D601EF"/>
    <w:rsid w:val="00D60223"/>
    <w:rsid w:val="00D6095A"/>
    <w:rsid w:val="00D61F1D"/>
    <w:rsid w:val="00D63213"/>
    <w:rsid w:val="00D6374C"/>
    <w:rsid w:val="00D63B2F"/>
    <w:rsid w:val="00D64139"/>
    <w:rsid w:val="00D643B0"/>
    <w:rsid w:val="00D6460F"/>
    <w:rsid w:val="00D6508A"/>
    <w:rsid w:val="00D65195"/>
    <w:rsid w:val="00D67E70"/>
    <w:rsid w:val="00D70378"/>
    <w:rsid w:val="00D70408"/>
    <w:rsid w:val="00D70E69"/>
    <w:rsid w:val="00D7199B"/>
    <w:rsid w:val="00D72B4B"/>
    <w:rsid w:val="00D72B73"/>
    <w:rsid w:val="00D73B12"/>
    <w:rsid w:val="00D73DE4"/>
    <w:rsid w:val="00D75026"/>
    <w:rsid w:val="00D756A2"/>
    <w:rsid w:val="00D7582F"/>
    <w:rsid w:val="00D75E51"/>
    <w:rsid w:val="00D774C4"/>
    <w:rsid w:val="00D77C7F"/>
    <w:rsid w:val="00D77F24"/>
    <w:rsid w:val="00D808F0"/>
    <w:rsid w:val="00D81942"/>
    <w:rsid w:val="00D82643"/>
    <w:rsid w:val="00D82B1F"/>
    <w:rsid w:val="00D82E47"/>
    <w:rsid w:val="00D82F75"/>
    <w:rsid w:val="00D83BE4"/>
    <w:rsid w:val="00D83DD7"/>
    <w:rsid w:val="00D8490D"/>
    <w:rsid w:val="00D84A75"/>
    <w:rsid w:val="00D84E2D"/>
    <w:rsid w:val="00D85B64"/>
    <w:rsid w:val="00D85DEB"/>
    <w:rsid w:val="00D86E9A"/>
    <w:rsid w:val="00D86F31"/>
    <w:rsid w:val="00D90956"/>
    <w:rsid w:val="00D9271F"/>
    <w:rsid w:val="00D92951"/>
    <w:rsid w:val="00D92B4C"/>
    <w:rsid w:val="00D935C2"/>
    <w:rsid w:val="00D93E52"/>
    <w:rsid w:val="00D93F15"/>
    <w:rsid w:val="00D94512"/>
    <w:rsid w:val="00D94B0A"/>
    <w:rsid w:val="00D94E83"/>
    <w:rsid w:val="00D95176"/>
    <w:rsid w:val="00D95410"/>
    <w:rsid w:val="00D9609F"/>
    <w:rsid w:val="00D96A79"/>
    <w:rsid w:val="00D96BDC"/>
    <w:rsid w:val="00D96C23"/>
    <w:rsid w:val="00D973B9"/>
    <w:rsid w:val="00D979CB"/>
    <w:rsid w:val="00DA0288"/>
    <w:rsid w:val="00DA09DE"/>
    <w:rsid w:val="00DA0D91"/>
    <w:rsid w:val="00DA2134"/>
    <w:rsid w:val="00DA25D5"/>
    <w:rsid w:val="00DA25E2"/>
    <w:rsid w:val="00DA2D97"/>
    <w:rsid w:val="00DA50DB"/>
    <w:rsid w:val="00DA5311"/>
    <w:rsid w:val="00DA549E"/>
    <w:rsid w:val="00DA62D5"/>
    <w:rsid w:val="00DA6451"/>
    <w:rsid w:val="00DA734D"/>
    <w:rsid w:val="00DA7388"/>
    <w:rsid w:val="00DB053E"/>
    <w:rsid w:val="00DB0994"/>
    <w:rsid w:val="00DB0CDF"/>
    <w:rsid w:val="00DB173B"/>
    <w:rsid w:val="00DB19E6"/>
    <w:rsid w:val="00DB22EF"/>
    <w:rsid w:val="00DB2616"/>
    <w:rsid w:val="00DB287D"/>
    <w:rsid w:val="00DB2C33"/>
    <w:rsid w:val="00DB3819"/>
    <w:rsid w:val="00DB4155"/>
    <w:rsid w:val="00DB4B35"/>
    <w:rsid w:val="00DB4DE3"/>
    <w:rsid w:val="00DB508B"/>
    <w:rsid w:val="00DB5C3F"/>
    <w:rsid w:val="00DB5D86"/>
    <w:rsid w:val="00DB6024"/>
    <w:rsid w:val="00DB6357"/>
    <w:rsid w:val="00DB6F82"/>
    <w:rsid w:val="00DB7A81"/>
    <w:rsid w:val="00DB7B08"/>
    <w:rsid w:val="00DB7F28"/>
    <w:rsid w:val="00DC040E"/>
    <w:rsid w:val="00DC0862"/>
    <w:rsid w:val="00DC0DE9"/>
    <w:rsid w:val="00DC1A5E"/>
    <w:rsid w:val="00DC1B1C"/>
    <w:rsid w:val="00DC2BBE"/>
    <w:rsid w:val="00DC31FD"/>
    <w:rsid w:val="00DC366C"/>
    <w:rsid w:val="00DC3A4B"/>
    <w:rsid w:val="00DC3DF5"/>
    <w:rsid w:val="00DC3F81"/>
    <w:rsid w:val="00DC4801"/>
    <w:rsid w:val="00DC4852"/>
    <w:rsid w:val="00DC4CD7"/>
    <w:rsid w:val="00DC4D07"/>
    <w:rsid w:val="00DC5016"/>
    <w:rsid w:val="00DC571D"/>
    <w:rsid w:val="00DC5C6A"/>
    <w:rsid w:val="00DC6A4E"/>
    <w:rsid w:val="00DC6C40"/>
    <w:rsid w:val="00DC75BA"/>
    <w:rsid w:val="00DC7E73"/>
    <w:rsid w:val="00DD09D0"/>
    <w:rsid w:val="00DD0BD3"/>
    <w:rsid w:val="00DD14DE"/>
    <w:rsid w:val="00DD1D36"/>
    <w:rsid w:val="00DD2F16"/>
    <w:rsid w:val="00DD3B4E"/>
    <w:rsid w:val="00DD3D02"/>
    <w:rsid w:val="00DD4362"/>
    <w:rsid w:val="00DD4922"/>
    <w:rsid w:val="00DD55BA"/>
    <w:rsid w:val="00DD5A21"/>
    <w:rsid w:val="00DD5D52"/>
    <w:rsid w:val="00DD5EAB"/>
    <w:rsid w:val="00DD6B2E"/>
    <w:rsid w:val="00DD7250"/>
    <w:rsid w:val="00DD7BA4"/>
    <w:rsid w:val="00DE002A"/>
    <w:rsid w:val="00DE02BC"/>
    <w:rsid w:val="00DE0D4E"/>
    <w:rsid w:val="00DE1585"/>
    <w:rsid w:val="00DE2115"/>
    <w:rsid w:val="00DE261E"/>
    <w:rsid w:val="00DE286C"/>
    <w:rsid w:val="00DE28BC"/>
    <w:rsid w:val="00DE3D70"/>
    <w:rsid w:val="00DE3FD8"/>
    <w:rsid w:val="00DE4138"/>
    <w:rsid w:val="00DE4C5E"/>
    <w:rsid w:val="00DE5894"/>
    <w:rsid w:val="00DE5ED9"/>
    <w:rsid w:val="00DE5F03"/>
    <w:rsid w:val="00DE6F14"/>
    <w:rsid w:val="00DE7F8C"/>
    <w:rsid w:val="00DF056E"/>
    <w:rsid w:val="00DF15C7"/>
    <w:rsid w:val="00DF3F03"/>
    <w:rsid w:val="00DF40EA"/>
    <w:rsid w:val="00DF4DED"/>
    <w:rsid w:val="00DF5F7D"/>
    <w:rsid w:val="00DF684B"/>
    <w:rsid w:val="00DF7A31"/>
    <w:rsid w:val="00DF7EE7"/>
    <w:rsid w:val="00E00C85"/>
    <w:rsid w:val="00E00D4F"/>
    <w:rsid w:val="00E00ED3"/>
    <w:rsid w:val="00E00FDE"/>
    <w:rsid w:val="00E01330"/>
    <w:rsid w:val="00E01383"/>
    <w:rsid w:val="00E013BF"/>
    <w:rsid w:val="00E014C7"/>
    <w:rsid w:val="00E01655"/>
    <w:rsid w:val="00E01BE1"/>
    <w:rsid w:val="00E01E5B"/>
    <w:rsid w:val="00E0318C"/>
    <w:rsid w:val="00E03326"/>
    <w:rsid w:val="00E036DF"/>
    <w:rsid w:val="00E0491E"/>
    <w:rsid w:val="00E05283"/>
    <w:rsid w:val="00E06398"/>
    <w:rsid w:val="00E069B5"/>
    <w:rsid w:val="00E06CE4"/>
    <w:rsid w:val="00E079BA"/>
    <w:rsid w:val="00E07DDE"/>
    <w:rsid w:val="00E1024A"/>
    <w:rsid w:val="00E10740"/>
    <w:rsid w:val="00E10E3B"/>
    <w:rsid w:val="00E11273"/>
    <w:rsid w:val="00E11321"/>
    <w:rsid w:val="00E115F0"/>
    <w:rsid w:val="00E115FD"/>
    <w:rsid w:val="00E12F7D"/>
    <w:rsid w:val="00E145E8"/>
    <w:rsid w:val="00E14A93"/>
    <w:rsid w:val="00E153C7"/>
    <w:rsid w:val="00E15633"/>
    <w:rsid w:val="00E16038"/>
    <w:rsid w:val="00E16951"/>
    <w:rsid w:val="00E16CA2"/>
    <w:rsid w:val="00E1786F"/>
    <w:rsid w:val="00E17A83"/>
    <w:rsid w:val="00E2017B"/>
    <w:rsid w:val="00E20820"/>
    <w:rsid w:val="00E209F6"/>
    <w:rsid w:val="00E21A0B"/>
    <w:rsid w:val="00E21F0E"/>
    <w:rsid w:val="00E228D6"/>
    <w:rsid w:val="00E22D80"/>
    <w:rsid w:val="00E22E61"/>
    <w:rsid w:val="00E23167"/>
    <w:rsid w:val="00E238D4"/>
    <w:rsid w:val="00E23E6E"/>
    <w:rsid w:val="00E2400A"/>
    <w:rsid w:val="00E24772"/>
    <w:rsid w:val="00E25EA0"/>
    <w:rsid w:val="00E261F3"/>
    <w:rsid w:val="00E26656"/>
    <w:rsid w:val="00E27428"/>
    <w:rsid w:val="00E276D5"/>
    <w:rsid w:val="00E31D95"/>
    <w:rsid w:val="00E32CF7"/>
    <w:rsid w:val="00E33EF3"/>
    <w:rsid w:val="00E343CB"/>
    <w:rsid w:val="00E3530A"/>
    <w:rsid w:val="00E3551D"/>
    <w:rsid w:val="00E36C6D"/>
    <w:rsid w:val="00E37405"/>
    <w:rsid w:val="00E37F3E"/>
    <w:rsid w:val="00E4005A"/>
    <w:rsid w:val="00E40305"/>
    <w:rsid w:val="00E40890"/>
    <w:rsid w:val="00E41E06"/>
    <w:rsid w:val="00E41E3F"/>
    <w:rsid w:val="00E41F73"/>
    <w:rsid w:val="00E4238F"/>
    <w:rsid w:val="00E4279F"/>
    <w:rsid w:val="00E42861"/>
    <w:rsid w:val="00E4380E"/>
    <w:rsid w:val="00E44941"/>
    <w:rsid w:val="00E44C4C"/>
    <w:rsid w:val="00E45ACA"/>
    <w:rsid w:val="00E45C06"/>
    <w:rsid w:val="00E45DB3"/>
    <w:rsid w:val="00E4607D"/>
    <w:rsid w:val="00E464A8"/>
    <w:rsid w:val="00E47EE8"/>
    <w:rsid w:val="00E5175B"/>
    <w:rsid w:val="00E5244A"/>
    <w:rsid w:val="00E52BC9"/>
    <w:rsid w:val="00E5398B"/>
    <w:rsid w:val="00E54CF8"/>
    <w:rsid w:val="00E5630E"/>
    <w:rsid w:val="00E566CD"/>
    <w:rsid w:val="00E56CC1"/>
    <w:rsid w:val="00E56CFF"/>
    <w:rsid w:val="00E56D0F"/>
    <w:rsid w:val="00E571F7"/>
    <w:rsid w:val="00E5779F"/>
    <w:rsid w:val="00E57F6D"/>
    <w:rsid w:val="00E607AD"/>
    <w:rsid w:val="00E619E6"/>
    <w:rsid w:val="00E621CD"/>
    <w:rsid w:val="00E63375"/>
    <w:rsid w:val="00E635D5"/>
    <w:rsid w:val="00E63600"/>
    <w:rsid w:val="00E643EC"/>
    <w:rsid w:val="00E65B71"/>
    <w:rsid w:val="00E66449"/>
    <w:rsid w:val="00E6648A"/>
    <w:rsid w:val="00E668C0"/>
    <w:rsid w:val="00E66FAE"/>
    <w:rsid w:val="00E672FC"/>
    <w:rsid w:val="00E67547"/>
    <w:rsid w:val="00E67D5F"/>
    <w:rsid w:val="00E70341"/>
    <w:rsid w:val="00E71767"/>
    <w:rsid w:val="00E7180F"/>
    <w:rsid w:val="00E719D8"/>
    <w:rsid w:val="00E71CF3"/>
    <w:rsid w:val="00E72186"/>
    <w:rsid w:val="00E72AF4"/>
    <w:rsid w:val="00E73118"/>
    <w:rsid w:val="00E733A5"/>
    <w:rsid w:val="00E73B43"/>
    <w:rsid w:val="00E73BA8"/>
    <w:rsid w:val="00E7407D"/>
    <w:rsid w:val="00E747C4"/>
    <w:rsid w:val="00E74A53"/>
    <w:rsid w:val="00E75B95"/>
    <w:rsid w:val="00E76178"/>
    <w:rsid w:val="00E76C4B"/>
    <w:rsid w:val="00E777B7"/>
    <w:rsid w:val="00E77F90"/>
    <w:rsid w:val="00E80CB3"/>
    <w:rsid w:val="00E81927"/>
    <w:rsid w:val="00E8192F"/>
    <w:rsid w:val="00E820FF"/>
    <w:rsid w:val="00E83746"/>
    <w:rsid w:val="00E83AC6"/>
    <w:rsid w:val="00E83E88"/>
    <w:rsid w:val="00E844E9"/>
    <w:rsid w:val="00E85430"/>
    <w:rsid w:val="00E85D1D"/>
    <w:rsid w:val="00E8622C"/>
    <w:rsid w:val="00E86CC3"/>
    <w:rsid w:val="00E905A3"/>
    <w:rsid w:val="00E90984"/>
    <w:rsid w:val="00E915EE"/>
    <w:rsid w:val="00E9162E"/>
    <w:rsid w:val="00E91B4B"/>
    <w:rsid w:val="00E92754"/>
    <w:rsid w:val="00E92A99"/>
    <w:rsid w:val="00E92F88"/>
    <w:rsid w:val="00E93F4D"/>
    <w:rsid w:val="00E94041"/>
    <w:rsid w:val="00E946B5"/>
    <w:rsid w:val="00E950EF"/>
    <w:rsid w:val="00E96249"/>
    <w:rsid w:val="00E96355"/>
    <w:rsid w:val="00E96537"/>
    <w:rsid w:val="00E96CA0"/>
    <w:rsid w:val="00E973C1"/>
    <w:rsid w:val="00E97EC6"/>
    <w:rsid w:val="00E97F03"/>
    <w:rsid w:val="00E97F15"/>
    <w:rsid w:val="00EA0477"/>
    <w:rsid w:val="00EA05CB"/>
    <w:rsid w:val="00EA0B90"/>
    <w:rsid w:val="00EA0CDF"/>
    <w:rsid w:val="00EA0DCB"/>
    <w:rsid w:val="00EA1846"/>
    <w:rsid w:val="00EA219F"/>
    <w:rsid w:val="00EA3161"/>
    <w:rsid w:val="00EA35CD"/>
    <w:rsid w:val="00EA446A"/>
    <w:rsid w:val="00EA47F5"/>
    <w:rsid w:val="00EA4B94"/>
    <w:rsid w:val="00EA4E21"/>
    <w:rsid w:val="00EA59E1"/>
    <w:rsid w:val="00EA62B2"/>
    <w:rsid w:val="00EA6406"/>
    <w:rsid w:val="00EA6554"/>
    <w:rsid w:val="00EA6655"/>
    <w:rsid w:val="00EA6941"/>
    <w:rsid w:val="00EA6CBE"/>
    <w:rsid w:val="00EA7851"/>
    <w:rsid w:val="00EA7E6A"/>
    <w:rsid w:val="00EA7EF8"/>
    <w:rsid w:val="00EB128B"/>
    <w:rsid w:val="00EB25DE"/>
    <w:rsid w:val="00EB300C"/>
    <w:rsid w:val="00EB3FAA"/>
    <w:rsid w:val="00EB42ED"/>
    <w:rsid w:val="00EB48AD"/>
    <w:rsid w:val="00EB4E9D"/>
    <w:rsid w:val="00EB559E"/>
    <w:rsid w:val="00EB5610"/>
    <w:rsid w:val="00EB5E9F"/>
    <w:rsid w:val="00EB64FA"/>
    <w:rsid w:val="00EB6D31"/>
    <w:rsid w:val="00EB6F3A"/>
    <w:rsid w:val="00EB6F6A"/>
    <w:rsid w:val="00EB737D"/>
    <w:rsid w:val="00EB7489"/>
    <w:rsid w:val="00EC0F08"/>
    <w:rsid w:val="00EC16B6"/>
    <w:rsid w:val="00EC1CBB"/>
    <w:rsid w:val="00EC23A0"/>
    <w:rsid w:val="00EC2935"/>
    <w:rsid w:val="00EC301F"/>
    <w:rsid w:val="00EC3A3C"/>
    <w:rsid w:val="00EC403F"/>
    <w:rsid w:val="00EC583D"/>
    <w:rsid w:val="00EC5999"/>
    <w:rsid w:val="00EC622F"/>
    <w:rsid w:val="00EC62B0"/>
    <w:rsid w:val="00EC744E"/>
    <w:rsid w:val="00EC7527"/>
    <w:rsid w:val="00EC7A3B"/>
    <w:rsid w:val="00EC7F02"/>
    <w:rsid w:val="00ED0EA1"/>
    <w:rsid w:val="00ED11ED"/>
    <w:rsid w:val="00ED21A0"/>
    <w:rsid w:val="00ED2563"/>
    <w:rsid w:val="00ED299E"/>
    <w:rsid w:val="00ED2A2F"/>
    <w:rsid w:val="00ED327B"/>
    <w:rsid w:val="00ED3ABC"/>
    <w:rsid w:val="00ED3F61"/>
    <w:rsid w:val="00ED5AB4"/>
    <w:rsid w:val="00ED5BFA"/>
    <w:rsid w:val="00ED5C85"/>
    <w:rsid w:val="00ED5F16"/>
    <w:rsid w:val="00ED60F5"/>
    <w:rsid w:val="00ED6FD5"/>
    <w:rsid w:val="00ED7594"/>
    <w:rsid w:val="00ED7DFF"/>
    <w:rsid w:val="00EE0D5C"/>
    <w:rsid w:val="00EE0F5F"/>
    <w:rsid w:val="00EE17F1"/>
    <w:rsid w:val="00EE19D6"/>
    <w:rsid w:val="00EE1BD0"/>
    <w:rsid w:val="00EE326B"/>
    <w:rsid w:val="00EE65B8"/>
    <w:rsid w:val="00EE6B07"/>
    <w:rsid w:val="00EE75E4"/>
    <w:rsid w:val="00EE762D"/>
    <w:rsid w:val="00EE7E6E"/>
    <w:rsid w:val="00EF0013"/>
    <w:rsid w:val="00EF0210"/>
    <w:rsid w:val="00EF0399"/>
    <w:rsid w:val="00EF07C9"/>
    <w:rsid w:val="00EF10B0"/>
    <w:rsid w:val="00EF28DD"/>
    <w:rsid w:val="00EF300F"/>
    <w:rsid w:val="00EF30AB"/>
    <w:rsid w:val="00EF3472"/>
    <w:rsid w:val="00EF4860"/>
    <w:rsid w:val="00EF488B"/>
    <w:rsid w:val="00EF4A5E"/>
    <w:rsid w:val="00EF4C6F"/>
    <w:rsid w:val="00EF5BE1"/>
    <w:rsid w:val="00EF60EC"/>
    <w:rsid w:val="00EF6644"/>
    <w:rsid w:val="00EF6A9F"/>
    <w:rsid w:val="00EF6D26"/>
    <w:rsid w:val="00EF77C7"/>
    <w:rsid w:val="00F022D0"/>
    <w:rsid w:val="00F02430"/>
    <w:rsid w:val="00F02809"/>
    <w:rsid w:val="00F03E76"/>
    <w:rsid w:val="00F04E86"/>
    <w:rsid w:val="00F0523C"/>
    <w:rsid w:val="00F068B4"/>
    <w:rsid w:val="00F06BE7"/>
    <w:rsid w:val="00F07403"/>
    <w:rsid w:val="00F07A16"/>
    <w:rsid w:val="00F07D3F"/>
    <w:rsid w:val="00F07FB8"/>
    <w:rsid w:val="00F1054D"/>
    <w:rsid w:val="00F106C2"/>
    <w:rsid w:val="00F10E48"/>
    <w:rsid w:val="00F11EB4"/>
    <w:rsid w:val="00F128F2"/>
    <w:rsid w:val="00F13A6E"/>
    <w:rsid w:val="00F13D67"/>
    <w:rsid w:val="00F13E05"/>
    <w:rsid w:val="00F14AD6"/>
    <w:rsid w:val="00F14D66"/>
    <w:rsid w:val="00F15CD7"/>
    <w:rsid w:val="00F16ABC"/>
    <w:rsid w:val="00F1721A"/>
    <w:rsid w:val="00F2010F"/>
    <w:rsid w:val="00F2034E"/>
    <w:rsid w:val="00F20F3D"/>
    <w:rsid w:val="00F219B9"/>
    <w:rsid w:val="00F21C68"/>
    <w:rsid w:val="00F22219"/>
    <w:rsid w:val="00F225C1"/>
    <w:rsid w:val="00F22B6B"/>
    <w:rsid w:val="00F22FCD"/>
    <w:rsid w:val="00F239F7"/>
    <w:rsid w:val="00F23DF1"/>
    <w:rsid w:val="00F24460"/>
    <w:rsid w:val="00F24508"/>
    <w:rsid w:val="00F24B11"/>
    <w:rsid w:val="00F24C9F"/>
    <w:rsid w:val="00F250DE"/>
    <w:rsid w:val="00F26151"/>
    <w:rsid w:val="00F26759"/>
    <w:rsid w:val="00F26B34"/>
    <w:rsid w:val="00F26B3B"/>
    <w:rsid w:val="00F26CC1"/>
    <w:rsid w:val="00F26CD3"/>
    <w:rsid w:val="00F27322"/>
    <w:rsid w:val="00F30F93"/>
    <w:rsid w:val="00F31DC4"/>
    <w:rsid w:val="00F32D49"/>
    <w:rsid w:val="00F336DE"/>
    <w:rsid w:val="00F3374A"/>
    <w:rsid w:val="00F33EC1"/>
    <w:rsid w:val="00F345ED"/>
    <w:rsid w:val="00F34C6B"/>
    <w:rsid w:val="00F34EBB"/>
    <w:rsid w:val="00F3612A"/>
    <w:rsid w:val="00F3667A"/>
    <w:rsid w:val="00F36699"/>
    <w:rsid w:val="00F374AA"/>
    <w:rsid w:val="00F376F9"/>
    <w:rsid w:val="00F37A67"/>
    <w:rsid w:val="00F37DFC"/>
    <w:rsid w:val="00F40A2E"/>
    <w:rsid w:val="00F41124"/>
    <w:rsid w:val="00F41528"/>
    <w:rsid w:val="00F41B46"/>
    <w:rsid w:val="00F41FE2"/>
    <w:rsid w:val="00F42770"/>
    <w:rsid w:val="00F434A7"/>
    <w:rsid w:val="00F4385A"/>
    <w:rsid w:val="00F44E54"/>
    <w:rsid w:val="00F451C5"/>
    <w:rsid w:val="00F46739"/>
    <w:rsid w:val="00F4686D"/>
    <w:rsid w:val="00F47A01"/>
    <w:rsid w:val="00F47A8A"/>
    <w:rsid w:val="00F517C5"/>
    <w:rsid w:val="00F5218A"/>
    <w:rsid w:val="00F5341A"/>
    <w:rsid w:val="00F5397B"/>
    <w:rsid w:val="00F542EC"/>
    <w:rsid w:val="00F542FE"/>
    <w:rsid w:val="00F54463"/>
    <w:rsid w:val="00F54998"/>
    <w:rsid w:val="00F54B0A"/>
    <w:rsid w:val="00F55113"/>
    <w:rsid w:val="00F5512C"/>
    <w:rsid w:val="00F55BDF"/>
    <w:rsid w:val="00F55C24"/>
    <w:rsid w:val="00F562EF"/>
    <w:rsid w:val="00F56379"/>
    <w:rsid w:val="00F575B3"/>
    <w:rsid w:val="00F60672"/>
    <w:rsid w:val="00F60C7C"/>
    <w:rsid w:val="00F61A64"/>
    <w:rsid w:val="00F61B82"/>
    <w:rsid w:val="00F62500"/>
    <w:rsid w:val="00F62D2D"/>
    <w:rsid w:val="00F63419"/>
    <w:rsid w:val="00F63F1A"/>
    <w:rsid w:val="00F65444"/>
    <w:rsid w:val="00F667FB"/>
    <w:rsid w:val="00F6697D"/>
    <w:rsid w:val="00F66D55"/>
    <w:rsid w:val="00F67438"/>
    <w:rsid w:val="00F7064F"/>
    <w:rsid w:val="00F70B65"/>
    <w:rsid w:val="00F70D46"/>
    <w:rsid w:val="00F70DB7"/>
    <w:rsid w:val="00F718DB"/>
    <w:rsid w:val="00F719ED"/>
    <w:rsid w:val="00F72988"/>
    <w:rsid w:val="00F72DC5"/>
    <w:rsid w:val="00F7318F"/>
    <w:rsid w:val="00F73411"/>
    <w:rsid w:val="00F7391C"/>
    <w:rsid w:val="00F749D0"/>
    <w:rsid w:val="00F75E03"/>
    <w:rsid w:val="00F7627A"/>
    <w:rsid w:val="00F763CF"/>
    <w:rsid w:val="00F76441"/>
    <w:rsid w:val="00F76CDD"/>
    <w:rsid w:val="00F776D7"/>
    <w:rsid w:val="00F80516"/>
    <w:rsid w:val="00F8175B"/>
    <w:rsid w:val="00F82B66"/>
    <w:rsid w:val="00F82D4C"/>
    <w:rsid w:val="00F83638"/>
    <w:rsid w:val="00F8389D"/>
    <w:rsid w:val="00F84032"/>
    <w:rsid w:val="00F8410E"/>
    <w:rsid w:val="00F84EC7"/>
    <w:rsid w:val="00F851AB"/>
    <w:rsid w:val="00F85790"/>
    <w:rsid w:val="00F857B2"/>
    <w:rsid w:val="00F85B08"/>
    <w:rsid w:val="00F8696A"/>
    <w:rsid w:val="00F87214"/>
    <w:rsid w:val="00F902B3"/>
    <w:rsid w:val="00F902E9"/>
    <w:rsid w:val="00F90363"/>
    <w:rsid w:val="00F903E7"/>
    <w:rsid w:val="00F904BF"/>
    <w:rsid w:val="00F90D58"/>
    <w:rsid w:val="00F921A4"/>
    <w:rsid w:val="00F936EB"/>
    <w:rsid w:val="00F9426C"/>
    <w:rsid w:val="00F94FDF"/>
    <w:rsid w:val="00F9676B"/>
    <w:rsid w:val="00F96D77"/>
    <w:rsid w:val="00F97016"/>
    <w:rsid w:val="00F9787E"/>
    <w:rsid w:val="00F97DA8"/>
    <w:rsid w:val="00FA0454"/>
    <w:rsid w:val="00FA0744"/>
    <w:rsid w:val="00FA0AE4"/>
    <w:rsid w:val="00FA11C1"/>
    <w:rsid w:val="00FA147D"/>
    <w:rsid w:val="00FA289D"/>
    <w:rsid w:val="00FA3582"/>
    <w:rsid w:val="00FA3DB6"/>
    <w:rsid w:val="00FA4582"/>
    <w:rsid w:val="00FA5B26"/>
    <w:rsid w:val="00FA613C"/>
    <w:rsid w:val="00FA7AC1"/>
    <w:rsid w:val="00FB04F1"/>
    <w:rsid w:val="00FB07EA"/>
    <w:rsid w:val="00FB087D"/>
    <w:rsid w:val="00FB1315"/>
    <w:rsid w:val="00FB17A4"/>
    <w:rsid w:val="00FB1A9C"/>
    <w:rsid w:val="00FB27E4"/>
    <w:rsid w:val="00FB330D"/>
    <w:rsid w:val="00FB372D"/>
    <w:rsid w:val="00FB3D6A"/>
    <w:rsid w:val="00FB3D84"/>
    <w:rsid w:val="00FB40B0"/>
    <w:rsid w:val="00FB40D3"/>
    <w:rsid w:val="00FB4368"/>
    <w:rsid w:val="00FB4727"/>
    <w:rsid w:val="00FB4BEE"/>
    <w:rsid w:val="00FB60B6"/>
    <w:rsid w:val="00FB62DB"/>
    <w:rsid w:val="00FB7C8F"/>
    <w:rsid w:val="00FC009F"/>
    <w:rsid w:val="00FC037D"/>
    <w:rsid w:val="00FC0EAE"/>
    <w:rsid w:val="00FC309E"/>
    <w:rsid w:val="00FC376B"/>
    <w:rsid w:val="00FC3D2F"/>
    <w:rsid w:val="00FC4272"/>
    <w:rsid w:val="00FC555C"/>
    <w:rsid w:val="00FC59A9"/>
    <w:rsid w:val="00FC5ACD"/>
    <w:rsid w:val="00FC5B85"/>
    <w:rsid w:val="00FC5EA9"/>
    <w:rsid w:val="00FC6947"/>
    <w:rsid w:val="00FC6D51"/>
    <w:rsid w:val="00FC6F8A"/>
    <w:rsid w:val="00FC7E03"/>
    <w:rsid w:val="00FC7F15"/>
    <w:rsid w:val="00FC7F41"/>
    <w:rsid w:val="00FD0CFC"/>
    <w:rsid w:val="00FD0E12"/>
    <w:rsid w:val="00FD0E9E"/>
    <w:rsid w:val="00FD0F59"/>
    <w:rsid w:val="00FD15AD"/>
    <w:rsid w:val="00FD1734"/>
    <w:rsid w:val="00FD176C"/>
    <w:rsid w:val="00FD18CE"/>
    <w:rsid w:val="00FD18E4"/>
    <w:rsid w:val="00FD19D9"/>
    <w:rsid w:val="00FD1C95"/>
    <w:rsid w:val="00FD255F"/>
    <w:rsid w:val="00FD28A5"/>
    <w:rsid w:val="00FD2C45"/>
    <w:rsid w:val="00FD3579"/>
    <w:rsid w:val="00FD3CF0"/>
    <w:rsid w:val="00FD5837"/>
    <w:rsid w:val="00FD5C60"/>
    <w:rsid w:val="00FD5E19"/>
    <w:rsid w:val="00FD5FBF"/>
    <w:rsid w:val="00FD656B"/>
    <w:rsid w:val="00FD67FE"/>
    <w:rsid w:val="00FD6C44"/>
    <w:rsid w:val="00FD76FF"/>
    <w:rsid w:val="00FD7A42"/>
    <w:rsid w:val="00FD7E6B"/>
    <w:rsid w:val="00FE07FC"/>
    <w:rsid w:val="00FE1DED"/>
    <w:rsid w:val="00FE2D8E"/>
    <w:rsid w:val="00FE35D2"/>
    <w:rsid w:val="00FE3A9E"/>
    <w:rsid w:val="00FE3BE2"/>
    <w:rsid w:val="00FE4427"/>
    <w:rsid w:val="00FE5AED"/>
    <w:rsid w:val="00FE69AF"/>
    <w:rsid w:val="00FE6EA9"/>
    <w:rsid w:val="00FE76FD"/>
    <w:rsid w:val="00FF005D"/>
    <w:rsid w:val="00FF1B35"/>
    <w:rsid w:val="00FF2034"/>
    <w:rsid w:val="00FF20C4"/>
    <w:rsid w:val="00FF309C"/>
    <w:rsid w:val="00FF4843"/>
    <w:rsid w:val="00FF4FBC"/>
    <w:rsid w:val="00FF5778"/>
    <w:rsid w:val="00FF5781"/>
    <w:rsid w:val="00FF5A2F"/>
    <w:rsid w:val="00FF5BF8"/>
    <w:rsid w:val="00FF5D54"/>
    <w:rsid w:val="00FF612E"/>
    <w:rsid w:val="00FF6151"/>
    <w:rsid w:val="00FF7D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E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FD7"/>
    <w:rPr>
      <w:rFonts w:ascii="Arial" w:hAnsi="Arial" w:cs="Arial"/>
      <w:sz w:val="22"/>
      <w:szCs w:val="22"/>
    </w:rPr>
  </w:style>
  <w:style w:type="paragraph" w:styleId="Heading1">
    <w:name w:val="heading 1"/>
    <w:basedOn w:val="Normal"/>
    <w:next w:val="Normal"/>
    <w:link w:val="Heading1Char"/>
    <w:uiPriority w:val="99"/>
    <w:qFormat/>
    <w:rsid w:val="00993E4A"/>
    <w:pPr>
      <w:keepNext/>
      <w:spacing w:before="240" w:after="60"/>
      <w:outlineLvl w:val="0"/>
    </w:pPr>
    <w:rPr>
      <w:rFonts w:ascii="Cambria" w:eastAsia="MS ????" w:hAnsi="Cambria" w:cs="Times New Roman"/>
      <w:b/>
      <w:bCs/>
      <w:kern w:val="32"/>
      <w:sz w:val="32"/>
      <w:szCs w:val="32"/>
      <w:lang w:val="x-none" w:eastAsia="x-none"/>
    </w:rPr>
  </w:style>
  <w:style w:type="paragraph" w:styleId="Heading2">
    <w:name w:val="heading 2"/>
    <w:basedOn w:val="Normal"/>
    <w:next w:val="Normal"/>
    <w:link w:val="Heading2Char"/>
    <w:uiPriority w:val="99"/>
    <w:qFormat/>
    <w:rsid w:val="00993E4A"/>
    <w:pPr>
      <w:keepNext/>
      <w:spacing w:before="240" w:after="60"/>
      <w:outlineLvl w:val="1"/>
    </w:pPr>
    <w:rPr>
      <w:rFonts w:ascii="Cambria" w:eastAsia="MS ????" w:hAnsi="Cambria" w:cs="Times New Roman"/>
      <w:b/>
      <w:bCs/>
      <w:i/>
      <w:iCs/>
      <w:sz w:val="28"/>
      <w:szCs w:val="28"/>
      <w:lang w:val="x-none" w:eastAsia="x-none"/>
    </w:rPr>
  </w:style>
  <w:style w:type="paragraph" w:styleId="Heading3">
    <w:name w:val="heading 3"/>
    <w:basedOn w:val="Normal"/>
    <w:next w:val="Normal"/>
    <w:link w:val="Heading3Char"/>
    <w:uiPriority w:val="99"/>
    <w:qFormat/>
    <w:rsid w:val="00993E4A"/>
    <w:pPr>
      <w:keepNext/>
      <w:outlineLvl w:val="2"/>
    </w:pPr>
    <w:rPr>
      <w:rFonts w:ascii="Cambria" w:eastAsia="MS ????" w:hAnsi="Cambria" w:cs="Times New Roman"/>
      <w:b/>
      <w:bCs/>
      <w:sz w:val="26"/>
      <w:szCs w:val="26"/>
      <w:lang w:val="x-none" w:eastAsia="x-none"/>
    </w:rPr>
  </w:style>
  <w:style w:type="paragraph" w:styleId="Heading9">
    <w:name w:val="heading 9"/>
    <w:basedOn w:val="Normal"/>
    <w:next w:val="Normal"/>
    <w:link w:val="Heading9Char"/>
    <w:semiHidden/>
    <w:unhideWhenUsed/>
    <w:qFormat/>
    <w:locked/>
    <w:rsid w:val="00733351"/>
    <w:pPr>
      <w:spacing w:before="240" w:after="60"/>
      <w:outlineLvl w:val="8"/>
    </w:pPr>
    <w:rPr>
      <w:rFonts w:ascii="Calibri Light" w:hAnsi="Calibri Light"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eastAsia="MS ????" w:hAnsi="Cambria" w:cs="Times New Roman"/>
      <w:b/>
      <w:bCs/>
      <w:kern w:val="32"/>
      <w:sz w:val="32"/>
      <w:szCs w:val="32"/>
    </w:rPr>
  </w:style>
  <w:style w:type="character" w:customStyle="1" w:styleId="Heading2Char">
    <w:name w:val="Heading 2 Char"/>
    <w:link w:val="Heading2"/>
    <w:uiPriority w:val="99"/>
    <w:semiHidden/>
    <w:locked/>
    <w:rPr>
      <w:rFonts w:ascii="Cambria" w:eastAsia="MS ????" w:hAnsi="Cambria" w:cs="Times New Roman"/>
      <w:b/>
      <w:bCs/>
      <w:i/>
      <w:iCs/>
      <w:sz w:val="28"/>
      <w:szCs w:val="28"/>
    </w:rPr>
  </w:style>
  <w:style w:type="character" w:customStyle="1" w:styleId="Heading3Char">
    <w:name w:val="Heading 3 Char"/>
    <w:link w:val="Heading3"/>
    <w:uiPriority w:val="99"/>
    <w:semiHidden/>
    <w:locked/>
    <w:rPr>
      <w:rFonts w:ascii="Cambria" w:eastAsia="MS ????" w:hAnsi="Cambria" w:cs="Times New Roman"/>
      <w:b/>
      <w:bCs/>
      <w:sz w:val="26"/>
      <w:szCs w:val="26"/>
    </w:rPr>
  </w:style>
  <w:style w:type="paragraph" w:styleId="TOC1">
    <w:name w:val="toc 1"/>
    <w:basedOn w:val="Normal"/>
    <w:next w:val="Normal"/>
    <w:autoRedefine/>
    <w:uiPriority w:val="99"/>
    <w:semiHidden/>
    <w:rsid w:val="00993E4A"/>
  </w:style>
  <w:style w:type="paragraph" w:styleId="Title">
    <w:name w:val="Title"/>
    <w:basedOn w:val="Normal"/>
    <w:link w:val="TitleChar"/>
    <w:uiPriority w:val="99"/>
    <w:qFormat/>
    <w:rsid w:val="00993E4A"/>
    <w:pPr>
      <w:jc w:val="center"/>
    </w:pPr>
    <w:rPr>
      <w:rFonts w:ascii="Cambria" w:eastAsia="MS ????" w:hAnsi="Cambria" w:cs="Times New Roman"/>
      <w:b/>
      <w:bCs/>
      <w:kern w:val="28"/>
      <w:sz w:val="32"/>
      <w:szCs w:val="32"/>
      <w:lang w:val="x-none" w:eastAsia="x-none"/>
    </w:rPr>
  </w:style>
  <w:style w:type="character" w:customStyle="1" w:styleId="TitleChar">
    <w:name w:val="Title Char"/>
    <w:link w:val="Title"/>
    <w:uiPriority w:val="99"/>
    <w:locked/>
    <w:rPr>
      <w:rFonts w:ascii="Cambria" w:eastAsia="MS ????" w:hAnsi="Cambria" w:cs="Times New Roman"/>
      <w:b/>
      <w:bCs/>
      <w:kern w:val="28"/>
      <w:sz w:val="32"/>
      <w:szCs w:val="32"/>
    </w:rPr>
  </w:style>
  <w:style w:type="character" w:styleId="Hyperlink">
    <w:name w:val="Hyperlink"/>
    <w:uiPriority w:val="99"/>
    <w:rsid w:val="00993E4A"/>
    <w:rPr>
      <w:rFonts w:cs="Times New Roman"/>
      <w:color w:val="0000FF"/>
      <w:u w:val="single"/>
    </w:rPr>
  </w:style>
  <w:style w:type="character" w:customStyle="1" w:styleId="BesuchterHyperlink1">
    <w:name w:val="BesuchterHyperlink1"/>
    <w:uiPriority w:val="99"/>
    <w:rsid w:val="00993E4A"/>
    <w:rPr>
      <w:rFonts w:cs="Times New Roman"/>
      <w:color w:val="800080"/>
      <w:u w:val="single"/>
    </w:rPr>
  </w:style>
  <w:style w:type="paragraph" w:styleId="Header">
    <w:name w:val="header"/>
    <w:basedOn w:val="Normal"/>
    <w:link w:val="HeaderChar"/>
    <w:rsid w:val="00993E4A"/>
    <w:pPr>
      <w:tabs>
        <w:tab w:val="center" w:pos="4536"/>
        <w:tab w:val="right" w:pos="9072"/>
      </w:tabs>
    </w:pPr>
    <w:rPr>
      <w:rFonts w:cs="Times New Roman"/>
      <w:szCs w:val="20"/>
      <w:lang w:val="x-none" w:eastAsia="x-none"/>
    </w:rPr>
  </w:style>
  <w:style w:type="character" w:customStyle="1" w:styleId="HeaderChar">
    <w:name w:val="Header Char"/>
    <w:link w:val="Header"/>
    <w:locked/>
    <w:rsid w:val="002C4BB6"/>
    <w:rPr>
      <w:rFonts w:ascii="Arial" w:hAnsi="Arial" w:cs="Times New Roman"/>
      <w:sz w:val="22"/>
    </w:rPr>
  </w:style>
  <w:style w:type="paragraph" w:styleId="Footer">
    <w:name w:val="footer"/>
    <w:basedOn w:val="Normal"/>
    <w:link w:val="FooterChar"/>
    <w:uiPriority w:val="99"/>
    <w:rsid w:val="00993E4A"/>
    <w:pPr>
      <w:tabs>
        <w:tab w:val="center" w:pos="4536"/>
        <w:tab w:val="right" w:pos="9072"/>
      </w:tabs>
    </w:pPr>
    <w:rPr>
      <w:rFonts w:cs="Times New Roman"/>
      <w:sz w:val="20"/>
      <w:szCs w:val="20"/>
      <w:lang w:val="x-none" w:eastAsia="x-none"/>
    </w:rPr>
  </w:style>
  <w:style w:type="character" w:customStyle="1" w:styleId="FooterChar">
    <w:name w:val="Footer Char"/>
    <w:link w:val="Footer"/>
    <w:uiPriority w:val="99"/>
    <w:locked/>
    <w:rPr>
      <w:rFonts w:ascii="Arial" w:hAnsi="Arial" w:cs="Arial"/>
    </w:rPr>
  </w:style>
  <w:style w:type="paragraph" w:customStyle="1" w:styleId="FisslertextCopy">
    <w:name w:val="Fisslertext Copy"/>
    <w:basedOn w:val="Normal"/>
    <w:uiPriority w:val="99"/>
    <w:rsid w:val="002C4BB6"/>
    <w:rPr>
      <w:rFonts w:ascii="ArialMT" w:hAnsi="ArialMT" w:cs="Times New Roman"/>
      <w:color w:val="000000"/>
      <w:spacing w:val="-4"/>
      <w:sz w:val="20"/>
      <w:szCs w:val="20"/>
    </w:rPr>
  </w:style>
  <w:style w:type="character" w:styleId="Strong">
    <w:name w:val="Strong"/>
    <w:uiPriority w:val="99"/>
    <w:qFormat/>
    <w:rsid w:val="002C4BB6"/>
    <w:rPr>
      <w:rFonts w:cs="Times New Roman"/>
      <w:b/>
    </w:rPr>
  </w:style>
  <w:style w:type="paragraph" w:styleId="BalloonText">
    <w:name w:val="Balloon Text"/>
    <w:basedOn w:val="Normal"/>
    <w:link w:val="BalloonTextChar"/>
    <w:uiPriority w:val="99"/>
    <w:semiHidden/>
    <w:rsid w:val="00AE6FD7"/>
    <w:rPr>
      <w:rFonts w:ascii="Times New Roman" w:hAnsi="Times New Roman" w:cs="Times New Roman"/>
      <w:sz w:val="18"/>
      <w:szCs w:val="20"/>
      <w:lang w:val="x-none" w:eastAsia="x-none"/>
    </w:rPr>
  </w:style>
  <w:style w:type="character" w:customStyle="1" w:styleId="BalloonTextChar">
    <w:name w:val="Balloon Text Char"/>
    <w:link w:val="BalloonText"/>
    <w:uiPriority w:val="99"/>
    <w:semiHidden/>
    <w:locked/>
    <w:rsid w:val="00AE6FD7"/>
    <w:rPr>
      <w:sz w:val="18"/>
      <w:lang w:val="x-none" w:eastAsia="x-none"/>
    </w:rPr>
  </w:style>
  <w:style w:type="character" w:styleId="CommentReference">
    <w:name w:val="annotation reference"/>
    <w:uiPriority w:val="99"/>
    <w:semiHidden/>
    <w:rsid w:val="002C4BB6"/>
    <w:rPr>
      <w:rFonts w:cs="Times New Roman"/>
      <w:sz w:val="18"/>
    </w:rPr>
  </w:style>
  <w:style w:type="paragraph" w:styleId="CommentText">
    <w:name w:val="annotation text"/>
    <w:basedOn w:val="Normal"/>
    <w:link w:val="CommentTextChar"/>
    <w:uiPriority w:val="99"/>
    <w:semiHidden/>
    <w:rsid w:val="002C4BB6"/>
    <w:rPr>
      <w:rFonts w:cs="Times New Roman"/>
      <w:sz w:val="20"/>
      <w:szCs w:val="20"/>
      <w:lang w:val="x-none" w:eastAsia="x-none"/>
    </w:rPr>
  </w:style>
  <w:style w:type="character" w:customStyle="1" w:styleId="CommentTextChar">
    <w:name w:val="Comment Text Char"/>
    <w:link w:val="CommentText"/>
    <w:uiPriority w:val="99"/>
    <w:semiHidden/>
    <w:locked/>
    <w:rPr>
      <w:rFonts w:ascii="Arial" w:hAnsi="Arial" w:cs="Arial"/>
      <w:sz w:val="20"/>
      <w:szCs w:val="20"/>
    </w:rPr>
  </w:style>
  <w:style w:type="paragraph" w:styleId="CommentSubject">
    <w:name w:val="annotation subject"/>
    <w:basedOn w:val="CommentText"/>
    <w:next w:val="CommentText"/>
    <w:link w:val="CommentSubjectChar"/>
    <w:uiPriority w:val="99"/>
    <w:semiHidden/>
    <w:rsid w:val="002C4BB6"/>
    <w:rPr>
      <w:b/>
      <w:bCs/>
    </w:rPr>
  </w:style>
  <w:style w:type="character" w:customStyle="1" w:styleId="CommentSubjectChar">
    <w:name w:val="Comment Subject Char"/>
    <w:link w:val="CommentSubject"/>
    <w:uiPriority w:val="99"/>
    <w:semiHidden/>
    <w:locked/>
    <w:rPr>
      <w:rFonts w:ascii="Arial" w:hAnsi="Arial" w:cs="Arial"/>
      <w:b/>
      <w:bCs/>
      <w:sz w:val="20"/>
      <w:szCs w:val="20"/>
    </w:rPr>
  </w:style>
  <w:style w:type="paragraph" w:customStyle="1" w:styleId="Default">
    <w:name w:val="Default"/>
    <w:uiPriority w:val="99"/>
    <w:rsid w:val="0065439B"/>
    <w:pPr>
      <w:autoSpaceDE w:val="0"/>
      <w:autoSpaceDN w:val="0"/>
      <w:adjustRightInd w:val="0"/>
    </w:pPr>
    <w:rPr>
      <w:rFonts w:ascii="HelveticaNeue Condensed" w:hAnsi="HelveticaNeue Condensed" w:cs="HelveticaNeue Condensed"/>
      <w:color w:val="000000"/>
      <w:sz w:val="24"/>
      <w:szCs w:val="24"/>
    </w:rPr>
  </w:style>
  <w:style w:type="paragraph" w:customStyle="1" w:styleId="Pa2">
    <w:name w:val="Pa2"/>
    <w:basedOn w:val="Default"/>
    <w:next w:val="Default"/>
    <w:uiPriority w:val="99"/>
    <w:rsid w:val="0065439B"/>
    <w:pPr>
      <w:spacing w:line="280" w:lineRule="atLeast"/>
    </w:pPr>
    <w:rPr>
      <w:rFonts w:cs="Times New Roman"/>
      <w:color w:val="auto"/>
    </w:rPr>
  </w:style>
  <w:style w:type="character" w:customStyle="1" w:styleId="A1">
    <w:name w:val="A1"/>
    <w:uiPriority w:val="99"/>
    <w:rsid w:val="0065439B"/>
    <w:rPr>
      <w:color w:val="000000"/>
      <w:sz w:val="33"/>
    </w:rPr>
  </w:style>
  <w:style w:type="paragraph" w:customStyle="1" w:styleId="Pa1">
    <w:name w:val="Pa1"/>
    <w:basedOn w:val="Default"/>
    <w:next w:val="Default"/>
    <w:uiPriority w:val="99"/>
    <w:rsid w:val="00B459FA"/>
    <w:pPr>
      <w:spacing w:line="180" w:lineRule="atLeast"/>
    </w:pPr>
    <w:rPr>
      <w:rFonts w:cs="Times New Roman"/>
      <w:color w:val="auto"/>
    </w:rPr>
  </w:style>
  <w:style w:type="character" w:customStyle="1" w:styleId="A3">
    <w:name w:val="A3"/>
    <w:uiPriority w:val="99"/>
    <w:rsid w:val="00B274F5"/>
    <w:rPr>
      <w:b/>
      <w:color w:val="000000"/>
      <w:sz w:val="22"/>
    </w:rPr>
  </w:style>
  <w:style w:type="character" w:customStyle="1" w:styleId="A4">
    <w:name w:val="A4"/>
    <w:uiPriority w:val="99"/>
    <w:rsid w:val="00B274F5"/>
    <w:rPr>
      <w:rFonts w:ascii="HelveticaNeue LightCond" w:hAnsi="HelveticaNeue LightCond"/>
      <w:color w:val="000000"/>
      <w:sz w:val="14"/>
    </w:rPr>
  </w:style>
  <w:style w:type="table" w:styleId="TableGrid">
    <w:name w:val="Table Grid"/>
    <w:basedOn w:val="TableNormal"/>
    <w:locked/>
    <w:rsid w:val="0085263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Normal"/>
    <w:rsid w:val="00481966"/>
    <w:rPr>
      <w:rFonts w:cs="Times New Roman"/>
      <w:szCs w:val="20"/>
    </w:rPr>
  </w:style>
  <w:style w:type="paragraph" w:customStyle="1" w:styleId="Copy">
    <w:name w:val="Copy"/>
    <w:basedOn w:val="Formatvorlage1"/>
    <w:qFormat/>
    <w:rsid w:val="00186AFB"/>
    <w:pPr>
      <w:tabs>
        <w:tab w:val="left" w:pos="0"/>
      </w:tabs>
      <w:spacing w:line="340" w:lineRule="exact"/>
      <w:jc w:val="both"/>
    </w:pPr>
  </w:style>
  <w:style w:type="character" w:styleId="PageNumber">
    <w:name w:val="page number"/>
    <w:uiPriority w:val="99"/>
    <w:semiHidden/>
    <w:unhideWhenUsed/>
    <w:rsid w:val="00186AFB"/>
  </w:style>
  <w:style w:type="character" w:customStyle="1" w:styleId="Heading9Char">
    <w:name w:val="Heading 9 Char"/>
    <w:link w:val="Heading9"/>
    <w:semiHidden/>
    <w:rsid w:val="00733351"/>
    <w:rPr>
      <w:rFonts w:ascii="Calibri Light" w:eastAsia="Times New Roman" w:hAnsi="Calibri Light" w:cs="Times New Roman"/>
      <w:sz w:val="22"/>
      <w:szCs w:val="22"/>
    </w:rPr>
  </w:style>
  <w:style w:type="paragraph" w:styleId="NormalWeb">
    <w:name w:val="Normal (Web)"/>
    <w:basedOn w:val="Normal"/>
    <w:uiPriority w:val="99"/>
    <w:semiHidden/>
    <w:unhideWhenUsed/>
    <w:rsid w:val="00DD55BA"/>
    <w:pPr>
      <w:spacing w:before="100" w:beforeAutospacing="1" w:after="100" w:afterAutospacing="1"/>
    </w:pPr>
    <w:rPr>
      <w:rFonts w:ascii="Times New Roman" w:hAnsi="Times New Roman" w:cs="Times New Roman"/>
      <w:sz w:val="24"/>
      <w:szCs w:val="24"/>
    </w:rPr>
  </w:style>
  <w:style w:type="paragraph" w:customStyle="1" w:styleId="Subline">
    <w:name w:val="Subline"/>
    <w:basedOn w:val="Normal"/>
    <w:qFormat/>
    <w:rsid w:val="005348D3"/>
    <w:pPr>
      <w:spacing w:line="280" w:lineRule="exact"/>
    </w:pPr>
    <w:rPr>
      <w:rFonts w:eastAsia="Suisse Int'l Medium" w:cs="Suisse Int'l Medium"/>
      <w:b/>
      <w:sz w:val="21"/>
      <w:lang w:eastAsia="en-US"/>
    </w:rPr>
  </w:style>
  <w:style w:type="paragraph" w:styleId="Revision">
    <w:name w:val="Revision"/>
    <w:hidden/>
    <w:uiPriority w:val="99"/>
    <w:semiHidden/>
    <w:rsid w:val="00692E9B"/>
    <w:rPr>
      <w:rFonts w:ascii="Arial" w:hAnsi="Arial" w:cs="Arial"/>
      <w:sz w:val="22"/>
      <w:szCs w:val="22"/>
    </w:rPr>
  </w:style>
  <w:style w:type="character" w:customStyle="1" w:styleId="NichtaufgelsteErwhnung1">
    <w:name w:val="Nicht aufgelöste Erwähnung1"/>
    <w:basedOn w:val="DefaultParagraphFont"/>
    <w:uiPriority w:val="99"/>
    <w:semiHidden/>
    <w:unhideWhenUsed/>
    <w:rsid w:val="008D346B"/>
    <w:rPr>
      <w:color w:val="605E5C"/>
      <w:shd w:val="clear" w:color="auto" w:fill="E1DFDD"/>
    </w:rPr>
  </w:style>
  <w:style w:type="character" w:customStyle="1" w:styleId="cf01">
    <w:name w:val="cf01"/>
    <w:basedOn w:val="DefaultParagraphFont"/>
    <w:rsid w:val="00E86CC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4956">
      <w:bodyDiv w:val="1"/>
      <w:marLeft w:val="0"/>
      <w:marRight w:val="0"/>
      <w:marTop w:val="0"/>
      <w:marBottom w:val="0"/>
      <w:divBdr>
        <w:top w:val="none" w:sz="0" w:space="0" w:color="auto"/>
        <w:left w:val="none" w:sz="0" w:space="0" w:color="auto"/>
        <w:bottom w:val="none" w:sz="0" w:space="0" w:color="auto"/>
        <w:right w:val="none" w:sz="0" w:space="0" w:color="auto"/>
      </w:divBdr>
    </w:div>
    <w:div w:id="395935717">
      <w:bodyDiv w:val="1"/>
      <w:marLeft w:val="0"/>
      <w:marRight w:val="0"/>
      <w:marTop w:val="0"/>
      <w:marBottom w:val="0"/>
      <w:divBdr>
        <w:top w:val="none" w:sz="0" w:space="0" w:color="auto"/>
        <w:left w:val="none" w:sz="0" w:space="0" w:color="auto"/>
        <w:bottom w:val="none" w:sz="0" w:space="0" w:color="auto"/>
        <w:right w:val="none" w:sz="0" w:space="0" w:color="auto"/>
      </w:divBdr>
    </w:div>
    <w:div w:id="483812848">
      <w:bodyDiv w:val="1"/>
      <w:marLeft w:val="0"/>
      <w:marRight w:val="0"/>
      <w:marTop w:val="0"/>
      <w:marBottom w:val="0"/>
      <w:divBdr>
        <w:top w:val="none" w:sz="0" w:space="0" w:color="auto"/>
        <w:left w:val="none" w:sz="0" w:space="0" w:color="auto"/>
        <w:bottom w:val="none" w:sz="0" w:space="0" w:color="auto"/>
        <w:right w:val="none" w:sz="0" w:space="0" w:color="auto"/>
      </w:divBdr>
      <w:divsChild>
        <w:div w:id="2025547434">
          <w:marLeft w:val="0"/>
          <w:marRight w:val="0"/>
          <w:marTop w:val="0"/>
          <w:marBottom w:val="0"/>
          <w:divBdr>
            <w:top w:val="none" w:sz="0" w:space="0" w:color="auto"/>
            <w:left w:val="none" w:sz="0" w:space="0" w:color="auto"/>
            <w:bottom w:val="none" w:sz="0" w:space="0" w:color="auto"/>
            <w:right w:val="none" w:sz="0" w:space="0" w:color="auto"/>
          </w:divBdr>
        </w:div>
      </w:divsChild>
    </w:div>
    <w:div w:id="515660097">
      <w:bodyDiv w:val="1"/>
      <w:marLeft w:val="0"/>
      <w:marRight w:val="0"/>
      <w:marTop w:val="0"/>
      <w:marBottom w:val="0"/>
      <w:divBdr>
        <w:top w:val="none" w:sz="0" w:space="0" w:color="auto"/>
        <w:left w:val="none" w:sz="0" w:space="0" w:color="auto"/>
        <w:bottom w:val="none" w:sz="0" w:space="0" w:color="auto"/>
        <w:right w:val="none" w:sz="0" w:space="0" w:color="auto"/>
      </w:divBdr>
    </w:div>
    <w:div w:id="521938898">
      <w:bodyDiv w:val="1"/>
      <w:marLeft w:val="0"/>
      <w:marRight w:val="0"/>
      <w:marTop w:val="0"/>
      <w:marBottom w:val="0"/>
      <w:divBdr>
        <w:top w:val="none" w:sz="0" w:space="0" w:color="auto"/>
        <w:left w:val="none" w:sz="0" w:space="0" w:color="auto"/>
        <w:bottom w:val="none" w:sz="0" w:space="0" w:color="auto"/>
        <w:right w:val="none" w:sz="0" w:space="0" w:color="auto"/>
      </w:divBdr>
      <w:divsChild>
        <w:div w:id="574514959">
          <w:marLeft w:val="0"/>
          <w:marRight w:val="0"/>
          <w:marTop w:val="0"/>
          <w:marBottom w:val="0"/>
          <w:divBdr>
            <w:top w:val="none" w:sz="0" w:space="0" w:color="auto"/>
            <w:left w:val="none" w:sz="0" w:space="0" w:color="auto"/>
            <w:bottom w:val="none" w:sz="0" w:space="0" w:color="auto"/>
            <w:right w:val="none" w:sz="0" w:space="0" w:color="auto"/>
          </w:divBdr>
        </w:div>
        <w:div w:id="686565226">
          <w:marLeft w:val="0"/>
          <w:marRight w:val="0"/>
          <w:marTop w:val="0"/>
          <w:marBottom w:val="0"/>
          <w:divBdr>
            <w:top w:val="none" w:sz="0" w:space="0" w:color="auto"/>
            <w:left w:val="none" w:sz="0" w:space="0" w:color="auto"/>
            <w:bottom w:val="none" w:sz="0" w:space="0" w:color="auto"/>
            <w:right w:val="none" w:sz="0" w:space="0" w:color="auto"/>
          </w:divBdr>
        </w:div>
        <w:div w:id="743141992">
          <w:marLeft w:val="0"/>
          <w:marRight w:val="0"/>
          <w:marTop w:val="0"/>
          <w:marBottom w:val="0"/>
          <w:divBdr>
            <w:top w:val="none" w:sz="0" w:space="0" w:color="auto"/>
            <w:left w:val="none" w:sz="0" w:space="0" w:color="auto"/>
            <w:bottom w:val="none" w:sz="0" w:space="0" w:color="auto"/>
            <w:right w:val="none" w:sz="0" w:space="0" w:color="auto"/>
          </w:divBdr>
        </w:div>
        <w:div w:id="1098983187">
          <w:marLeft w:val="0"/>
          <w:marRight w:val="0"/>
          <w:marTop w:val="0"/>
          <w:marBottom w:val="0"/>
          <w:divBdr>
            <w:top w:val="none" w:sz="0" w:space="0" w:color="auto"/>
            <w:left w:val="none" w:sz="0" w:space="0" w:color="auto"/>
            <w:bottom w:val="none" w:sz="0" w:space="0" w:color="auto"/>
            <w:right w:val="none" w:sz="0" w:space="0" w:color="auto"/>
          </w:divBdr>
        </w:div>
      </w:divsChild>
    </w:div>
    <w:div w:id="1234852783">
      <w:bodyDiv w:val="1"/>
      <w:marLeft w:val="0"/>
      <w:marRight w:val="0"/>
      <w:marTop w:val="0"/>
      <w:marBottom w:val="0"/>
      <w:divBdr>
        <w:top w:val="none" w:sz="0" w:space="0" w:color="auto"/>
        <w:left w:val="none" w:sz="0" w:space="0" w:color="auto"/>
        <w:bottom w:val="none" w:sz="0" w:space="0" w:color="auto"/>
        <w:right w:val="none" w:sz="0" w:space="0" w:color="auto"/>
      </w:divBdr>
      <w:divsChild>
        <w:div w:id="25907410">
          <w:marLeft w:val="0"/>
          <w:marRight w:val="0"/>
          <w:marTop w:val="0"/>
          <w:marBottom w:val="0"/>
          <w:divBdr>
            <w:top w:val="none" w:sz="0" w:space="0" w:color="auto"/>
            <w:left w:val="none" w:sz="0" w:space="0" w:color="auto"/>
            <w:bottom w:val="none" w:sz="0" w:space="0" w:color="auto"/>
            <w:right w:val="none" w:sz="0" w:space="0" w:color="auto"/>
          </w:divBdr>
        </w:div>
        <w:div w:id="189535728">
          <w:marLeft w:val="0"/>
          <w:marRight w:val="0"/>
          <w:marTop w:val="0"/>
          <w:marBottom w:val="0"/>
          <w:divBdr>
            <w:top w:val="none" w:sz="0" w:space="0" w:color="auto"/>
            <w:left w:val="none" w:sz="0" w:space="0" w:color="auto"/>
            <w:bottom w:val="none" w:sz="0" w:space="0" w:color="auto"/>
            <w:right w:val="none" w:sz="0" w:space="0" w:color="auto"/>
          </w:divBdr>
        </w:div>
        <w:div w:id="281424625">
          <w:marLeft w:val="0"/>
          <w:marRight w:val="0"/>
          <w:marTop w:val="0"/>
          <w:marBottom w:val="0"/>
          <w:divBdr>
            <w:top w:val="none" w:sz="0" w:space="0" w:color="auto"/>
            <w:left w:val="none" w:sz="0" w:space="0" w:color="auto"/>
            <w:bottom w:val="none" w:sz="0" w:space="0" w:color="auto"/>
            <w:right w:val="none" w:sz="0" w:space="0" w:color="auto"/>
          </w:divBdr>
        </w:div>
        <w:div w:id="308285577">
          <w:marLeft w:val="0"/>
          <w:marRight w:val="0"/>
          <w:marTop w:val="0"/>
          <w:marBottom w:val="0"/>
          <w:divBdr>
            <w:top w:val="none" w:sz="0" w:space="0" w:color="auto"/>
            <w:left w:val="none" w:sz="0" w:space="0" w:color="auto"/>
            <w:bottom w:val="none" w:sz="0" w:space="0" w:color="auto"/>
            <w:right w:val="none" w:sz="0" w:space="0" w:color="auto"/>
          </w:divBdr>
        </w:div>
        <w:div w:id="630743685">
          <w:marLeft w:val="0"/>
          <w:marRight w:val="0"/>
          <w:marTop w:val="0"/>
          <w:marBottom w:val="0"/>
          <w:divBdr>
            <w:top w:val="none" w:sz="0" w:space="0" w:color="auto"/>
            <w:left w:val="none" w:sz="0" w:space="0" w:color="auto"/>
            <w:bottom w:val="none" w:sz="0" w:space="0" w:color="auto"/>
            <w:right w:val="none" w:sz="0" w:space="0" w:color="auto"/>
          </w:divBdr>
        </w:div>
        <w:div w:id="800727452">
          <w:marLeft w:val="0"/>
          <w:marRight w:val="0"/>
          <w:marTop w:val="0"/>
          <w:marBottom w:val="0"/>
          <w:divBdr>
            <w:top w:val="none" w:sz="0" w:space="0" w:color="auto"/>
            <w:left w:val="none" w:sz="0" w:space="0" w:color="auto"/>
            <w:bottom w:val="none" w:sz="0" w:space="0" w:color="auto"/>
            <w:right w:val="none" w:sz="0" w:space="0" w:color="auto"/>
          </w:divBdr>
        </w:div>
        <w:div w:id="910895043">
          <w:marLeft w:val="0"/>
          <w:marRight w:val="0"/>
          <w:marTop w:val="0"/>
          <w:marBottom w:val="0"/>
          <w:divBdr>
            <w:top w:val="none" w:sz="0" w:space="0" w:color="auto"/>
            <w:left w:val="none" w:sz="0" w:space="0" w:color="auto"/>
            <w:bottom w:val="none" w:sz="0" w:space="0" w:color="auto"/>
            <w:right w:val="none" w:sz="0" w:space="0" w:color="auto"/>
          </w:divBdr>
        </w:div>
        <w:div w:id="1059405276">
          <w:marLeft w:val="0"/>
          <w:marRight w:val="0"/>
          <w:marTop w:val="0"/>
          <w:marBottom w:val="0"/>
          <w:divBdr>
            <w:top w:val="none" w:sz="0" w:space="0" w:color="auto"/>
            <w:left w:val="none" w:sz="0" w:space="0" w:color="auto"/>
            <w:bottom w:val="none" w:sz="0" w:space="0" w:color="auto"/>
            <w:right w:val="none" w:sz="0" w:space="0" w:color="auto"/>
          </w:divBdr>
        </w:div>
        <w:div w:id="1197040640">
          <w:marLeft w:val="0"/>
          <w:marRight w:val="0"/>
          <w:marTop w:val="0"/>
          <w:marBottom w:val="0"/>
          <w:divBdr>
            <w:top w:val="none" w:sz="0" w:space="0" w:color="auto"/>
            <w:left w:val="none" w:sz="0" w:space="0" w:color="auto"/>
            <w:bottom w:val="none" w:sz="0" w:space="0" w:color="auto"/>
            <w:right w:val="none" w:sz="0" w:space="0" w:color="auto"/>
          </w:divBdr>
        </w:div>
        <w:div w:id="1803957256">
          <w:marLeft w:val="0"/>
          <w:marRight w:val="0"/>
          <w:marTop w:val="0"/>
          <w:marBottom w:val="0"/>
          <w:divBdr>
            <w:top w:val="none" w:sz="0" w:space="0" w:color="auto"/>
            <w:left w:val="none" w:sz="0" w:space="0" w:color="auto"/>
            <w:bottom w:val="none" w:sz="0" w:space="0" w:color="auto"/>
            <w:right w:val="none" w:sz="0" w:space="0" w:color="auto"/>
          </w:divBdr>
        </w:div>
        <w:div w:id="1826241257">
          <w:marLeft w:val="0"/>
          <w:marRight w:val="0"/>
          <w:marTop w:val="0"/>
          <w:marBottom w:val="0"/>
          <w:divBdr>
            <w:top w:val="none" w:sz="0" w:space="0" w:color="auto"/>
            <w:left w:val="none" w:sz="0" w:space="0" w:color="auto"/>
            <w:bottom w:val="none" w:sz="0" w:space="0" w:color="auto"/>
            <w:right w:val="none" w:sz="0" w:space="0" w:color="auto"/>
          </w:divBdr>
        </w:div>
        <w:div w:id="1909418142">
          <w:marLeft w:val="0"/>
          <w:marRight w:val="0"/>
          <w:marTop w:val="0"/>
          <w:marBottom w:val="0"/>
          <w:divBdr>
            <w:top w:val="none" w:sz="0" w:space="0" w:color="auto"/>
            <w:left w:val="none" w:sz="0" w:space="0" w:color="auto"/>
            <w:bottom w:val="none" w:sz="0" w:space="0" w:color="auto"/>
            <w:right w:val="none" w:sz="0" w:space="0" w:color="auto"/>
          </w:divBdr>
        </w:div>
        <w:div w:id="2050715574">
          <w:marLeft w:val="0"/>
          <w:marRight w:val="0"/>
          <w:marTop w:val="0"/>
          <w:marBottom w:val="0"/>
          <w:divBdr>
            <w:top w:val="none" w:sz="0" w:space="0" w:color="auto"/>
            <w:left w:val="none" w:sz="0" w:space="0" w:color="auto"/>
            <w:bottom w:val="none" w:sz="0" w:space="0" w:color="auto"/>
            <w:right w:val="none" w:sz="0" w:space="0" w:color="auto"/>
          </w:divBdr>
        </w:div>
      </w:divsChild>
    </w:div>
    <w:div w:id="1518612611">
      <w:bodyDiv w:val="1"/>
      <w:marLeft w:val="0"/>
      <w:marRight w:val="0"/>
      <w:marTop w:val="0"/>
      <w:marBottom w:val="0"/>
      <w:divBdr>
        <w:top w:val="none" w:sz="0" w:space="0" w:color="auto"/>
        <w:left w:val="none" w:sz="0" w:space="0" w:color="auto"/>
        <w:bottom w:val="none" w:sz="0" w:space="0" w:color="auto"/>
        <w:right w:val="none" w:sz="0" w:space="0" w:color="auto"/>
      </w:divBdr>
      <w:divsChild>
        <w:div w:id="1062947177">
          <w:marLeft w:val="0"/>
          <w:marRight w:val="0"/>
          <w:marTop w:val="0"/>
          <w:marBottom w:val="0"/>
          <w:divBdr>
            <w:top w:val="none" w:sz="0" w:space="0" w:color="auto"/>
            <w:left w:val="none" w:sz="0" w:space="0" w:color="auto"/>
            <w:bottom w:val="none" w:sz="0" w:space="0" w:color="auto"/>
            <w:right w:val="none" w:sz="0" w:space="0" w:color="auto"/>
          </w:divBdr>
        </w:div>
        <w:div w:id="1208831170">
          <w:marLeft w:val="0"/>
          <w:marRight w:val="0"/>
          <w:marTop w:val="0"/>
          <w:marBottom w:val="0"/>
          <w:divBdr>
            <w:top w:val="none" w:sz="0" w:space="0" w:color="auto"/>
            <w:left w:val="none" w:sz="0" w:space="0" w:color="auto"/>
            <w:bottom w:val="none" w:sz="0" w:space="0" w:color="auto"/>
            <w:right w:val="none" w:sz="0" w:space="0" w:color="auto"/>
          </w:divBdr>
        </w:div>
        <w:div w:id="1281455179">
          <w:marLeft w:val="0"/>
          <w:marRight w:val="0"/>
          <w:marTop w:val="0"/>
          <w:marBottom w:val="0"/>
          <w:divBdr>
            <w:top w:val="none" w:sz="0" w:space="0" w:color="auto"/>
            <w:left w:val="none" w:sz="0" w:space="0" w:color="auto"/>
            <w:bottom w:val="none" w:sz="0" w:space="0" w:color="auto"/>
            <w:right w:val="none" w:sz="0" w:space="0" w:color="auto"/>
          </w:divBdr>
        </w:div>
        <w:div w:id="2135631990">
          <w:marLeft w:val="0"/>
          <w:marRight w:val="0"/>
          <w:marTop w:val="0"/>
          <w:marBottom w:val="0"/>
          <w:divBdr>
            <w:top w:val="none" w:sz="0" w:space="0" w:color="auto"/>
            <w:left w:val="none" w:sz="0" w:space="0" w:color="auto"/>
            <w:bottom w:val="none" w:sz="0" w:space="0" w:color="auto"/>
            <w:right w:val="none" w:sz="0" w:space="0" w:color="auto"/>
          </w:divBdr>
        </w:div>
      </w:divsChild>
    </w:div>
    <w:div w:id="1827014287">
      <w:marLeft w:val="0"/>
      <w:marRight w:val="0"/>
      <w:marTop w:val="0"/>
      <w:marBottom w:val="0"/>
      <w:divBdr>
        <w:top w:val="none" w:sz="0" w:space="0" w:color="auto"/>
        <w:left w:val="none" w:sz="0" w:space="0" w:color="auto"/>
        <w:bottom w:val="none" w:sz="0" w:space="0" w:color="auto"/>
        <w:right w:val="none" w:sz="0" w:space="0" w:color="auto"/>
      </w:divBdr>
      <w:divsChild>
        <w:div w:id="1827014286">
          <w:marLeft w:val="0"/>
          <w:marRight w:val="0"/>
          <w:marTop w:val="0"/>
          <w:marBottom w:val="0"/>
          <w:divBdr>
            <w:top w:val="none" w:sz="0" w:space="0" w:color="auto"/>
            <w:left w:val="none" w:sz="0" w:space="0" w:color="auto"/>
            <w:bottom w:val="none" w:sz="0" w:space="0" w:color="auto"/>
            <w:right w:val="none" w:sz="0" w:space="0" w:color="auto"/>
          </w:divBdr>
        </w:div>
        <w:div w:id="1827014289">
          <w:marLeft w:val="0"/>
          <w:marRight w:val="0"/>
          <w:marTop w:val="0"/>
          <w:marBottom w:val="0"/>
          <w:divBdr>
            <w:top w:val="none" w:sz="0" w:space="0" w:color="auto"/>
            <w:left w:val="none" w:sz="0" w:space="0" w:color="auto"/>
            <w:bottom w:val="none" w:sz="0" w:space="0" w:color="auto"/>
            <w:right w:val="none" w:sz="0" w:space="0" w:color="auto"/>
          </w:divBdr>
        </w:div>
        <w:div w:id="1827014290">
          <w:marLeft w:val="0"/>
          <w:marRight w:val="0"/>
          <w:marTop w:val="0"/>
          <w:marBottom w:val="0"/>
          <w:divBdr>
            <w:top w:val="none" w:sz="0" w:space="0" w:color="auto"/>
            <w:left w:val="none" w:sz="0" w:space="0" w:color="auto"/>
            <w:bottom w:val="none" w:sz="0" w:space="0" w:color="auto"/>
            <w:right w:val="none" w:sz="0" w:space="0" w:color="auto"/>
          </w:divBdr>
        </w:div>
        <w:div w:id="1827014291">
          <w:marLeft w:val="0"/>
          <w:marRight w:val="0"/>
          <w:marTop w:val="0"/>
          <w:marBottom w:val="0"/>
          <w:divBdr>
            <w:top w:val="none" w:sz="0" w:space="0" w:color="auto"/>
            <w:left w:val="none" w:sz="0" w:space="0" w:color="auto"/>
            <w:bottom w:val="none" w:sz="0" w:space="0" w:color="auto"/>
            <w:right w:val="none" w:sz="0" w:space="0" w:color="auto"/>
          </w:divBdr>
        </w:div>
        <w:div w:id="1827014292">
          <w:marLeft w:val="0"/>
          <w:marRight w:val="0"/>
          <w:marTop w:val="0"/>
          <w:marBottom w:val="0"/>
          <w:divBdr>
            <w:top w:val="none" w:sz="0" w:space="0" w:color="auto"/>
            <w:left w:val="none" w:sz="0" w:space="0" w:color="auto"/>
            <w:bottom w:val="none" w:sz="0" w:space="0" w:color="auto"/>
            <w:right w:val="none" w:sz="0" w:space="0" w:color="auto"/>
          </w:divBdr>
        </w:div>
      </w:divsChild>
    </w:div>
    <w:div w:id="1827014288">
      <w:marLeft w:val="0"/>
      <w:marRight w:val="0"/>
      <w:marTop w:val="0"/>
      <w:marBottom w:val="0"/>
      <w:divBdr>
        <w:top w:val="none" w:sz="0" w:space="0" w:color="auto"/>
        <w:left w:val="none" w:sz="0" w:space="0" w:color="auto"/>
        <w:bottom w:val="none" w:sz="0" w:space="0" w:color="auto"/>
        <w:right w:val="none" w:sz="0" w:space="0" w:color="auto"/>
      </w:divBdr>
    </w:div>
    <w:div w:id="1863207952">
      <w:bodyDiv w:val="1"/>
      <w:marLeft w:val="0"/>
      <w:marRight w:val="0"/>
      <w:marTop w:val="0"/>
      <w:marBottom w:val="0"/>
      <w:divBdr>
        <w:top w:val="none" w:sz="0" w:space="0" w:color="auto"/>
        <w:left w:val="none" w:sz="0" w:space="0" w:color="auto"/>
        <w:bottom w:val="none" w:sz="0" w:space="0" w:color="auto"/>
        <w:right w:val="none" w:sz="0" w:space="0" w:color="auto"/>
      </w:divBdr>
    </w:div>
    <w:div w:id="2041394336">
      <w:bodyDiv w:val="1"/>
      <w:marLeft w:val="0"/>
      <w:marRight w:val="0"/>
      <w:marTop w:val="0"/>
      <w:marBottom w:val="0"/>
      <w:divBdr>
        <w:top w:val="none" w:sz="0" w:space="0" w:color="auto"/>
        <w:left w:val="none" w:sz="0" w:space="0" w:color="auto"/>
        <w:bottom w:val="none" w:sz="0" w:space="0" w:color="auto"/>
        <w:right w:val="none" w:sz="0" w:space="0" w:color="auto"/>
      </w:divBdr>
    </w:div>
    <w:div w:id="213274205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a46bed-c84d-4754-8239-ca284fa43b84">
      <Terms xmlns="http://schemas.microsoft.com/office/infopath/2007/PartnerControls"/>
    </lcf76f155ced4ddcb4097134ff3c332f>
    <TaxCatchAll xmlns="2fcfccfe-82ed-4e24-b026-b3156fed24e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0B0B1C073C1CE479080A773E406B002" ma:contentTypeVersion="17" ma:contentTypeDescription="Ein neues Dokument erstellen." ma:contentTypeScope="" ma:versionID="09af4b794ad19431246de49e35d0dedd">
  <xsd:schema xmlns:xsd="http://www.w3.org/2001/XMLSchema" xmlns:xs="http://www.w3.org/2001/XMLSchema" xmlns:p="http://schemas.microsoft.com/office/2006/metadata/properties" xmlns:ns2="a7a46bed-c84d-4754-8239-ca284fa43b84" xmlns:ns3="2fcfccfe-82ed-4e24-b026-b3156fed24e3" targetNamespace="http://schemas.microsoft.com/office/2006/metadata/properties" ma:root="true" ma:fieldsID="b4875433312efa75cf4f2f35a3552b8e" ns2:_="" ns3:_="">
    <xsd:import namespace="a7a46bed-c84d-4754-8239-ca284fa43b84"/>
    <xsd:import namespace="2fcfccfe-82ed-4e24-b026-b3156fed2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bed-c84d-4754-8239-ca284fa4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2fef4ff-6771-4cbf-9422-bdf1a97df0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cfccfe-82ed-4e24-b026-b3156fed24e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58ed309-4cfb-42f0-92d8-09d41a19e487}" ma:internalName="TaxCatchAll" ma:showField="CatchAllData" ma:web="2fcfccfe-82ed-4e24-b026-b3156fed2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A4990-704E-40EF-A084-A518E87BC99B}">
  <ds:schemaRefs>
    <ds:schemaRef ds:uri="http://schemas.microsoft.com/sharepoint/v3/contenttype/forms"/>
  </ds:schemaRefs>
</ds:datastoreItem>
</file>

<file path=customXml/itemProps2.xml><?xml version="1.0" encoding="utf-8"?>
<ds:datastoreItem xmlns:ds="http://schemas.openxmlformats.org/officeDocument/2006/customXml" ds:itemID="{62B44CA1-C48E-4376-B842-CCAB1F2D01C0}">
  <ds:schemaRefs>
    <ds:schemaRef ds:uri="http://schemas.openxmlformats.org/officeDocument/2006/bibliography"/>
  </ds:schemaRefs>
</ds:datastoreItem>
</file>

<file path=customXml/itemProps3.xml><?xml version="1.0" encoding="utf-8"?>
<ds:datastoreItem xmlns:ds="http://schemas.openxmlformats.org/officeDocument/2006/customXml" ds:itemID="{50CEE8BC-2D68-4E1C-98C8-E04D017518C5}">
  <ds:schemaRefs>
    <ds:schemaRef ds:uri="http://schemas.microsoft.com/office/2006/metadata/properties"/>
    <ds:schemaRef ds:uri="http://schemas.microsoft.com/office/infopath/2007/PartnerControls"/>
    <ds:schemaRef ds:uri="a7a46bed-c84d-4754-8239-ca284fa43b84"/>
    <ds:schemaRef ds:uri="2fcfccfe-82ed-4e24-b026-b3156fed24e3"/>
  </ds:schemaRefs>
</ds:datastoreItem>
</file>

<file path=customXml/itemProps4.xml><?xml version="1.0" encoding="utf-8"?>
<ds:datastoreItem xmlns:ds="http://schemas.openxmlformats.org/officeDocument/2006/customXml" ds:itemID="{C2ED1FA6-397E-4C58-8789-19C73B2A3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bed-c84d-4754-8239-ca284fa43b84"/>
    <ds:schemaRef ds:uri="2fcfccfe-82ed-4e24-b026-b3156fed2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1918</Words>
  <Characters>10630</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2024-02-16T11:02:00Z</dcterms:created>
  <dcterms:modified xsi:type="dcterms:W3CDTF">2024-02-22T13:49:00Z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0x01010060B0B1C073C1CE479080A773E406B002</vt:lpwstr>
  </property>
  <property fmtid="{D5CDD505-2E9C-101B-9397-08002B2CF9AE}" pid="3" name="MediaServiceImageTags">
    <vt:lpwstr/>
  </property>
  <property fmtid="{D5CDD505-2E9C-101B-9397-08002B2CF9AE}" pid="4" name="GrammarlyDocumentId">
    <vt:lpwstr>c44a992e917edf5fca7ccce5a78d994a84ef0d6ee0c3c699a0800a61f1a7b4ae</vt:lpwstr>
  </property>
</Properties>
</file>