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E515" w14:textId="7B081D4E" w:rsidR="00DE261E" w:rsidRPr="003B27B9" w:rsidRDefault="00294DC7" w:rsidP="005B5EFC">
      <w:pPr>
        <w:pStyle w:val="Heading3"/>
        <w:spacing w:line="320" w:lineRule="atLeast"/>
        <w:rPr>
          <w:rFonts w:ascii="Arial" w:hAnsi="Arial" w:cs="Arial"/>
          <w:sz w:val="24"/>
          <w:szCs w:val="24"/>
          <w:lang w:val="it-IT"/>
        </w:rPr>
      </w:pPr>
      <w:r w:rsidRPr="00F7318F">
        <w:rPr>
          <w:rFonts w:ascii="Arial" w:eastAsia="Arial" w:hAnsi="Arial" w:cs="Arial"/>
          <w:sz w:val="24"/>
          <w:szCs w:val="24"/>
          <w:lang w:val="it-IT" w:bidi="it-IT"/>
        </w:rPr>
        <w:t>RAPPORTO DELL'UTENTE</w:t>
      </w:r>
    </w:p>
    <w:p w14:paraId="5D2D1A96" w14:textId="77777777" w:rsidR="00DE261E" w:rsidRPr="00F7318F" w:rsidRDefault="00DE261E" w:rsidP="007712A6">
      <w:pPr>
        <w:spacing w:line="360" w:lineRule="auto"/>
        <w:jc w:val="both"/>
        <w:rPr>
          <w:b/>
        </w:rPr>
      </w:pPr>
    </w:p>
    <w:p w14:paraId="2661E308" w14:textId="77777777" w:rsidR="00786F96" w:rsidRPr="00F7318F" w:rsidRDefault="00786F96" w:rsidP="00786F96">
      <w:pPr>
        <w:jc w:val="both"/>
        <w:rPr>
          <w:b/>
        </w:rPr>
      </w:pPr>
    </w:p>
    <w:p w14:paraId="1AF37EE8" w14:textId="77777777" w:rsidR="00202BD4" w:rsidRDefault="00202BD4" w:rsidP="00684611">
      <w:pPr>
        <w:pStyle w:val="Default"/>
        <w:spacing w:line="360" w:lineRule="auto"/>
        <w:jc w:val="both"/>
        <w:rPr>
          <w:rStyle w:val="A3"/>
          <w:rFonts w:ascii="Arial" w:eastAsia="MS ????" w:hAnsi="Arial" w:cs="Arial"/>
          <w:bCs/>
          <w:sz w:val="24"/>
        </w:rPr>
      </w:pPr>
    </w:p>
    <w:p w14:paraId="283E5CFB" w14:textId="09635CDF" w:rsidR="006C2F66" w:rsidRDefault="002B2F1A" w:rsidP="00684611">
      <w:pPr>
        <w:pStyle w:val="Default"/>
        <w:spacing w:line="360" w:lineRule="auto"/>
        <w:jc w:val="both"/>
        <w:rPr>
          <w:rStyle w:val="A3"/>
          <w:rFonts w:eastAsia="MS ????"/>
          <w:sz w:val="24"/>
        </w:rPr>
      </w:pPr>
      <w:r>
        <w:rPr>
          <w:rStyle w:val="A3"/>
          <w:rFonts w:eastAsia="MS ????"/>
          <w:sz w:val="24"/>
          <w:lang w:bidi="it-IT"/>
        </w:rPr>
        <w:t>I vantaggi della tecnologia di giunzione a 360° per l'aria compressa</w:t>
      </w:r>
    </w:p>
    <w:p w14:paraId="66A2AFD7" w14:textId="2C985566" w:rsidR="00684611" w:rsidRPr="004F69E9" w:rsidRDefault="002B2F1A" w:rsidP="000D38AA">
      <w:pPr>
        <w:pStyle w:val="Default"/>
        <w:rPr>
          <w:rFonts w:ascii="Arial" w:eastAsia="MS Mincho" w:hAnsi="Arial" w:cs="Arial"/>
          <w:b/>
          <w:bCs/>
          <w:color w:val="auto"/>
          <w:sz w:val="40"/>
          <w:szCs w:val="40"/>
        </w:rPr>
      </w:pPr>
      <w:r>
        <w:rPr>
          <w:rFonts w:ascii="Arial" w:eastAsia="MS Mincho" w:hAnsi="Arial" w:cs="Arial"/>
          <w:b/>
          <w:color w:val="auto"/>
          <w:sz w:val="40"/>
          <w:szCs w:val="40"/>
          <w:lang w:bidi="it-IT"/>
        </w:rPr>
        <w:t>Sinergie tra Böllhoff e BOGE</w:t>
      </w:r>
    </w:p>
    <w:p w14:paraId="42690473" w14:textId="77777777" w:rsidR="0051166B" w:rsidRDefault="0051166B" w:rsidP="00DF5F7D">
      <w:pPr>
        <w:pStyle w:val="Default"/>
        <w:spacing w:line="360" w:lineRule="auto"/>
        <w:jc w:val="both"/>
        <w:rPr>
          <w:rStyle w:val="A3"/>
          <w:rFonts w:ascii="Arial" w:hAnsi="Arial" w:cs="Arial"/>
          <w:bCs/>
          <w:szCs w:val="22"/>
        </w:rPr>
      </w:pPr>
    </w:p>
    <w:p w14:paraId="2C702D8A" w14:textId="442639DC" w:rsidR="00A4396F" w:rsidRDefault="00EE0D5C" w:rsidP="00975F76">
      <w:pPr>
        <w:pStyle w:val="Default"/>
        <w:spacing w:line="360" w:lineRule="auto"/>
        <w:jc w:val="both"/>
        <w:rPr>
          <w:rStyle w:val="A3"/>
          <w:rFonts w:ascii="Arial" w:hAnsi="Arial" w:cs="Arial"/>
          <w:bCs/>
          <w:szCs w:val="22"/>
        </w:rPr>
      </w:pPr>
      <w:r>
        <w:rPr>
          <w:rStyle w:val="A3"/>
          <w:rFonts w:ascii="Arial" w:eastAsia="Arial" w:hAnsi="Arial" w:cs="Arial"/>
          <w:szCs w:val="22"/>
          <w:lang w:bidi="it-IT"/>
        </w:rPr>
        <w:t xml:space="preserve">Una forte relazione – Böllhoff e BOGE collaborano strettamente da 20 anni. Ogni anno il fornitore di soluzioni per la tecnologia di giunzione offre diverse centinaia di migliaia di elementi all'esperto di aria compressa. Sulla base di questa partnership le due aziende dell'Est Vestfalia sviluppano nuove soluzioni e ottimizzano i processi al fine di essere sempre "state of the art" e garantire la massima soddisfazione del cliente. </w:t>
      </w:r>
    </w:p>
    <w:p w14:paraId="154A7C0E" w14:textId="77777777" w:rsidR="00DF5F7D" w:rsidRDefault="00DF5F7D" w:rsidP="00975F76">
      <w:pPr>
        <w:pStyle w:val="Default"/>
        <w:spacing w:line="360" w:lineRule="auto"/>
        <w:jc w:val="both"/>
        <w:rPr>
          <w:rStyle w:val="A3"/>
          <w:rFonts w:ascii="Arial" w:hAnsi="Arial" w:cs="Arial"/>
          <w:b w:val="0"/>
          <w:bCs/>
          <w:szCs w:val="22"/>
        </w:rPr>
      </w:pPr>
    </w:p>
    <w:p w14:paraId="77723060" w14:textId="61CB0D2A" w:rsidR="00404DAC" w:rsidRDefault="00A875AE" w:rsidP="00BF7721">
      <w:pPr>
        <w:pStyle w:val="Default"/>
        <w:spacing w:line="360" w:lineRule="auto"/>
        <w:jc w:val="both"/>
        <w:rPr>
          <w:rFonts w:ascii="Arial" w:hAnsi="Arial" w:cs="Arial"/>
          <w:sz w:val="22"/>
          <w:szCs w:val="22"/>
          <w:shd w:val="clear" w:color="auto" w:fill="FFFFFF"/>
        </w:rPr>
      </w:pPr>
      <w:r w:rsidRPr="00C84DB2">
        <w:rPr>
          <w:rFonts w:ascii="Arial" w:eastAsia="Arial" w:hAnsi="Arial" w:cs="Arial"/>
          <w:sz w:val="22"/>
          <w:szCs w:val="22"/>
          <w:shd w:val="clear" w:color="auto" w:fill="FFFFFF"/>
          <w:lang w:bidi="it-IT"/>
        </w:rPr>
        <w:t>Böllhoff è un partner globale per la tecnologia di giunzione a 360° con soluzioni di montaggio e logistica. A conduzione familiare dal 1877, l'azienda è sinonimo di successo a lungo termine grazie alla sua forza innovativa e al contatto assiduo con il cliente. In quanto specialista della giunzione, Böllhoff conosce le specifiche esigenze dei suoi clienti in tutti i settori industriali e li supporta nella creazione di legami di successo. Nella sede principale di Bielefeld e all'interno del gruppo aziendale globale, più di 3.300 collaboratori creano il futuro della tecnologia di giunzione.</w:t>
      </w:r>
    </w:p>
    <w:p w14:paraId="0A276131" w14:textId="77777777" w:rsidR="00C84DB2" w:rsidRDefault="00C84DB2" w:rsidP="00BF7721">
      <w:pPr>
        <w:pStyle w:val="Default"/>
        <w:spacing w:line="360" w:lineRule="auto"/>
        <w:jc w:val="both"/>
        <w:rPr>
          <w:rStyle w:val="A3"/>
          <w:rFonts w:ascii="Arial" w:hAnsi="Arial" w:cs="Arial"/>
          <w:b w:val="0"/>
          <w:bCs/>
          <w:szCs w:val="22"/>
        </w:rPr>
      </w:pPr>
    </w:p>
    <w:p w14:paraId="5D8D99B5" w14:textId="260F5029" w:rsidR="002D57EF" w:rsidRPr="00C743E6" w:rsidRDefault="002D57EF" w:rsidP="00BF7721">
      <w:pPr>
        <w:pStyle w:val="Default"/>
        <w:spacing w:line="360" w:lineRule="auto"/>
        <w:jc w:val="both"/>
        <w:rPr>
          <w:rStyle w:val="A3"/>
          <w:rFonts w:ascii="Arial" w:hAnsi="Arial" w:cs="Arial"/>
          <w:szCs w:val="22"/>
        </w:rPr>
      </w:pPr>
      <w:r w:rsidRPr="00C743E6">
        <w:rPr>
          <w:rStyle w:val="A3"/>
          <w:rFonts w:ascii="Arial" w:eastAsia="Arial" w:hAnsi="Arial" w:cs="Arial"/>
          <w:szCs w:val="22"/>
          <w:lang w:bidi="it-IT"/>
        </w:rPr>
        <w:t>BOGE e Böllhoff: partner affiatati da anni</w:t>
      </w:r>
    </w:p>
    <w:p w14:paraId="66E704D0" w14:textId="4F989046" w:rsidR="00404DAC" w:rsidRDefault="00826481" w:rsidP="00BF7721">
      <w:pPr>
        <w:pStyle w:val="Default"/>
        <w:spacing w:line="360" w:lineRule="auto"/>
        <w:jc w:val="both"/>
        <w:rPr>
          <w:rStyle w:val="A3"/>
          <w:rFonts w:ascii="Arial" w:hAnsi="Arial"/>
          <w:b w:val="0"/>
        </w:rPr>
      </w:pPr>
      <w:r>
        <w:rPr>
          <w:rStyle w:val="A3"/>
          <w:rFonts w:ascii="Arial" w:eastAsia="Arial" w:hAnsi="Arial" w:cs="Arial"/>
          <w:b w:val="0"/>
          <w:szCs w:val="22"/>
          <w:lang w:bidi="it-IT"/>
        </w:rPr>
        <w:t xml:space="preserve">Da 20 anni vi è una stretta collaborazione tra le due aziende dell'Est Vestfalia, BOGE e Böllhoff. "Siamo due imprese familiari con una lunga tradizione, conosciute e apprezzate a Bielefeld e dintorni, nonché a livello mondiale, per i nostri prodotti e servizi innovativi", afferma Marcel Rupprecht, amministratore delegato di Böllhoff GmbH. "Entrambe le aziende perfezionano costantemente i loro prodotti nell'obiettivo di integrare approcci promettenti per soddisfare le esigenze del cliente." Partendo dal concetto di servizio, 20 anni fa Böllhoff ha lanciato il servizio di assistenza ECOTECH per accrescere la soddisfazione </w:t>
      </w:r>
      <w:r>
        <w:rPr>
          <w:rStyle w:val="A3"/>
          <w:rFonts w:ascii="Arial" w:eastAsia="Arial" w:hAnsi="Arial" w:cs="Arial"/>
          <w:b w:val="0"/>
          <w:szCs w:val="22"/>
          <w:lang w:bidi="it-IT"/>
        </w:rPr>
        <w:lastRenderedPageBreak/>
        <w:t>del cliente. Si tratta di un servizio di engineering consulting in cui ingegneri specializzati in viti lavorano a stretto contatto con clienti come BOGE. Il servizio completo di consulenza è accompagnato da un transfer di know-how da parte di Böllhoff. In tal modo i clienti saranno in grado di comprendere il prodotto, ad esempio per valutare le possibilità e i limiti dell'applicazione. L'obiettivo è una partnership a lungo termine con supporto continuo.</w:t>
      </w:r>
    </w:p>
    <w:p w14:paraId="7BA5C5C2" w14:textId="77777777" w:rsidR="007F039B" w:rsidRDefault="007F039B" w:rsidP="00BF7721">
      <w:pPr>
        <w:pStyle w:val="Default"/>
        <w:spacing w:line="360" w:lineRule="auto"/>
        <w:jc w:val="both"/>
        <w:rPr>
          <w:rStyle w:val="A3"/>
          <w:rFonts w:ascii="Arial" w:hAnsi="Arial"/>
          <w:b w:val="0"/>
        </w:rPr>
      </w:pPr>
    </w:p>
    <w:p w14:paraId="503DD9DF" w14:textId="612ACE54" w:rsidR="004858A4" w:rsidRPr="00A66985" w:rsidRDefault="001445A4" w:rsidP="00BF7721">
      <w:pPr>
        <w:pStyle w:val="Default"/>
        <w:spacing w:line="360" w:lineRule="auto"/>
        <w:jc w:val="both"/>
        <w:rPr>
          <w:rStyle w:val="A3"/>
          <w:rFonts w:ascii="Arial" w:hAnsi="Arial"/>
          <w:bCs/>
        </w:rPr>
      </w:pPr>
      <w:r w:rsidRPr="00A66985">
        <w:rPr>
          <w:rStyle w:val="A3"/>
          <w:rFonts w:ascii="Arial" w:eastAsia="Arial" w:hAnsi="Arial" w:cs="Arial"/>
          <w:lang w:bidi="it-IT"/>
        </w:rPr>
        <w:t>Supporto competente per l'intero ciclo di vita del prodotto</w:t>
      </w:r>
    </w:p>
    <w:p w14:paraId="2F380191" w14:textId="56D20034" w:rsidR="00CF7B3E" w:rsidRDefault="007B7F8D" w:rsidP="00CF7B3E">
      <w:pPr>
        <w:pStyle w:val="Default"/>
        <w:spacing w:line="360" w:lineRule="auto"/>
        <w:jc w:val="both"/>
        <w:rPr>
          <w:rStyle w:val="A3"/>
          <w:b w:val="0"/>
        </w:rPr>
      </w:pPr>
      <w:r>
        <w:rPr>
          <w:rStyle w:val="A3"/>
          <w:rFonts w:ascii="Arial" w:eastAsia="Arial" w:hAnsi="Arial" w:cs="Arial"/>
          <w:b w:val="0"/>
          <w:lang w:bidi="it-IT"/>
        </w:rPr>
        <w:t xml:space="preserve">Gli esperti di Böllhoff hanno una visione differenziata dei requisiti della tecnologia di giunzione in numerose applicazioni e dispongono di conoscenze approfondite. L'analisi dei dati e delle informazioni su materiali e profondità di avvitamento, nonché sulle procedure di montaggio e altri aspetti, costituiscono la base per la selezione e la valutazione delle possibili geometrie delle viti. Così diventa più agevole prendere decisioni corrette riguardo agli elementi di giunzione più appropriati. Si valutano le postazioni di montaggio e si controllano i processi attentamente al fine di evidenziare il potenziale di miglioramento. "Quanto prima saremo coinvolti nei processi di sviluppo, migliori saranno i risultati", afferma Daniel Tovar Escolar, responsabile product management e reparto applicazioni. "Pertanto è opportuno avvalersi della consulenza direttamente all'inizio del progetto anziché solo in caso di reclami." Böllhoff fornisce supporto già durante lo sviluppo del prodotto per abbreviare il "time to market". Nell'ambito dell'attività di sviluppo lo specialista cerca l'elemento di giunzione corretto, mentre il cliente può concentrarsi pienamente sulle sue competenze distintive senza perdere tempo prezioso. Böllhoff utilizza le analisi FEM e altri tool di calcolo e dispone di un proprio laboratorio di collaudo con campo di prove per eseguire, ad esempio, test di vibrazione. Anche altri </w:t>
      </w:r>
      <w:r w:rsidR="00CF7B3E" w:rsidRPr="00E5630E">
        <w:rPr>
          <w:rStyle w:val="A3"/>
          <w:b w:val="0"/>
          <w:lang w:bidi="it-IT"/>
        </w:rPr>
        <w:t xml:space="preserve">metodi come le analisi tear-down, le applicazioni CAE e l'utilizzo di dispositivi mobili di prova rientrano nei servizi di assistenza offerti dall'esperto in tecnologia di giunzione. </w:t>
      </w:r>
    </w:p>
    <w:p w14:paraId="2A8EBDB7" w14:textId="12A0E2C2" w:rsidR="007F039B" w:rsidRDefault="007F039B" w:rsidP="00BF7721">
      <w:pPr>
        <w:pStyle w:val="Default"/>
        <w:spacing w:line="360" w:lineRule="auto"/>
        <w:jc w:val="both"/>
        <w:rPr>
          <w:rStyle w:val="A3"/>
          <w:rFonts w:ascii="Arial" w:hAnsi="Arial"/>
          <w:b w:val="0"/>
        </w:rPr>
      </w:pPr>
    </w:p>
    <w:p w14:paraId="14EC2A1F" w14:textId="5940409E" w:rsidR="00D81942" w:rsidRPr="003304AA" w:rsidRDefault="002210A4" w:rsidP="00BF7721">
      <w:pPr>
        <w:pStyle w:val="Default"/>
        <w:spacing w:line="360" w:lineRule="auto"/>
        <w:jc w:val="both"/>
        <w:rPr>
          <w:rStyle w:val="A3"/>
          <w:rFonts w:ascii="Arial" w:hAnsi="Arial"/>
          <w:bCs/>
        </w:rPr>
      </w:pPr>
      <w:r w:rsidRPr="003304AA">
        <w:rPr>
          <w:rStyle w:val="A3"/>
          <w:rFonts w:ascii="Arial" w:eastAsia="Arial" w:hAnsi="Arial" w:cs="Arial"/>
          <w:lang w:bidi="it-IT"/>
        </w:rPr>
        <w:t>Gestione mirata del fabbisogno di materiale tramite Kanban</w:t>
      </w:r>
    </w:p>
    <w:p w14:paraId="08CA11E8" w14:textId="7FD94434" w:rsidR="00821138" w:rsidRDefault="00F542EC" w:rsidP="00BF7721">
      <w:pPr>
        <w:pStyle w:val="Default"/>
        <w:spacing w:line="360" w:lineRule="auto"/>
        <w:jc w:val="both"/>
        <w:rPr>
          <w:rStyle w:val="A3"/>
          <w:rFonts w:ascii="Arial" w:hAnsi="Arial"/>
          <w:b w:val="0"/>
        </w:rPr>
      </w:pPr>
      <w:r w:rsidRPr="00700C5D">
        <w:rPr>
          <w:rStyle w:val="A3"/>
          <w:rFonts w:ascii="Arial" w:eastAsia="Arial" w:hAnsi="Arial" w:cs="Arial"/>
          <w:b w:val="0"/>
          <w:lang w:bidi="it-IT"/>
        </w:rPr>
        <w:t xml:space="preserve">"In quasi tutti i compressori BOGE sono presenti prodotti Böllhoff", afferma Kevin Kammerer, responsabile dello sviluppo macchine di BOGE. "Solo negli </w:t>
      </w:r>
      <w:r w:rsidRPr="00700C5D">
        <w:rPr>
          <w:rStyle w:val="A3"/>
          <w:rFonts w:ascii="Arial" w:eastAsia="Arial" w:hAnsi="Arial" w:cs="Arial"/>
          <w:b w:val="0"/>
          <w:lang w:bidi="it-IT"/>
        </w:rPr>
        <w:lastRenderedPageBreak/>
        <w:t>ultimi 10 anni Böllhoff ha fornito a BOGE più di 27 milioni di elementi di giunzione." A seguito del controllo del processo produttivo tramite Kanban, il riordino di viti e altri elementi di giunzione avviene automaticamente. I componenti necessari vengono quindi forniti al momento giusto e nella giusta quantità. Il sistema Kanban è particolarmente vantaggioso per il riapprovvigionamento di parti C. "Sarebbe micidiale se la produzione di BOGE si fermasse perché mancano semplici viti a testa esagonale", sottolinea Daniel Tovar Escolar. "Utilizzando il nostro sistema di approvvigionamento e consegna ECOSIT</w:t>
      </w:r>
      <w:r w:rsidR="00EE0F5F" w:rsidRPr="003642EC">
        <w:rPr>
          <w:rStyle w:val="A3"/>
          <w:rFonts w:ascii="Arial" w:eastAsia="Arial" w:hAnsi="Arial" w:cs="Arial"/>
          <w:b w:val="0"/>
          <w:vertAlign w:val="superscript"/>
          <w:lang w:bidi="it-IT"/>
        </w:rPr>
        <w:t>®</w:t>
      </w:r>
      <w:r w:rsidRPr="00700C5D">
        <w:rPr>
          <w:rStyle w:val="A3"/>
          <w:rFonts w:ascii="Arial" w:eastAsia="Arial" w:hAnsi="Arial" w:cs="Arial"/>
          <w:b w:val="0"/>
          <w:lang w:bidi="it-IT"/>
        </w:rPr>
        <w:t xml:space="preserve"> (ECOnomic Supply In Time), la disponibilità dei componenti è sempre garantita." Böllhoff ha effettuato consegne affidabili anche durante la pandemia di coronavirus.  </w:t>
      </w:r>
    </w:p>
    <w:p w14:paraId="1F9CFA79" w14:textId="77777777" w:rsidR="00774E31" w:rsidRDefault="00774E31" w:rsidP="00BF7721">
      <w:pPr>
        <w:pStyle w:val="Default"/>
        <w:spacing w:line="360" w:lineRule="auto"/>
        <w:jc w:val="both"/>
        <w:rPr>
          <w:rStyle w:val="A3"/>
          <w:rFonts w:ascii="Arial" w:hAnsi="Arial"/>
          <w:b w:val="0"/>
        </w:rPr>
      </w:pPr>
    </w:p>
    <w:p w14:paraId="259306C8" w14:textId="0A935029" w:rsidR="003304AA" w:rsidRPr="00212E6C" w:rsidRDefault="006563A4" w:rsidP="00BF7721">
      <w:pPr>
        <w:pStyle w:val="Default"/>
        <w:spacing w:line="360" w:lineRule="auto"/>
        <w:jc w:val="both"/>
        <w:rPr>
          <w:rStyle w:val="A3"/>
          <w:rFonts w:ascii="Arial" w:hAnsi="Arial"/>
          <w:bCs/>
        </w:rPr>
      </w:pPr>
      <w:r w:rsidRPr="00212E6C">
        <w:rPr>
          <w:rStyle w:val="A3"/>
          <w:rFonts w:ascii="Arial" w:eastAsia="Arial" w:hAnsi="Arial" w:cs="Arial"/>
          <w:lang w:bidi="it-IT"/>
        </w:rPr>
        <w:t>Test completo sui compressori BOGE</w:t>
      </w:r>
    </w:p>
    <w:p w14:paraId="0988964D" w14:textId="7B185508" w:rsidR="00757C4D" w:rsidRDefault="00237668" w:rsidP="00BF7721">
      <w:pPr>
        <w:pStyle w:val="Default"/>
        <w:spacing w:line="360" w:lineRule="auto"/>
        <w:jc w:val="both"/>
        <w:rPr>
          <w:rStyle w:val="A3"/>
          <w:rFonts w:ascii="Arial" w:hAnsi="Arial"/>
          <w:b w:val="0"/>
        </w:rPr>
      </w:pPr>
      <w:r>
        <w:rPr>
          <w:rStyle w:val="A3"/>
          <w:rFonts w:ascii="Arial" w:eastAsia="Arial" w:hAnsi="Arial" w:cs="Arial"/>
          <w:b w:val="0"/>
          <w:lang w:bidi="it-IT"/>
        </w:rPr>
        <w:t xml:space="preserve">Per ottimizzare i processi e i prodotti in BOGE, Böllhoff ha prima effettuato un'analisi completa dello stato effettivo. Durante un sopralluogo il </w:t>
      </w:r>
      <w:r w:rsidR="00E238D4" w:rsidRPr="00D03C7E">
        <w:rPr>
          <w:rStyle w:val="A3"/>
          <w:b w:val="0"/>
          <w:lang w:bidi="it-IT"/>
        </w:rPr>
        <w:t xml:space="preserve">fornitore di soluzioni per la tecnologia di giunzione </w:t>
      </w:r>
      <w:r>
        <w:rPr>
          <w:rStyle w:val="A3"/>
          <w:rFonts w:ascii="Arial" w:eastAsia="Arial" w:hAnsi="Arial" w:cs="Arial"/>
          <w:b w:val="0"/>
          <w:lang w:bidi="it-IT"/>
        </w:rPr>
        <w:t xml:space="preserve">ha valutato i processi di avvitamento e montaggio nel reparto produzione dell'esperto di aria compressa. Negli anni scorsi sono già stati realizzati diversi progetti. Ad esempio, il sistema di chiusura rapida DST è installato in due modelli di compressore al fine di facilitare i processi di montaggio per i tecnici dell'assistenza ed evitare errori di montaggio. Il sistema di chiusura rapida si basa sulla snap technology. La chiusura si innesta in posizione analogamente alla serratura di una porta. Lamiere di diversi spessori possono essere collegate senza vibrazioni e senza dover essere avvitate insieme. Questo aspetto semplifica enormemente i processi di montaggio per i tecnici BOGE, che così possono accedere rapidamente ai componenti interni di una macchina a fini di manutenzione, anche in zone difficilmente accessibili. Inoltre la giunzione DST è adatta anche per sostituire dadi con rivetti ciechi o spine di centraggio, nonché viti e dadi in numerosi modelli di BOGE. Inoltre i frenafiletti Böllhoff consentono una maggiore sicurezza per i componenti soggetti a sollecitazioni dinamiche. Attualmente queste e altre applicazioni vengono testate direttamente su un compressore. </w:t>
      </w:r>
    </w:p>
    <w:p w14:paraId="0880E2D7" w14:textId="77777777" w:rsidR="00757C4D" w:rsidRDefault="00757C4D" w:rsidP="00BF7721">
      <w:pPr>
        <w:pStyle w:val="Default"/>
        <w:spacing w:line="360" w:lineRule="auto"/>
        <w:jc w:val="both"/>
        <w:rPr>
          <w:rStyle w:val="A3"/>
          <w:rFonts w:ascii="Arial" w:hAnsi="Arial"/>
          <w:b w:val="0"/>
        </w:rPr>
      </w:pPr>
    </w:p>
    <w:p w14:paraId="6EC1C69E" w14:textId="322BCE67" w:rsidR="00C85DE0" w:rsidRPr="00FE07FC" w:rsidRDefault="00FF4FBC" w:rsidP="00BF7721">
      <w:pPr>
        <w:pStyle w:val="Default"/>
        <w:spacing w:line="360" w:lineRule="auto"/>
        <w:jc w:val="both"/>
        <w:rPr>
          <w:rStyle w:val="A3"/>
          <w:bCs/>
        </w:rPr>
      </w:pPr>
      <w:r w:rsidRPr="00FE07FC">
        <w:rPr>
          <w:rStyle w:val="A3"/>
          <w:lang w:bidi="it-IT"/>
        </w:rPr>
        <w:lastRenderedPageBreak/>
        <w:t>Sfruttare i vantaggi in termini di costi e aumentare la sicurezza operativa</w:t>
      </w:r>
    </w:p>
    <w:p w14:paraId="28CDF854" w14:textId="47308035" w:rsidR="0080183A" w:rsidRDefault="00B672FB" w:rsidP="00BF7721">
      <w:pPr>
        <w:pStyle w:val="Default"/>
        <w:spacing w:line="360" w:lineRule="auto"/>
        <w:jc w:val="both"/>
        <w:rPr>
          <w:rStyle w:val="A3"/>
          <w:b w:val="0"/>
        </w:rPr>
      </w:pPr>
      <w:r>
        <w:rPr>
          <w:rStyle w:val="A3"/>
          <w:b w:val="0"/>
          <w:lang w:bidi="it-IT"/>
        </w:rPr>
        <w:t xml:space="preserve">"Abbiamo l'esigenza di mantenere sempre aggiornata la nostra tecnologia, cosa che riusciamo a fare in modo ottimale grazie alla collaborazione con Böllhoff", afferma Olaf Hoppe, amministratore delegato di BOGE. "In tal modo implementiamo continuamente ottimizzazioni e ci specializziamo per consolidare la nostra leadership tecnologica."Inoltre BOGE punta sulla sicurezza operativa ed è interessata ad adottare soluzioni che evitino errori di montaggio. Peraltro i lavori di manutenzione possono essere semplificati utilizzando elementi di giunzione adeguati. Le ottimizzazioni nel settore della tecnologia di giunzione consentono di diminuire il numero di componenti e di ridurre al minimo i costi degli attrezzi in fase di produzione. Ne è un esempio concreto l'utilizzo di viti flangiate. Queste viti hanno sotto la testa una superficie allargata che consente una distribuzione uniforme della pressione, creando una giunzione sicura. Grazie alla presenza della flangia non sono necessarie rondelle – un grande vantaggio rispetto a un collegamento a vite tradizionale con vite, dado e rondella. Ne consegue non solo un risparmio di costi, ma anche una maggiore sicurezza nel processo di montaggio, poiché è possibile evitare l'omissione accidentale delle rondelle.  </w:t>
      </w:r>
    </w:p>
    <w:p w14:paraId="222968AD" w14:textId="77777777" w:rsidR="002B2FC4" w:rsidRDefault="002B2FC4" w:rsidP="00BF7721">
      <w:pPr>
        <w:pStyle w:val="Default"/>
        <w:spacing w:line="360" w:lineRule="auto"/>
        <w:jc w:val="both"/>
        <w:rPr>
          <w:rStyle w:val="A3"/>
          <w:bCs/>
        </w:rPr>
      </w:pPr>
    </w:p>
    <w:p w14:paraId="4B20EAB4" w14:textId="48AB6EDD" w:rsidR="00AD3FB2" w:rsidRPr="00EE17F1" w:rsidRDefault="005246E0" w:rsidP="00BF7721">
      <w:pPr>
        <w:pStyle w:val="Default"/>
        <w:spacing w:line="360" w:lineRule="auto"/>
        <w:jc w:val="both"/>
        <w:rPr>
          <w:rStyle w:val="A3"/>
          <w:bCs/>
        </w:rPr>
      </w:pPr>
      <w:r w:rsidRPr="00EE17F1">
        <w:rPr>
          <w:rStyle w:val="A3"/>
          <w:lang w:bidi="it-IT"/>
        </w:rPr>
        <w:t xml:space="preserve">Una classica "win-win situation" </w:t>
      </w:r>
    </w:p>
    <w:p w14:paraId="74A10620" w14:textId="4571DC1F" w:rsidR="00794A17" w:rsidRPr="00E83AC6" w:rsidRDefault="00B90F08" w:rsidP="00BF7721">
      <w:pPr>
        <w:pStyle w:val="Default"/>
        <w:spacing w:line="360" w:lineRule="auto"/>
        <w:jc w:val="both"/>
        <w:rPr>
          <w:rStyle w:val="A3"/>
          <w:rFonts w:ascii="Arial" w:hAnsi="Arial"/>
          <w:b w:val="0"/>
          <w:bCs/>
        </w:rPr>
      </w:pPr>
      <w:r>
        <w:rPr>
          <w:rStyle w:val="A3"/>
          <w:b w:val="0"/>
          <w:lang w:bidi="it-IT"/>
        </w:rPr>
        <w:t xml:space="preserve">"Siamo entusiasti dell'assistenza a 360° offerta da Böllhoff", sintetizza </w:t>
      </w:r>
      <w:r w:rsidR="00D312A9" w:rsidRPr="00700C5D">
        <w:rPr>
          <w:rStyle w:val="A3"/>
          <w:rFonts w:ascii="Arial" w:eastAsia="Arial" w:hAnsi="Arial" w:cs="Arial"/>
          <w:b w:val="0"/>
          <w:lang w:bidi="it-IT"/>
        </w:rPr>
        <w:t xml:space="preserve">Kevin Kammerer. </w:t>
      </w:r>
      <w:r w:rsidR="001F3041">
        <w:rPr>
          <w:rStyle w:val="A3"/>
          <w:b w:val="0"/>
          <w:lang w:bidi="it-IT"/>
        </w:rPr>
        <w:t xml:space="preserve">"I servizi comprendono presentazioni di prodotti, ispezioni delle catene di montaggio e workshop durante i cosiddetti TechDays, ma anche analisi dettagliate nei laboratori di prova e </w:t>
      </w:r>
      <w:r w:rsidR="00D312A9" w:rsidRPr="00700C5D">
        <w:rPr>
          <w:rStyle w:val="A3"/>
          <w:rFonts w:ascii="Arial" w:eastAsia="Arial" w:hAnsi="Arial" w:cs="Arial"/>
          <w:b w:val="0"/>
          <w:lang w:bidi="it-IT"/>
        </w:rPr>
        <w:t xml:space="preserve">consulenze digitali sui prodotti che consentono di trovare online i raccordi filettati appropriati in modo semplice e veloce." Le due aziende si completano a vicenda nella loro collaborazione. Condividono gli stessi valori e sono fortemente radicate nella regione. In quanto fornitori di sistemi, si distinguono per la loro affidabilità e l'alta qualità dei prodotti. Si concentrano attentamente sui vantaggi per il cliente. Così sviluppano insieme nuovi prodotti e ottimizzano i processi esistenti per soddisfare ancora meglio le esigenze dei clienti. "Lo scambio di informazioni con BOGE è molto prezioso", sottolinea Daniel Tovar Escolar. "Non abbiamo la classica relazione cliente/fornitore, ma entrambe traiamo vantaggio da uno </w:t>
      </w:r>
      <w:r w:rsidR="00D312A9" w:rsidRPr="00700C5D">
        <w:rPr>
          <w:rStyle w:val="A3"/>
          <w:rFonts w:ascii="Arial" w:eastAsia="Arial" w:hAnsi="Arial" w:cs="Arial"/>
          <w:b w:val="0"/>
          <w:lang w:bidi="it-IT"/>
        </w:rPr>
        <w:lastRenderedPageBreak/>
        <w:t>scambio di idee fruttuoso. Con questa collaborazione basata sulla partnership, creiamo opportunità ottimali per trarre il massimo dai compressori e trovare i migliori elementi di giunzione." La vicinanza delle sedi principali delle due aziende permette un coordinamento semplice, veloce</w:t>
      </w:r>
      <w:r w:rsidR="00902568">
        <w:rPr>
          <w:rFonts w:cs="Arial"/>
          <w:color w:val="44546A" w:themeColor="text2"/>
          <w:szCs w:val="22"/>
          <w:lang w:bidi="it-IT"/>
        </w:rPr>
        <w:t xml:space="preserve"> e </w:t>
      </w:r>
      <w:r w:rsidR="00D312A9" w:rsidRPr="00700C5D">
        <w:rPr>
          <w:rStyle w:val="A3"/>
          <w:rFonts w:ascii="Arial" w:eastAsia="Arial" w:hAnsi="Arial" w:cs="Arial"/>
          <w:b w:val="0"/>
          <w:lang w:bidi="it-IT"/>
        </w:rPr>
        <w:t>mirato.</w:t>
      </w:r>
    </w:p>
    <w:p w14:paraId="7E6DFC20" w14:textId="77777777" w:rsidR="00794A17" w:rsidRDefault="00794A17" w:rsidP="00BF7721">
      <w:pPr>
        <w:pStyle w:val="Default"/>
        <w:spacing w:line="360" w:lineRule="auto"/>
        <w:jc w:val="both"/>
        <w:rPr>
          <w:rStyle w:val="A3"/>
          <w:rFonts w:ascii="Arial" w:hAnsi="Arial"/>
          <w:b w:val="0"/>
        </w:rPr>
      </w:pPr>
    </w:p>
    <w:p w14:paraId="45FFB342" w14:textId="4439505B" w:rsidR="00481966" w:rsidRPr="00F7318F" w:rsidRDefault="00481966" w:rsidP="00481966">
      <w:pPr>
        <w:pStyle w:val="Formatvorlage1"/>
        <w:spacing w:line="360" w:lineRule="auto"/>
        <w:jc w:val="both"/>
        <w:rPr>
          <w:b/>
        </w:rPr>
      </w:pPr>
      <w:r w:rsidRPr="00F7318F">
        <w:rPr>
          <w:b/>
          <w:lang w:bidi="it-IT"/>
        </w:rPr>
        <w:t xml:space="preserve">Volume: </w:t>
      </w:r>
      <w:r w:rsidRPr="00F7318F">
        <w:rPr>
          <w:b/>
          <w:lang w:bidi="it-IT"/>
        </w:rPr>
        <w:tab/>
        <w:t>8.805 caratteri spazi inclusi</w:t>
      </w:r>
    </w:p>
    <w:p w14:paraId="1B8161F2" w14:textId="02FDC83B" w:rsidR="001D5CEB" w:rsidRDefault="00481966" w:rsidP="001D5CEB">
      <w:pPr>
        <w:pStyle w:val="Formatvorlage1"/>
        <w:spacing w:line="360" w:lineRule="auto"/>
        <w:jc w:val="both"/>
        <w:rPr>
          <w:b/>
        </w:rPr>
      </w:pPr>
      <w:r w:rsidRPr="00F7318F">
        <w:rPr>
          <w:b/>
          <w:lang w:bidi="it-IT"/>
        </w:rPr>
        <w:t xml:space="preserve">Ultimo aggiornamento: </w:t>
      </w:r>
      <w:r w:rsidRPr="00F7318F">
        <w:rPr>
          <w:b/>
          <w:lang w:bidi="it-IT"/>
        </w:rPr>
        <w:tab/>
        <w:t>16 febbraio 2024</w:t>
      </w:r>
    </w:p>
    <w:p w14:paraId="5031F01D" w14:textId="03FED9AB" w:rsidR="0041263B" w:rsidRDefault="0041263B" w:rsidP="001D5CEB">
      <w:pPr>
        <w:pStyle w:val="Formatvorlage1"/>
        <w:spacing w:line="360" w:lineRule="auto"/>
        <w:jc w:val="both"/>
        <w:rPr>
          <w:b/>
        </w:rPr>
      </w:pPr>
    </w:p>
    <w:p w14:paraId="4D974ADE" w14:textId="618DFCDB" w:rsidR="007F6351" w:rsidRDefault="007F6351" w:rsidP="007F6351">
      <w:pPr>
        <w:pStyle w:val="Formatvorlage1"/>
        <w:spacing w:line="360" w:lineRule="auto"/>
        <w:ind w:left="1410" w:hanging="1410"/>
        <w:jc w:val="both"/>
        <w:rPr>
          <w:b/>
        </w:rPr>
      </w:pPr>
      <w:r w:rsidRPr="00BD286B">
        <w:rPr>
          <w:b/>
          <w:lang w:bidi="it-IT"/>
        </w:rPr>
        <w:t xml:space="preserve">Foto: </w:t>
      </w:r>
      <w:r w:rsidRPr="00BD286B">
        <w:rPr>
          <w:b/>
          <w:lang w:bidi="it-IT"/>
        </w:rPr>
        <w:tab/>
        <w:t>4, fonte: BOGE</w:t>
      </w:r>
    </w:p>
    <w:p w14:paraId="1BAAC184" w14:textId="159F2901" w:rsidR="006E1288" w:rsidRPr="00BD286B" w:rsidRDefault="00316FC8" w:rsidP="007F6351">
      <w:pPr>
        <w:pStyle w:val="Formatvorlage1"/>
        <w:spacing w:line="360" w:lineRule="auto"/>
        <w:ind w:left="1410" w:hanging="1410"/>
        <w:jc w:val="both"/>
        <w:rPr>
          <w:b/>
        </w:rPr>
      </w:pPr>
      <w:r w:rsidRPr="006D2EC1">
        <w:rPr>
          <w:rStyle w:val="A3"/>
          <w:rFonts w:cs="Arial"/>
          <w:noProof/>
          <w:szCs w:val="22"/>
          <w:lang w:bidi="it-IT"/>
        </w:rPr>
        <w:drawing>
          <wp:anchor distT="0" distB="0" distL="114300" distR="114300" simplePos="0" relativeHeight="251658240" behindDoc="0" locked="0" layoutInCell="1" allowOverlap="1" wp14:anchorId="458B1035" wp14:editId="7D54058A">
            <wp:simplePos x="0" y="0"/>
            <wp:positionH relativeFrom="margin">
              <wp:align>left</wp:align>
            </wp:positionH>
            <wp:positionV relativeFrom="paragraph">
              <wp:posOffset>238760</wp:posOffset>
            </wp:positionV>
            <wp:extent cx="2527935" cy="1409700"/>
            <wp:effectExtent l="0" t="0" r="5715" b="0"/>
            <wp:wrapThrough wrapText="bothSides">
              <wp:wrapPolygon edited="0">
                <wp:start x="0" y="0"/>
                <wp:lineTo x="0" y="21308"/>
                <wp:lineTo x="21486" y="21308"/>
                <wp:lineTo x="21486" y="0"/>
                <wp:lineTo x="0" y="0"/>
              </wp:wrapPolygon>
            </wp:wrapThrough>
            <wp:docPr id="650126805" name="Grafik 1" descr="Ein Bild, das Kleidung, Person, Job,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6805" name="Grafik 1" descr="Ein Bild, das Kleidung, Person, Job, Compu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935" cy="1409700"/>
                    </a:xfrm>
                    <a:prstGeom prst="rect">
                      <a:avLst/>
                    </a:prstGeom>
                  </pic:spPr>
                </pic:pic>
              </a:graphicData>
            </a:graphic>
            <wp14:sizeRelH relativeFrom="margin">
              <wp14:pctWidth>0</wp14:pctWidth>
            </wp14:sizeRelH>
            <wp14:sizeRelV relativeFrom="margin">
              <wp14:pctHeight>0</wp14:pctHeight>
            </wp14:sizeRelV>
          </wp:anchor>
        </w:drawing>
      </w:r>
    </w:p>
    <w:p w14:paraId="242FFD1E" w14:textId="48F261CF" w:rsidR="00D4676D" w:rsidRDefault="007F6351" w:rsidP="00BF7721">
      <w:pPr>
        <w:pStyle w:val="Default"/>
        <w:spacing w:line="360" w:lineRule="auto"/>
        <w:jc w:val="both"/>
        <w:rPr>
          <w:rStyle w:val="A3"/>
          <w:rFonts w:ascii="Arial" w:hAnsi="Arial" w:cs="Arial"/>
          <w:b w:val="0"/>
          <w:szCs w:val="22"/>
        </w:rPr>
      </w:pPr>
      <w:r w:rsidRPr="00D44E93">
        <w:rPr>
          <w:rStyle w:val="A3"/>
          <w:rFonts w:ascii="Arial" w:eastAsia="Arial" w:hAnsi="Arial" w:cs="Arial"/>
          <w:szCs w:val="22"/>
          <w:lang w:bidi="it-IT"/>
        </w:rPr>
        <w:t xml:space="preserve">Didascalia 1: </w:t>
      </w:r>
      <w:r w:rsidR="00347179">
        <w:rPr>
          <w:rStyle w:val="A3"/>
          <w:rFonts w:ascii="Arial" w:eastAsia="Arial" w:hAnsi="Arial" w:cs="Arial"/>
          <w:b w:val="0"/>
          <w:lang w:bidi="it-IT"/>
        </w:rPr>
        <w:t xml:space="preserve">Per ottimizzare i processi e i prodotti in BOGE, Böllhoff ha prima effettuato un'analisi completa dello stato effettivo. Durante un sopralluogo il </w:t>
      </w:r>
      <w:r w:rsidR="00347179" w:rsidRPr="00D03C7E">
        <w:rPr>
          <w:rStyle w:val="A3"/>
          <w:b w:val="0"/>
          <w:lang w:bidi="it-IT"/>
        </w:rPr>
        <w:t>fornitore di soluzioni per la tecnologia di giunzione</w:t>
      </w:r>
      <w:r w:rsidR="00347179">
        <w:rPr>
          <w:rStyle w:val="A3"/>
          <w:rFonts w:ascii="Arial" w:eastAsia="Arial" w:hAnsi="Arial" w:cs="Arial"/>
          <w:b w:val="0"/>
          <w:lang w:bidi="it-IT"/>
        </w:rPr>
        <w:t xml:space="preserve"> ha valutato i processi di avvitamento e montaggio nel reparto produzione dell'esperto di aria compressa.  </w:t>
      </w:r>
    </w:p>
    <w:p w14:paraId="437CD2D7" w14:textId="5AB56402" w:rsidR="00E21F0E" w:rsidRDefault="00E21F0E" w:rsidP="00110321">
      <w:pPr>
        <w:pStyle w:val="Default"/>
        <w:spacing w:line="360" w:lineRule="auto"/>
        <w:jc w:val="both"/>
        <w:rPr>
          <w:rStyle w:val="A3"/>
          <w:rFonts w:ascii="Arial" w:hAnsi="Arial" w:cs="Arial"/>
          <w:b w:val="0"/>
          <w:szCs w:val="22"/>
        </w:rPr>
      </w:pPr>
    </w:p>
    <w:p w14:paraId="7FD03CAD" w14:textId="34994ABF" w:rsidR="00E21F0E" w:rsidRDefault="00E21F0E" w:rsidP="00110321">
      <w:pPr>
        <w:pStyle w:val="Default"/>
        <w:spacing w:line="360" w:lineRule="auto"/>
        <w:jc w:val="both"/>
        <w:rPr>
          <w:rStyle w:val="A3"/>
          <w:rFonts w:ascii="Arial" w:hAnsi="Arial" w:cs="Arial"/>
          <w:b w:val="0"/>
          <w:szCs w:val="22"/>
        </w:rPr>
      </w:pPr>
    </w:p>
    <w:p w14:paraId="5C4D6909" w14:textId="7F4938FD" w:rsidR="00F63419" w:rsidRDefault="00D95410" w:rsidP="00F63419">
      <w:pPr>
        <w:pStyle w:val="Default"/>
        <w:spacing w:line="360" w:lineRule="auto"/>
        <w:jc w:val="both"/>
        <w:rPr>
          <w:rStyle w:val="A3"/>
          <w:rFonts w:ascii="Arial" w:hAnsi="Arial" w:cs="Arial"/>
          <w:b w:val="0"/>
          <w:szCs w:val="22"/>
        </w:rPr>
      </w:pPr>
      <w:r w:rsidRPr="00D95410">
        <w:rPr>
          <w:rStyle w:val="A3"/>
          <w:rFonts w:ascii="Arial" w:eastAsia="Arial" w:hAnsi="Arial" w:cs="Arial"/>
          <w:noProof/>
          <w:szCs w:val="22"/>
          <w:lang w:bidi="it-IT"/>
        </w:rPr>
        <w:drawing>
          <wp:anchor distT="0" distB="0" distL="114300" distR="114300" simplePos="0" relativeHeight="251660288" behindDoc="0" locked="0" layoutInCell="1" allowOverlap="1" wp14:anchorId="2B83EA1D" wp14:editId="6BFDBA2E">
            <wp:simplePos x="0" y="0"/>
            <wp:positionH relativeFrom="column">
              <wp:posOffset>-4445</wp:posOffset>
            </wp:positionH>
            <wp:positionV relativeFrom="paragraph">
              <wp:posOffset>0</wp:posOffset>
            </wp:positionV>
            <wp:extent cx="2722347" cy="1543050"/>
            <wp:effectExtent l="0" t="0" r="1905" b="0"/>
            <wp:wrapThrough wrapText="bothSides">
              <wp:wrapPolygon edited="0">
                <wp:start x="0" y="0"/>
                <wp:lineTo x="0" y="21333"/>
                <wp:lineTo x="21464" y="21333"/>
                <wp:lineTo x="21464" y="0"/>
                <wp:lineTo x="0" y="0"/>
              </wp:wrapPolygon>
            </wp:wrapThrough>
            <wp:docPr id="1742869090" name="Grafik 1" descr="Ein Bild, das Person, Kleidung, Man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090" name="Grafik 1" descr="Ein Bild, das Person, Kleidung, Mann, Maschin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347" cy="1543050"/>
                    </a:xfrm>
                    <a:prstGeom prst="rect">
                      <a:avLst/>
                    </a:prstGeom>
                  </pic:spPr>
                </pic:pic>
              </a:graphicData>
            </a:graphic>
          </wp:anchor>
        </w:drawing>
      </w:r>
      <w:r w:rsidR="00F63419" w:rsidRPr="00D44E93">
        <w:rPr>
          <w:rStyle w:val="A3"/>
          <w:rFonts w:ascii="Arial" w:eastAsia="Arial" w:hAnsi="Arial" w:cs="Arial"/>
          <w:szCs w:val="22"/>
          <w:lang w:bidi="it-IT"/>
        </w:rPr>
        <w:t xml:space="preserve">Didascalia 2: </w:t>
      </w:r>
      <w:r w:rsidR="009B7AFF" w:rsidRPr="009B7AFF">
        <w:rPr>
          <w:rStyle w:val="A3"/>
          <w:rFonts w:ascii="Arial" w:eastAsia="Arial" w:hAnsi="Arial" w:cs="Arial"/>
          <w:b w:val="0"/>
          <w:szCs w:val="22"/>
          <w:lang w:bidi="it-IT"/>
        </w:rPr>
        <w:t>Una forte relazione – Böllhoff e BOGE collaborano strettamente da 20 anni. Ogni anno il fornitore di soluzioni per la tecnologia di giunzione offre diverse centinaia di migliaia di elementi all'esperto di aria compressa.</w:t>
      </w:r>
    </w:p>
    <w:p w14:paraId="1A9EF44D" w14:textId="6090238F" w:rsidR="00E21F0E" w:rsidRDefault="00E21F0E" w:rsidP="00110321">
      <w:pPr>
        <w:pStyle w:val="Default"/>
        <w:spacing w:line="360" w:lineRule="auto"/>
        <w:jc w:val="both"/>
        <w:rPr>
          <w:rStyle w:val="A3"/>
          <w:rFonts w:ascii="Arial" w:hAnsi="Arial" w:cs="Arial"/>
          <w:b w:val="0"/>
          <w:szCs w:val="22"/>
        </w:rPr>
      </w:pPr>
    </w:p>
    <w:p w14:paraId="1A96A288" w14:textId="77777777" w:rsidR="00C11A72" w:rsidRDefault="00C11A72" w:rsidP="00110321">
      <w:pPr>
        <w:pStyle w:val="Default"/>
        <w:spacing w:line="360" w:lineRule="auto"/>
        <w:jc w:val="both"/>
        <w:rPr>
          <w:rStyle w:val="A3"/>
          <w:rFonts w:ascii="Arial" w:hAnsi="Arial" w:cs="Arial"/>
          <w:b w:val="0"/>
          <w:szCs w:val="22"/>
        </w:rPr>
      </w:pPr>
    </w:p>
    <w:p w14:paraId="7A602DB5" w14:textId="77777777" w:rsidR="00740ACF" w:rsidRDefault="00BB028A" w:rsidP="00740ACF">
      <w:pPr>
        <w:pStyle w:val="Default"/>
        <w:spacing w:line="360" w:lineRule="auto"/>
        <w:jc w:val="both"/>
        <w:rPr>
          <w:rStyle w:val="A3"/>
          <w:rFonts w:ascii="Arial" w:hAnsi="Arial" w:cs="Arial"/>
          <w:bCs/>
          <w:szCs w:val="22"/>
        </w:rPr>
      </w:pPr>
      <w:r w:rsidRPr="00BB028A">
        <w:rPr>
          <w:rStyle w:val="A3"/>
          <w:rFonts w:ascii="Arial" w:eastAsia="Arial" w:hAnsi="Arial" w:cs="Arial"/>
          <w:noProof/>
          <w:szCs w:val="22"/>
          <w:lang w:bidi="it-IT"/>
        </w:rPr>
        <w:lastRenderedPageBreak/>
        <w:drawing>
          <wp:anchor distT="0" distB="0" distL="114300" distR="114300" simplePos="0" relativeHeight="251659264" behindDoc="0" locked="0" layoutInCell="1" allowOverlap="1" wp14:anchorId="4E68115F" wp14:editId="23253C68">
            <wp:simplePos x="0" y="0"/>
            <wp:positionH relativeFrom="column">
              <wp:posOffset>-4445</wp:posOffset>
            </wp:positionH>
            <wp:positionV relativeFrom="paragraph">
              <wp:posOffset>-1270</wp:posOffset>
            </wp:positionV>
            <wp:extent cx="2753375" cy="1552575"/>
            <wp:effectExtent l="0" t="0" r="8890" b="0"/>
            <wp:wrapThrough wrapText="bothSides">
              <wp:wrapPolygon edited="0">
                <wp:start x="0" y="0"/>
                <wp:lineTo x="0" y="21202"/>
                <wp:lineTo x="21520" y="21202"/>
                <wp:lineTo x="21520" y="0"/>
                <wp:lineTo x="0" y="0"/>
              </wp:wrapPolygon>
            </wp:wrapThrough>
            <wp:docPr id="1245047342"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7342" name="Grafik 1" descr="Ein Bild, das Kleidung, Person, Mann,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375" cy="1552575"/>
                    </a:xfrm>
                    <a:prstGeom prst="rect">
                      <a:avLst/>
                    </a:prstGeom>
                  </pic:spPr>
                </pic:pic>
              </a:graphicData>
            </a:graphic>
          </wp:anchor>
        </w:drawing>
      </w:r>
      <w:r w:rsidR="00F63419" w:rsidRPr="00D44E93">
        <w:rPr>
          <w:rStyle w:val="A3"/>
          <w:rFonts w:ascii="Arial" w:eastAsia="Arial" w:hAnsi="Arial" w:cs="Arial"/>
          <w:szCs w:val="22"/>
          <w:lang w:bidi="it-IT"/>
        </w:rPr>
        <w:t xml:space="preserve">Didascalia 3: </w:t>
      </w:r>
      <w:r w:rsidR="00740ACF" w:rsidRPr="00740ACF">
        <w:rPr>
          <w:rStyle w:val="A3"/>
          <w:rFonts w:ascii="Arial" w:eastAsia="Arial" w:hAnsi="Arial" w:cs="Arial"/>
          <w:b w:val="0"/>
          <w:szCs w:val="22"/>
          <w:lang w:bidi="it-IT"/>
        </w:rPr>
        <w:t xml:space="preserve">Sulla base di questa partnership le due aziende dell'Est Vestfalia sviluppano nuove soluzioni e ottimizzano i processi al fine di essere sempre "state of the art" e garantire la massima soddisfazione del cliente. </w:t>
      </w:r>
    </w:p>
    <w:p w14:paraId="045C7637" w14:textId="56C670CA" w:rsidR="00F63419" w:rsidRDefault="00F63419" w:rsidP="00F63419">
      <w:pPr>
        <w:pStyle w:val="Default"/>
        <w:spacing w:line="360" w:lineRule="auto"/>
        <w:jc w:val="both"/>
        <w:rPr>
          <w:rStyle w:val="A3"/>
          <w:rFonts w:ascii="Arial" w:hAnsi="Arial" w:cs="Arial"/>
          <w:b w:val="0"/>
          <w:szCs w:val="22"/>
        </w:rPr>
      </w:pPr>
    </w:p>
    <w:p w14:paraId="1D02AC96" w14:textId="74A132A6" w:rsidR="00D4676D" w:rsidRDefault="00D4676D" w:rsidP="00EB5610">
      <w:pPr>
        <w:rPr>
          <w:b/>
          <w:sz w:val="18"/>
        </w:rPr>
      </w:pPr>
    </w:p>
    <w:p w14:paraId="45A6FF27" w14:textId="47D956E2" w:rsidR="00F63419" w:rsidRDefault="00347179" w:rsidP="00F63419">
      <w:pPr>
        <w:pStyle w:val="Default"/>
        <w:spacing w:line="360" w:lineRule="auto"/>
        <w:jc w:val="both"/>
        <w:rPr>
          <w:rStyle w:val="A3"/>
          <w:rFonts w:ascii="Arial" w:hAnsi="Arial" w:cs="Arial"/>
          <w:b w:val="0"/>
          <w:szCs w:val="22"/>
        </w:rPr>
      </w:pPr>
      <w:r w:rsidRPr="00347179">
        <w:rPr>
          <w:rStyle w:val="A3"/>
          <w:rFonts w:ascii="Arial" w:eastAsia="Arial" w:hAnsi="Arial" w:cs="Arial"/>
          <w:noProof/>
          <w:szCs w:val="22"/>
          <w:lang w:bidi="it-IT"/>
        </w:rPr>
        <w:drawing>
          <wp:anchor distT="0" distB="0" distL="114300" distR="114300" simplePos="0" relativeHeight="251661312" behindDoc="0" locked="0" layoutInCell="1" allowOverlap="1" wp14:anchorId="2CCFA7A7" wp14:editId="383B16A7">
            <wp:simplePos x="0" y="0"/>
            <wp:positionH relativeFrom="column">
              <wp:posOffset>-4445</wp:posOffset>
            </wp:positionH>
            <wp:positionV relativeFrom="paragraph">
              <wp:posOffset>3175</wp:posOffset>
            </wp:positionV>
            <wp:extent cx="2733675" cy="1525459"/>
            <wp:effectExtent l="0" t="0" r="0" b="0"/>
            <wp:wrapThrough wrapText="bothSides">
              <wp:wrapPolygon edited="0">
                <wp:start x="0" y="0"/>
                <wp:lineTo x="0" y="21312"/>
                <wp:lineTo x="21374" y="21312"/>
                <wp:lineTo x="21374" y="0"/>
                <wp:lineTo x="0" y="0"/>
              </wp:wrapPolygon>
            </wp:wrapThrough>
            <wp:docPr id="1483253180" name="Grafik 1" descr="Ein Bild, das Person, Kleidung, Fing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3180" name="Grafik 1" descr="Ein Bild, das Person, Kleidung, Finger,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525459"/>
                    </a:xfrm>
                    <a:prstGeom prst="rect">
                      <a:avLst/>
                    </a:prstGeom>
                  </pic:spPr>
                </pic:pic>
              </a:graphicData>
            </a:graphic>
          </wp:anchor>
        </w:drawing>
      </w:r>
      <w:r w:rsidR="00F63419" w:rsidRPr="00D44E93">
        <w:rPr>
          <w:rStyle w:val="A3"/>
          <w:rFonts w:ascii="Arial" w:eastAsia="Arial" w:hAnsi="Arial" w:cs="Arial"/>
          <w:szCs w:val="22"/>
          <w:lang w:bidi="it-IT"/>
        </w:rPr>
        <w:t xml:space="preserve">Didascalia 4: </w:t>
      </w:r>
      <w:r w:rsidR="00C11A72">
        <w:rPr>
          <w:rStyle w:val="A3"/>
          <w:b w:val="0"/>
          <w:lang w:bidi="it-IT"/>
        </w:rPr>
        <w:t>Le ottimizzazioni nel settore della tecnologia di giunzione consentono di diminuire il numero di componenti e di ridurre al minimo i costi degli attrezzi in fase di produzione.</w:t>
      </w:r>
    </w:p>
    <w:p w14:paraId="45A7EAA7" w14:textId="187AD00F" w:rsidR="00D4676D" w:rsidRDefault="00D4676D" w:rsidP="00EB5610">
      <w:pPr>
        <w:rPr>
          <w:b/>
          <w:sz w:val="18"/>
        </w:rPr>
      </w:pPr>
    </w:p>
    <w:p w14:paraId="1D632F1C" w14:textId="77777777" w:rsidR="00F63419" w:rsidRDefault="00F63419" w:rsidP="00EB5610">
      <w:pPr>
        <w:rPr>
          <w:b/>
          <w:sz w:val="18"/>
        </w:rPr>
      </w:pPr>
    </w:p>
    <w:p w14:paraId="588FE9B6" w14:textId="00F937ED" w:rsidR="003D4E1F" w:rsidRDefault="003D4E1F" w:rsidP="00EB5610">
      <w:pPr>
        <w:rPr>
          <w:b/>
          <w:sz w:val="18"/>
        </w:rPr>
      </w:pPr>
    </w:p>
    <w:p w14:paraId="29A188C5" w14:textId="77777777" w:rsidR="002B2FC4" w:rsidRDefault="002B2FC4" w:rsidP="008B64B4">
      <w:pPr>
        <w:pStyle w:val="Formatvorlage1"/>
        <w:spacing w:line="360" w:lineRule="auto"/>
        <w:jc w:val="both"/>
        <w:rPr>
          <w:b/>
          <w:sz w:val="18"/>
        </w:rPr>
      </w:pPr>
    </w:p>
    <w:p w14:paraId="3508BD54" w14:textId="77777777" w:rsidR="002B2FC4" w:rsidRDefault="002B2FC4" w:rsidP="008B64B4">
      <w:pPr>
        <w:pStyle w:val="Formatvorlage1"/>
        <w:spacing w:line="360" w:lineRule="auto"/>
        <w:jc w:val="both"/>
        <w:rPr>
          <w:b/>
          <w:sz w:val="18"/>
        </w:rPr>
      </w:pPr>
    </w:p>
    <w:p w14:paraId="2EA179F6" w14:textId="0C508A33" w:rsidR="008B64B4" w:rsidRPr="003B27B9" w:rsidRDefault="008B64B4" w:rsidP="008B64B4">
      <w:pPr>
        <w:pStyle w:val="Formatvorlage1"/>
        <w:spacing w:line="360" w:lineRule="auto"/>
        <w:jc w:val="both"/>
        <w:rPr>
          <w:b/>
          <w:sz w:val="18"/>
          <w:lang w:val="de-DE"/>
        </w:rPr>
      </w:pPr>
      <w:r w:rsidRPr="003B27B9">
        <w:rPr>
          <w:b/>
          <w:sz w:val="18"/>
          <w:lang w:val="de-DE"/>
        </w:rPr>
        <w:t>Über BOGE</w:t>
      </w:r>
    </w:p>
    <w:p w14:paraId="2EE55482" w14:textId="6CB593F9" w:rsidR="00C808F9" w:rsidRPr="003B27B9" w:rsidRDefault="00C808F9" w:rsidP="00C808F9">
      <w:pPr>
        <w:spacing w:line="320" w:lineRule="atLeast"/>
        <w:jc w:val="both"/>
        <w:rPr>
          <w:sz w:val="18"/>
        </w:rPr>
      </w:pPr>
      <w:r w:rsidRPr="003B27B9">
        <w:rPr>
          <w:sz w:val="18"/>
          <w:lang w:val="de-DE"/>
        </w:rPr>
        <w:t xml:space="preserve">Mit der Erfahrung von mehr als 115 Jahren gehört die BOGE KOMPRESSOREN Otto Boge GmbH &amp; Co. KG zu den ältesten Herstellern von Kompressoren und Druckluftsystemen in Deutschland. </w:t>
      </w:r>
      <w:r w:rsidRPr="003B27B9">
        <w:rPr>
          <w:sz w:val="18"/>
        </w:rPr>
        <w:t>Das Unternehmen ist einer der Marktführer. Ob Schraubenkompressoren, Kolbenkompressoren, Scrollkompressoren oder Turbokompressoren, komplette Anlagen oder einzelne Maschinen – BOGE erfüllt unterschiedlichste Anforderungen und höchste Ansprüche. Präzise und qualitätsbewusst. Das international tätige Familienunternehmen beschäftigt rund 800 Mitarbeiter und wird von Olaf Hoppe und Michael Rommelmann geführt. Seinen internationalen Kunden bietet BOGE mit zahlreichen Verkaufsbüros und Tochtergesellschaften einen umfassenden Service. Das Unternehmen liefert seine Produkte und Systeme in weltweit mehr als 120 Länder.</w:t>
      </w:r>
    </w:p>
    <w:p w14:paraId="7A905D72" w14:textId="76559A15" w:rsidR="00D4676D" w:rsidRDefault="00D4676D" w:rsidP="00C808F9">
      <w:pPr>
        <w:spacing w:line="320" w:lineRule="atLeast"/>
        <w:jc w:val="both"/>
        <w:rPr>
          <w:sz w:val="18"/>
        </w:rPr>
      </w:pPr>
    </w:p>
    <w:p w14:paraId="4DF0CFAC" w14:textId="77777777" w:rsidR="00572C01" w:rsidRPr="00420850" w:rsidRDefault="00572C01"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18"/>
          <w:szCs w:val="20"/>
        </w:rPr>
      </w:pPr>
    </w:p>
    <w:p w14:paraId="74C39FFD" w14:textId="1052EB63" w:rsidR="008D346B" w:rsidRDefault="008D346B"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Pr>
          <w:rFonts w:eastAsia="MS Mincho"/>
          <w:b/>
          <w:sz w:val="20"/>
          <w:szCs w:val="20"/>
          <w:lang w:bidi="it-IT"/>
        </w:rPr>
        <w:t xml:space="preserve">Contatto BOGE </w:t>
      </w:r>
    </w:p>
    <w:p w14:paraId="6418B69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it-IT"/>
        </w:rPr>
        <w:t xml:space="preserve">Christian Schlüter </w:t>
      </w:r>
    </w:p>
    <w:p w14:paraId="2320FE3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it-IT"/>
        </w:rPr>
        <w:t xml:space="preserve">Responsabile marketing </w:t>
      </w:r>
    </w:p>
    <w:p w14:paraId="43C4810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it-IT"/>
        </w:rPr>
        <w:lastRenderedPageBreak/>
        <w:t xml:space="preserve">Tel.: +49 5206 601-5830 </w:t>
      </w:r>
    </w:p>
    <w:p w14:paraId="6495F015"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it-IT"/>
        </w:rPr>
        <w:t xml:space="preserve">Fax: +49 5206 601-200 </w:t>
      </w:r>
    </w:p>
    <w:p w14:paraId="672844F8"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it-IT"/>
        </w:rPr>
        <w:t>E-mail: C.Schlueter@boge.de</w:t>
      </w:r>
    </w:p>
    <w:p w14:paraId="0EEADB27"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lang w:val="fr-FR"/>
        </w:rPr>
      </w:pPr>
    </w:p>
    <w:p w14:paraId="62E620B6" w14:textId="77777777" w:rsidR="00887665" w:rsidRPr="00887665"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sidRPr="00887665">
        <w:rPr>
          <w:rFonts w:eastAsia="MS Mincho"/>
          <w:b/>
          <w:sz w:val="20"/>
          <w:szCs w:val="20"/>
          <w:lang w:bidi="it-IT"/>
        </w:rPr>
        <w:t>Contatto stampa agenzia</w:t>
      </w:r>
    </w:p>
    <w:p w14:paraId="3181D324" w14:textId="0B402DF7" w:rsidR="00887665" w:rsidRPr="00EE7B3E" w:rsidRDefault="00D5713E"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it-IT"/>
        </w:rPr>
        <w:t>Lina Sophie Schmidt</w:t>
      </w:r>
    </w:p>
    <w:p w14:paraId="5C8DCA91" w14:textId="112DB943"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it-IT"/>
        </w:rPr>
        <w:t>additiv</w:t>
      </w:r>
    </w:p>
    <w:p w14:paraId="46A1093F" w14:textId="57955BC9" w:rsidR="00887665" w:rsidRPr="00EE7B3E" w:rsidRDefault="0083312C"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it-IT"/>
        </w:rPr>
        <w:t>Un marchio di additiv pr GmbH &amp; Co. KG</w:t>
      </w:r>
    </w:p>
    <w:p w14:paraId="2AEC974C"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it-IT"/>
        </w:rPr>
        <w:t xml:space="preserve">Comunicazione B2B per logistica, robotica, industria e IT </w:t>
      </w:r>
    </w:p>
    <w:p w14:paraId="5174F72E"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2077E2">
        <w:rPr>
          <w:rFonts w:eastAsia="MS Mincho"/>
          <w:sz w:val="20"/>
          <w:szCs w:val="20"/>
          <w:lang w:bidi="it-IT"/>
        </w:rPr>
        <w:t>Herzog-Adolf-Straße 3</w:t>
      </w:r>
    </w:p>
    <w:p w14:paraId="0F3B7EE0"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2077E2">
        <w:rPr>
          <w:rFonts w:eastAsia="MS Mincho"/>
          <w:sz w:val="20"/>
          <w:szCs w:val="20"/>
          <w:lang w:bidi="it-IT"/>
        </w:rPr>
        <w:t>56410 Montabaur</w:t>
      </w:r>
    </w:p>
    <w:p w14:paraId="787EFEB6"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2077E2">
        <w:rPr>
          <w:rFonts w:eastAsia="MS Mincho"/>
          <w:sz w:val="20"/>
          <w:szCs w:val="20"/>
          <w:lang w:bidi="it-IT"/>
        </w:rPr>
        <w:t>Germany</w:t>
      </w:r>
    </w:p>
    <w:p w14:paraId="3AFE73D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p>
    <w:p w14:paraId="4EAE01C0" w14:textId="7B1C7F5B"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2077E2">
        <w:rPr>
          <w:rFonts w:eastAsia="MS Mincho"/>
          <w:sz w:val="20"/>
          <w:szCs w:val="20"/>
          <w:lang w:bidi="it-IT"/>
        </w:rPr>
        <w:t>+49 2602 950 99 29</w:t>
      </w:r>
    </w:p>
    <w:p w14:paraId="04860104" w14:textId="7B1E1D57" w:rsidR="00887665" w:rsidRPr="00EE7B3E" w:rsidRDefault="004060CF"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Pr>
          <w:rFonts w:eastAsia="MS Mincho"/>
          <w:sz w:val="20"/>
          <w:szCs w:val="20"/>
          <w:lang w:bidi="it-IT"/>
        </w:rPr>
        <w:t>ls@additiv.de</w:t>
      </w:r>
    </w:p>
    <w:p w14:paraId="23E196E6" w14:textId="77777777" w:rsidR="00887665"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en-GB"/>
        </w:rPr>
      </w:pPr>
      <w:r w:rsidRPr="00EE7B3E">
        <w:rPr>
          <w:rFonts w:eastAsia="MS Mincho"/>
          <w:sz w:val="20"/>
          <w:szCs w:val="20"/>
          <w:lang w:bidi="it-IT"/>
        </w:rPr>
        <w:t>additiv.de</w:t>
      </w:r>
    </w:p>
    <w:p w14:paraId="4175FEB8" w14:textId="115149AF" w:rsidR="00572C01" w:rsidRPr="007575A9" w:rsidRDefault="00572C01" w:rsidP="00887665">
      <w:pPr>
        <w:spacing w:after="240" w:line="360" w:lineRule="auto"/>
        <w:rPr>
          <w:sz w:val="20"/>
          <w:szCs w:val="20"/>
        </w:rPr>
      </w:pPr>
    </w:p>
    <w:sectPr w:rsidR="00572C01" w:rsidRPr="007575A9" w:rsidSect="005717F7">
      <w:headerReference w:type="default" r:id="rId15"/>
      <w:footerReference w:type="default" r:id="rId16"/>
      <w:pgSz w:w="11906" w:h="16838"/>
      <w:pgMar w:top="2160" w:right="297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B1DE" w14:textId="77777777" w:rsidR="00BE644A" w:rsidRDefault="00BE644A">
      <w:r>
        <w:separator/>
      </w:r>
    </w:p>
  </w:endnote>
  <w:endnote w:type="continuationSeparator" w:id="0">
    <w:p w14:paraId="37C2BBCE" w14:textId="77777777" w:rsidR="00BE644A" w:rsidRDefault="00BE644A">
      <w:r>
        <w:continuationSeparator/>
      </w:r>
    </w:p>
  </w:endnote>
  <w:endnote w:type="continuationNotice" w:id="1">
    <w:p w14:paraId="06276239" w14:textId="77777777" w:rsidR="00BE644A" w:rsidRDefault="00BE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HelveticaNeue Condensed">
    <w:altName w:val="Arial"/>
    <w:charset w:val="00"/>
    <w:family w:val="auto"/>
    <w:pitch w:val="variable"/>
    <w:sig w:usb0="00000003" w:usb1="00000000" w:usb2="00000000" w:usb3="00000000" w:csb0="00000001" w:csb1="00000000"/>
  </w:font>
  <w:font w:name="HelveticaNeue LightCond">
    <w:charset w:val="00"/>
    <w:family w:val="auto"/>
    <w:pitch w:val="variable"/>
    <w:sig w:usb0="00000003" w:usb1="00000000" w:usb2="00000000" w:usb3="00000000" w:csb0="00000001" w:csb1="00000000"/>
  </w:font>
  <w:font w:name="Suisse Int'l Medium">
    <w:altName w:val="Arial"/>
    <w:panose1 w:val="00000000000000000000"/>
    <w:charset w:val="00"/>
    <w:family w:val="swiss"/>
    <w:notTrueType/>
    <w:pitch w:val="variable"/>
    <w:sig w:usb0="00002207" w:usb1="00000000" w:usb2="00000008" w:usb3="00000000" w:csb0="000000D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18C5" w14:textId="77777777" w:rsidR="00A95AD2" w:rsidRDefault="00A95AD2">
    <w:pPr>
      <w:pStyle w:val="Footer"/>
      <w:jc w:val="right"/>
    </w:pPr>
  </w:p>
  <w:p w14:paraId="7D670D10" w14:textId="77777777" w:rsidR="00A95AD2" w:rsidRDefault="00A95AD2">
    <w:pPr>
      <w:pStyle w:val="Footer"/>
      <w:jc w:val="right"/>
    </w:pPr>
    <w:r w:rsidRPr="00993BEB">
      <w:rPr>
        <w:lang w:val="it-IT" w:bidi="it-IT"/>
      </w:rPr>
      <w:fldChar w:fldCharType="begin"/>
    </w:r>
    <w:r w:rsidRPr="00993BEB">
      <w:rPr>
        <w:lang w:val="it-IT" w:bidi="it-IT"/>
      </w:rPr>
      <w:instrText>PAGE   \* MERGEFORMAT</w:instrText>
    </w:r>
    <w:r w:rsidRPr="00993BEB">
      <w:rPr>
        <w:lang w:val="it-IT" w:bidi="it-IT"/>
      </w:rPr>
      <w:fldChar w:fldCharType="separate"/>
    </w:r>
    <w:r w:rsidR="00BB4AE1">
      <w:rPr>
        <w:noProof/>
        <w:lang w:val="it-IT" w:bidi="it-IT"/>
      </w:rPr>
      <w:t>6</w:t>
    </w:r>
    <w:r w:rsidRPr="00993BEB">
      <w:rPr>
        <w:lang w:val="it-IT" w:bidi="it-IT"/>
      </w:rPr>
      <w:fldChar w:fldCharType="end"/>
    </w:r>
  </w:p>
  <w:p w14:paraId="756D2B4D" w14:textId="77777777" w:rsidR="00A95AD2" w:rsidRPr="00993BEB" w:rsidRDefault="00A95AD2">
    <w:pPr>
      <w:pStyle w:val="Footer"/>
      <w:jc w:val="right"/>
    </w:pPr>
  </w:p>
  <w:p w14:paraId="782318FD" w14:textId="77777777" w:rsidR="00A95AD2" w:rsidRDefault="00A95AD2" w:rsidP="00186AFB">
    <w:pPr>
      <w:pStyle w:val="Footer"/>
      <w:jc w:val="center"/>
    </w:pPr>
  </w:p>
  <w:p w14:paraId="75829107" w14:textId="77777777" w:rsidR="00A95AD2" w:rsidRDefault="00A95AD2" w:rsidP="00320231">
    <w:pPr>
      <w:pStyle w:val="Footer"/>
    </w:pPr>
  </w:p>
  <w:p w14:paraId="2D02A1C5" w14:textId="77777777" w:rsidR="00A95AD2" w:rsidRPr="00186AFB" w:rsidRDefault="00A95AD2" w:rsidP="00186A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43E2" w14:textId="77777777" w:rsidR="00BE644A" w:rsidRDefault="00BE644A">
      <w:r>
        <w:separator/>
      </w:r>
    </w:p>
  </w:footnote>
  <w:footnote w:type="continuationSeparator" w:id="0">
    <w:p w14:paraId="503A2348" w14:textId="77777777" w:rsidR="00BE644A" w:rsidRDefault="00BE644A">
      <w:r>
        <w:continuationSeparator/>
      </w:r>
    </w:p>
  </w:footnote>
  <w:footnote w:type="continuationNotice" w:id="1">
    <w:p w14:paraId="7DA28158" w14:textId="77777777" w:rsidR="00BE644A" w:rsidRDefault="00BE64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D66" w14:textId="20A0CF69" w:rsidR="00A95AD2" w:rsidRDefault="0040417C">
    <w:pPr>
      <w:pStyle w:val="Header"/>
    </w:pPr>
    <w:r>
      <w:rPr>
        <w:noProof/>
        <w:lang w:val="it-IT" w:bidi="it-IT"/>
      </w:rPr>
      <w:drawing>
        <wp:anchor distT="0" distB="0" distL="0" distR="0" simplePos="0" relativeHeight="251658240" behindDoc="0" locked="1" layoutInCell="0" allowOverlap="1" wp14:anchorId="0077F3D7" wp14:editId="49AA2D83">
          <wp:simplePos x="0" y="0"/>
          <wp:positionH relativeFrom="page">
            <wp:posOffset>0</wp:posOffset>
          </wp:positionH>
          <wp:positionV relativeFrom="page">
            <wp:posOffset>0</wp:posOffset>
          </wp:positionV>
          <wp:extent cx="7558405" cy="977265"/>
          <wp:effectExtent l="0" t="0" r="0" b="0"/>
          <wp:wrapThrough wrapText="bothSides">
            <wp:wrapPolygon edited="0">
              <wp:start x="13773" y="9263"/>
              <wp:lineTo x="1470" y="11368"/>
              <wp:lineTo x="1470" y="14316"/>
              <wp:lineTo x="13447" y="16842"/>
              <wp:lineTo x="13447" y="18105"/>
              <wp:lineTo x="14263" y="20211"/>
              <wp:lineTo x="14862" y="21053"/>
              <wp:lineTo x="20088" y="21053"/>
              <wp:lineTo x="20197" y="11368"/>
              <wp:lineTo x="19762" y="10947"/>
              <wp:lineTo x="14372" y="9263"/>
              <wp:lineTo x="13773" y="9263"/>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977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B200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728A894E"/>
    <w:lvl w:ilvl="0">
      <w:numFmt w:val="bullet"/>
      <w:lvlText w:val="*"/>
      <w:lvlJc w:val="left"/>
    </w:lvl>
  </w:abstractNum>
  <w:abstractNum w:abstractNumId="2" w15:restartNumberingAfterBreak="0">
    <w:nsid w:val="01846695"/>
    <w:multiLevelType w:val="hybridMultilevel"/>
    <w:tmpl w:val="9A02C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DE7B14"/>
    <w:multiLevelType w:val="hybridMultilevel"/>
    <w:tmpl w:val="1C1E1E1E"/>
    <w:lvl w:ilvl="0" w:tplc="4A4A5718">
      <w:start w:val="1"/>
      <w:numFmt w:val="bullet"/>
      <w:lvlText w:val=""/>
      <w:lvlJc w:val="left"/>
      <w:pPr>
        <w:tabs>
          <w:tab w:val="num" w:pos="720"/>
        </w:tabs>
        <w:ind w:left="720" w:hanging="360"/>
      </w:pPr>
      <w:rPr>
        <w:rFonts w:ascii="Symbol" w:hAnsi="Symbol" w:hint="default"/>
      </w:rPr>
    </w:lvl>
    <w:lvl w:ilvl="1" w:tplc="B8D8EEFE" w:tentative="1">
      <w:start w:val="1"/>
      <w:numFmt w:val="bullet"/>
      <w:lvlText w:val="o"/>
      <w:lvlJc w:val="left"/>
      <w:pPr>
        <w:tabs>
          <w:tab w:val="num" w:pos="1440"/>
        </w:tabs>
        <w:ind w:left="1440" w:hanging="360"/>
      </w:pPr>
      <w:rPr>
        <w:rFonts w:ascii="Courier New" w:hAnsi="Courier New" w:hint="default"/>
      </w:rPr>
    </w:lvl>
    <w:lvl w:ilvl="2" w:tplc="2E644134" w:tentative="1">
      <w:start w:val="1"/>
      <w:numFmt w:val="bullet"/>
      <w:lvlText w:val=""/>
      <w:lvlJc w:val="left"/>
      <w:pPr>
        <w:tabs>
          <w:tab w:val="num" w:pos="2160"/>
        </w:tabs>
        <w:ind w:left="2160" w:hanging="360"/>
      </w:pPr>
      <w:rPr>
        <w:rFonts w:ascii="Wingdings" w:hAnsi="Wingdings" w:hint="default"/>
      </w:rPr>
    </w:lvl>
    <w:lvl w:ilvl="3" w:tplc="BFC8D456" w:tentative="1">
      <w:start w:val="1"/>
      <w:numFmt w:val="bullet"/>
      <w:lvlText w:val=""/>
      <w:lvlJc w:val="left"/>
      <w:pPr>
        <w:tabs>
          <w:tab w:val="num" w:pos="2880"/>
        </w:tabs>
        <w:ind w:left="2880" w:hanging="360"/>
      </w:pPr>
      <w:rPr>
        <w:rFonts w:ascii="Symbol" w:hAnsi="Symbol" w:hint="default"/>
      </w:rPr>
    </w:lvl>
    <w:lvl w:ilvl="4" w:tplc="81DE8B1A" w:tentative="1">
      <w:start w:val="1"/>
      <w:numFmt w:val="bullet"/>
      <w:lvlText w:val="o"/>
      <w:lvlJc w:val="left"/>
      <w:pPr>
        <w:tabs>
          <w:tab w:val="num" w:pos="3600"/>
        </w:tabs>
        <w:ind w:left="3600" w:hanging="360"/>
      </w:pPr>
      <w:rPr>
        <w:rFonts w:ascii="Courier New" w:hAnsi="Courier New" w:hint="default"/>
      </w:rPr>
    </w:lvl>
    <w:lvl w:ilvl="5" w:tplc="E37EDBF2" w:tentative="1">
      <w:start w:val="1"/>
      <w:numFmt w:val="bullet"/>
      <w:lvlText w:val=""/>
      <w:lvlJc w:val="left"/>
      <w:pPr>
        <w:tabs>
          <w:tab w:val="num" w:pos="4320"/>
        </w:tabs>
        <w:ind w:left="4320" w:hanging="360"/>
      </w:pPr>
      <w:rPr>
        <w:rFonts w:ascii="Wingdings" w:hAnsi="Wingdings" w:hint="default"/>
      </w:rPr>
    </w:lvl>
    <w:lvl w:ilvl="6" w:tplc="4CF84086" w:tentative="1">
      <w:start w:val="1"/>
      <w:numFmt w:val="bullet"/>
      <w:lvlText w:val=""/>
      <w:lvlJc w:val="left"/>
      <w:pPr>
        <w:tabs>
          <w:tab w:val="num" w:pos="5040"/>
        </w:tabs>
        <w:ind w:left="5040" w:hanging="360"/>
      </w:pPr>
      <w:rPr>
        <w:rFonts w:ascii="Symbol" w:hAnsi="Symbol" w:hint="default"/>
      </w:rPr>
    </w:lvl>
    <w:lvl w:ilvl="7" w:tplc="BA40981C" w:tentative="1">
      <w:start w:val="1"/>
      <w:numFmt w:val="bullet"/>
      <w:lvlText w:val="o"/>
      <w:lvlJc w:val="left"/>
      <w:pPr>
        <w:tabs>
          <w:tab w:val="num" w:pos="5760"/>
        </w:tabs>
        <w:ind w:left="5760" w:hanging="360"/>
      </w:pPr>
      <w:rPr>
        <w:rFonts w:ascii="Courier New" w:hAnsi="Courier New" w:hint="default"/>
      </w:rPr>
    </w:lvl>
    <w:lvl w:ilvl="8" w:tplc="183656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21D50"/>
    <w:multiLevelType w:val="hybridMultilevel"/>
    <w:tmpl w:val="9ADC8D32"/>
    <w:lvl w:ilvl="0" w:tplc="D90AD35A">
      <w:start w:val="1"/>
      <w:numFmt w:val="bullet"/>
      <w:lvlText w:val=""/>
      <w:lvlJc w:val="left"/>
      <w:pPr>
        <w:tabs>
          <w:tab w:val="num" w:pos="1080"/>
        </w:tabs>
        <w:ind w:left="1080" w:hanging="360"/>
      </w:pPr>
      <w:rPr>
        <w:rFonts w:ascii="Symbol" w:hAnsi="Symbol" w:hint="default"/>
      </w:rPr>
    </w:lvl>
    <w:lvl w:ilvl="1" w:tplc="AC086292" w:tentative="1">
      <w:start w:val="1"/>
      <w:numFmt w:val="bullet"/>
      <w:lvlText w:val="o"/>
      <w:lvlJc w:val="left"/>
      <w:pPr>
        <w:tabs>
          <w:tab w:val="num" w:pos="1800"/>
        </w:tabs>
        <w:ind w:left="1800" w:hanging="360"/>
      </w:pPr>
      <w:rPr>
        <w:rFonts w:ascii="Courier New" w:hAnsi="Courier New" w:hint="default"/>
      </w:rPr>
    </w:lvl>
    <w:lvl w:ilvl="2" w:tplc="D48A6E14" w:tentative="1">
      <w:start w:val="1"/>
      <w:numFmt w:val="bullet"/>
      <w:lvlText w:val=""/>
      <w:lvlJc w:val="left"/>
      <w:pPr>
        <w:tabs>
          <w:tab w:val="num" w:pos="2520"/>
        </w:tabs>
        <w:ind w:left="2520" w:hanging="360"/>
      </w:pPr>
      <w:rPr>
        <w:rFonts w:ascii="Wingdings" w:hAnsi="Wingdings" w:hint="default"/>
      </w:rPr>
    </w:lvl>
    <w:lvl w:ilvl="3" w:tplc="943EAE3E" w:tentative="1">
      <w:start w:val="1"/>
      <w:numFmt w:val="bullet"/>
      <w:lvlText w:val=""/>
      <w:lvlJc w:val="left"/>
      <w:pPr>
        <w:tabs>
          <w:tab w:val="num" w:pos="3240"/>
        </w:tabs>
        <w:ind w:left="3240" w:hanging="360"/>
      </w:pPr>
      <w:rPr>
        <w:rFonts w:ascii="Symbol" w:hAnsi="Symbol" w:hint="default"/>
      </w:rPr>
    </w:lvl>
    <w:lvl w:ilvl="4" w:tplc="27D6BC84" w:tentative="1">
      <w:start w:val="1"/>
      <w:numFmt w:val="bullet"/>
      <w:lvlText w:val="o"/>
      <w:lvlJc w:val="left"/>
      <w:pPr>
        <w:tabs>
          <w:tab w:val="num" w:pos="3960"/>
        </w:tabs>
        <w:ind w:left="3960" w:hanging="360"/>
      </w:pPr>
      <w:rPr>
        <w:rFonts w:ascii="Courier New" w:hAnsi="Courier New" w:hint="default"/>
      </w:rPr>
    </w:lvl>
    <w:lvl w:ilvl="5" w:tplc="AE581680" w:tentative="1">
      <w:start w:val="1"/>
      <w:numFmt w:val="bullet"/>
      <w:lvlText w:val=""/>
      <w:lvlJc w:val="left"/>
      <w:pPr>
        <w:tabs>
          <w:tab w:val="num" w:pos="4680"/>
        </w:tabs>
        <w:ind w:left="4680" w:hanging="360"/>
      </w:pPr>
      <w:rPr>
        <w:rFonts w:ascii="Wingdings" w:hAnsi="Wingdings" w:hint="default"/>
      </w:rPr>
    </w:lvl>
    <w:lvl w:ilvl="6" w:tplc="9CA87768" w:tentative="1">
      <w:start w:val="1"/>
      <w:numFmt w:val="bullet"/>
      <w:lvlText w:val=""/>
      <w:lvlJc w:val="left"/>
      <w:pPr>
        <w:tabs>
          <w:tab w:val="num" w:pos="5400"/>
        </w:tabs>
        <w:ind w:left="5400" w:hanging="360"/>
      </w:pPr>
      <w:rPr>
        <w:rFonts w:ascii="Symbol" w:hAnsi="Symbol" w:hint="default"/>
      </w:rPr>
    </w:lvl>
    <w:lvl w:ilvl="7" w:tplc="38707E30" w:tentative="1">
      <w:start w:val="1"/>
      <w:numFmt w:val="bullet"/>
      <w:lvlText w:val="o"/>
      <w:lvlJc w:val="left"/>
      <w:pPr>
        <w:tabs>
          <w:tab w:val="num" w:pos="6120"/>
        </w:tabs>
        <w:ind w:left="6120" w:hanging="360"/>
      </w:pPr>
      <w:rPr>
        <w:rFonts w:ascii="Courier New" w:hAnsi="Courier New" w:hint="default"/>
      </w:rPr>
    </w:lvl>
    <w:lvl w:ilvl="8" w:tplc="662C171E"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A742D9"/>
    <w:multiLevelType w:val="hybridMultilevel"/>
    <w:tmpl w:val="49023DBE"/>
    <w:lvl w:ilvl="0" w:tplc="8D36F2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C1883"/>
    <w:multiLevelType w:val="multilevel"/>
    <w:tmpl w:val="0FE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74CB1"/>
    <w:multiLevelType w:val="hybridMultilevel"/>
    <w:tmpl w:val="E0C4575C"/>
    <w:lvl w:ilvl="0" w:tplc="269EF358">
      <w:start w:val="1"/>
      <w:numFmt w:val="bullet"/>
      <w:lvlText w:val=""/>
      <w:lvlJc w:val="left"/>
      <w:pPr>
        <w:tabs>
          <w:tab w:val="num" w:pos="720"/>
        </w:tabs>
        <w:ind w:left="720" w:hanging="360"/>
      </w:pPr>
      <w:rPr>
        <w:rFonts w:ascii="Symbol" w:hAnsi="Symbol" w:hint="default"/>
      </w:rPr>
    </w:lvl>
    <w:lvl w:ilvl="1" w:tplc="3CEC9E3A" w:tentative="1">
      <w:start w:val="1"/>
      <w:numFmt w:val="bullet"/>
      <w:lvlText w:val="o"/>
      <w:lvlJc w:val="left"/>
      <w:pPr>
        <w:tabs>
          <w:tab w:val="num" w:pos="1440"/>
        </w:tabs>
        <w:ind w:left="1440" w:hanging="360"/>
      </w:pPr>
      <w:rPr>
        <w:rFonts w:ascii="Courier New" w:hAnsi="Courier New" w:hint="default"/>
      </w:rPr>
    </w:lvl>
    <w:lvl w:ilvl="2" w:tplc="83782FB4" w:tentative="1">
      <w:start w:val="1"/>
      <w:numFmt w:val="bullet"/>
      <w:lvlText w:val=""/>
      <w:lvlJc w:val="left"/>
      <w:pPr>
        <w:tabs>
          <w:tab w:val="num" w:pos="2160"/>
        </w:tabs>
        <w:ind w:left="2160" w:hanging="360"/>
      </w:pPr>
      <w:rPr>
        <w:rFonts w:ascii="Wingdings" w:hAnsi="Wingdings" w:hint="default"/>
      </w:rPr>
    </w:lvl>
    <w:lvl w:ilvl="3" w:tplc="8F729578" w:tentative="1">
      <w:start w:val="1"/>
      <w:numFmt w:val="bullet"/>
      <w:lvlText w:val=""/>
      <w:lvlJc w:val="left"/>
      <w:pPr>
        <w:tabs>
          <w:tab w:val="num" w:pos="2880"/>
        </w:tabs>
        <w:ind w:left="2880" w:hanging="360"/>
      </w:pPr>
      <w:rPr>
        <w:rFonts w:ascii="Symbol" w:hAnsi="Symbol" w:hint="default"/>
      </w:rPr>
    </w:lvl>
    <w:lvl w:ilvl="4" w:tplc="8A881B9E" w:tentative="1">
      <w:start w:val="1"/>
      <w:numFmt w:val="bullet"/>
      <w:lvlText w:val="o"/>
      <w:lvlJc w:val="left"/>
      <w:pPr>
        <w:tabs>
          <w:tab w:val="num" w:pos="3600"/>
        </w:tabs>
        <w:ind w:left="3600" w:hanging="360"/>
      </w:pPr>
      <w:rPr>
        <w:rFonts w:ascii="Courier New" w:hAnsi="Courier New" w:hint="default"/>
      </w:rPr>
    </w:lvl>
    <w:lvl w:ilvl="5" w:tplc="DFEE59D4" w:tentative="1">
      <w:start w:val="1"/>
      <w:numFmt w:val="bullet"/>
      <w:lvlText w:val=""/>
      <w:lvlJc w:val="left"/>
      <w:pPr>
        <w:tabs>
          <w:tab w:val="num" w:pos="4320"/>
        </w:tabs>
        <w:ind w:left="4320" w:hanging="360"/>
      </w:pPr>
      <w:rPr>
        <w:rFonts w:ascii="Wingdings" w:hAnsi="Wingdings" w:hint="default"/>
      </w:rPr>
    </w:lvl>
    <w:lvl w:ilvl="6" w:tplc="9648B178" w:tentative="1">
      <w:start w:val="1"/>
      <w:numFmt w:val="bullet"/>
      <w:lvlText w:val=""/>
      <w:lvlJc w:val="left"/>
      <w:pPr>
        <w:tabs>
          <w:tab w:val="num" w:pos="5040"/>
        </w:tabs>
        <w:ind w:left="5040" w:hanging="360"/>
      </w:pPr>
      <w:rPr>
        <w:rFonts w:ascii="Symbol" w:hAnsi="Symbol" w:hint="default"/>
      </w:rPr>
    </w:lvl>
    <w:lvl w:ilvl="7" w:tplc="F55A4708" w:tentative="1">
      <w:start w:val="1"/>
      <w:numFmt w:val="bullet"/>
      <w:lvlText w:val="o"/>
      <w:lvlJc w:val="left"/>
      <w:pPr>
        <w:tabs>
          <w:tab w:val="num" w:pos="5760"/>
        </w:tabs>
        <w:ind w:left="5760" w:hanging="360"/>
      </w:pPr>
      <w:rPr>
        <w:rFonts w:ascii="Courier New" w:hAnsi="Courier New" w:hint="default"/>
      </w:rPr>
    </w:lvl>
    <w:lvl w:ilvl="8" w:tplc="77D0CB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43F03"/>
    <w:multiLevelType w:val="hybridMultilevel"/>
    <w:tmpl w:val="48F68F02"/>
    <w:lvl w:ilvl="0" w:tplc="33244312">
      <w:start w:val="1"/>
      <w:numFmt w:val="bullet"/>
      <w:lvlText w:val=""/>
      <w:lvlJc w:val="left"/>
      <w:pPr>
        <w:tabs>
          <w:tab w:val="num" w:pos="720"/>
        </w:tabs>
        <w:ind w:left="720" w:hanging="360"/>
      </w:pPr>
      <w:rPr>
        <w:rFonts w:ascii="Symbol" w:hAnsi="Symbol" w:hint="default"/>
      </w:rPr>
    </w:lvl>
    <w:lvl w:ilvl="1" w:tplc="596CDE34">
      <w:start w:val="1"/>
      <w:numFmt w:val="bullet"/>
      <w:lvlText w:val="o"/>
      <w:lvlJc w:val="left"/>
      <w:pPr>
        <w:tabs>
          <w:tab w:val="num" w:pos="1440"/>
        </w:tabs>
        <w:ind w:left="1440" w:hanging="360"/>
      </w:pPr>
      <w:rPr>
        <w:rFonts w:ascii="Courier New" w:hAnsi="Courier New" w:hint="default"/>
      </w:rPr>
    </w:lvl>
    <w:lvl w:ilvl="2" w:tplc="F558D4D4" w:tentative="1">
      <w:start w:val="1"/>
      <w:numFmt w:val="bullet"/>
      <w:lvlText w:val=""/>
      <w:lvlJc w:val="left"/>
      <w:pPr>
        <w:tabs>
          <w:tab w:val="num" w:pos="2160"/>
        </w:tabs>
        <w:ind w:left="2160" w:hanging="360"/>
      </w:pPr>
      <w:rPr>
        <w:rFonts w:ascii="Wingdings" w:hAnsi="Wingdings" w:hint="default"/>
      </w:rPr>
    </w:lvl>
    <w:lvl w:ilvl="3" w:tplc="432A1796" w:tentative="1">
      <w:start w:val="1"/>
      <w:numFmt w:val="bullet"/>
      <w:lvlText w:val=""/>
      <w:lvlJc w:val="left"/>
      <w:pPr>
        <w:tabs>
          <w:tab w:val="num" w:pos="2880"/>
        </w:tabs>
        <w:ind w:left="2880" w:hanging="360"/>
      </w:pPr>
      <w:rPr>
        <w:rFonts w:ascii="Symbol" w:hAnsi="Symbol" w:hint="default"/>
      </w:rPr>
    </w:lvl>
    <w:lvl w:ilvl="4" w:tplc="3396663E" w:tentative="1">
      <w:start w:val="1"/>
      <w:numFmt w:val="bullet"/>
      <w:lvlText w:val="o"/>
      <w:lvlJc w:val="left"/>
      <w:pPr>
        <w:tabs>
          <w:tab w:val="num" w:pos="3600"/>
        </w:tabs>
        <w:ind w:left="3600" w:hanging="360"/>
      </w:pPr>
      <w:rPr>
        <w:rFonts w:ascii="Courier New" w:hAnsi="Courier New" w:hint="default"/>
      </w:rPr>
    </w:lvl>
    <w:lvl w:ilvl="5" w:tplc="C3D0B530" w:tentative="1">
      <w:start w:val="1"/>
      <w:numFmt w:val="bullet"/>
      <w:lvlText w:val=""/>
      <w:lvlJc w:val="left"/>
      <w:pPr>
        <w:tabs>
          <w:tab w:val="num" w:pos="4320"/>
        </w:tabs>
        <w:ind w:left="4320" w:hanging="360"/>
      </w:pPr>
      <w:rPr>
        <w:rFonts w:ascii="Wingdings" w:hAnsi="Wingdings" w:hint="default"/>
      </w:rPr>
    </w:lvl>
    <w:lvl w:ilvl="6" w:tplc="9A7E6C74" w:tentative="1">
      <w:start w:val="1"/>
      <w:numFmt w:val="bullet"/>
      <w:lvlText w:val=""/>
      <w:lvlJc w:val="left"/>
      <w:pPr>
        <w:tabs>
          <w:tab w:val="num" w:pos="5040"/>
        </w:tabs>
        <w:ind w:left="5040" w:hanging="360"/>
      </w:pPr>
      <w:rPr>
        <w:rFonts w:ascii="Symbol" w:hAnsi="Symbol" w:hint="default"/>
      </w:rPr>
    </w:lvl>
    <w:lvl w:ilvl="7" w:tplc="2312E146" w:tentative="1">
      <w:start w:val="1"/>
      <w:numFmt w:val="bullet"/>
      <w:lvlText w:val="o"/>
      <w:lvlJc w:val="left"/>
      <w:pPr>
        <w:tabs>
          <w:tab w:val="num" w:pos="5760"/>
        </w:tabs>
        <w:ind w:left="5760" w:hanging="360"/>
      </w:pPr>
      <w:rPr>
        <w:rFonts w:ascii="Courier New" w:hAnsi="Courier New" w:hint="default"/>
      </w:rPr>
    </w:lvl>
    <w:lvl w:ilvl="8" w:tplc="EAC889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913A7"/>
    <w:multiLevelType w:val="hybridMultilevel"/>
    <w:tmpl w:val="66F2C35C"/>
    <w:lvl w:ilvl="0" w:tplc="9A9859FE">
      <w:start w:val="1"/>
      <w:numFmt w:val="bullet"/>
      <w:lvlText w:val=""/>
      <w:lvlJc w:val="left"/>
      <w:pPr>
        <w:tabs>
          <w:tab w:val="num" w:pos="720"/>
        </w:tabs>
        <w:ind w:left="720" w:hanging="360"/>
      </w:pPr>
      <w:rPr>
        <w:rFonts w:ascii="Symbol" w:hAnsi="Symbol" w:hint="default"/>
      </w:rPr>
    </w:lvl>
    <w:lvl w:ilvl="1" w:tplc="D0481AEE" w:tentative="1">
      <w:start w:val="1"/>
      <w:numFmt w:val="bullet"/>
      <w:lvlText w:val="o"/>
      <w:lvlJc w:val="left"/>
      <w:pPr>
        <w:tabs>
          <w:tab w:val="num" w:pos="1440"/>
        </w:tabs>
        <w:ind w:left="1440" w:hanging="360"/>
      </w:pPr>
      <w:rPr>
        <w:rFonts w:ascii="Courier New" w:hAnsi="Courier New" w:hint="default"/>
      </w:rPr>
    </w:lvl>
    <w:lvl w:ilvl="2" w:tplc="69D0B0B2" w:tentative="1">
      <w:start w:val="1"/>
      <w:numFmt w:val="bullet"/>
      <w:lvlText w:val=""/>
      <w:lvlJc w:val="left"/>
      <w:pPr>
        <w:tabs>
          <w:tab w:val="num" w:pos="2160"/>
        </w:tabs>
        <w:ind w:left="2160" w:hanging="360"/>
      </w:pPr>
      <w:rPr>
        <w:rFonts w:ascii="Wingdings" w:hAnsi="Wingdings" w:hint="default"/>
      </w:rPr>
    </w:lvl>
    <w:lvl w:ilvl="3" w:tplc="278ECD2C" w:tentative="1">
      <w:start w:val="1"/>
      <w:numFmt w:val="bullet"/>
      <w:lvlText w:val=""/>
      <w:lvlJc w:val="left"/>
      <w:pPr>
        <w:tabs>
          <w:tab w:val="num" w:pos="2880"/>
        </w:tabs>
        <w:ind w:left="2880" w:hanging="360"/>
      </w:pPr>
      <w:rPr>
        <w:rFonts w:ascii="Symbol" w:hAnsi="Symbol" w:hint="default"/>
      </w:rPr>
    </w:lvl>
    <w:lvl w:ilvl="4" w:tplc="ABF44B0E" w:tentative="1">
      <w:start w:val="1"/>
      <w:numFmt w:val="bullet"/>
      <w:lvlText w:val="o"/>
      <w:lvlJc w:val="left"/>
      <w:pPr>
        <w:tabs>
          <w:tab w:val="num" w:pos="3600"/>
        </w:tabs>
        <w:ind w:left="3600" w:hanging="360"/>
      </w:pPr>
      <w:rPr>
        <w:rFonts w:ascii="Courier New" w:hAnsi="Courier New" w:hint="default"/>
      </w:rPr>
    </w:lvl>
    <w:lvl w:ilvl="5" w:tplc="B52CE794" w:tentative="1">
      <w:start w:val="1"/>
      <w:numFmt w:val="bullet"/>
      <w:lvlText w:val=""/>
      <w:lvlJc w:val="left"/>
      <w:pPr>
        <w:tabs>
          <w:tab w:val="num" w:pos="4320"/>
        </w:tabs>
        <w:ind w:left="4320" w:hanging="360"/>
      </w:pPr>
      <w:rPr>
        <w:rFonts w:ascii="Wingdings" w:hAnsi="Wingdings" w:hint="default"/>
      </w:rPr>
    </w:lvl>
    <w:lvl w:ilvl="6" w:tplc="A782B426" w:tentative="1">
      <w:start w:val="1"/>
      <w:numFmt w:val="bullet"/>
      <w:lvlText w:val=""/>
      <w:lvlJc w:val="left"/>
      <w:pPr>
        <w:tabs>
          <w:tab w:val="num" w:pos="5040"/>
        </w:tabs>
        <w:ind w:left="5040" w:hanging="360"/>
      </w:pPr>
      <w:rPr>
        <w:rFonts w:ascii="Symbol" w:hAnsi="Symbol" w:hint="default"/>
      </w:rPr>
    </w:lvl>
    <w:lvl w:ilvl="7" w:tplc="BE904CB4" w:tentative="1">
      <w:start w:val="1"/>
      <w:numFmt w:val="bullet"/>
      <w:lvlText w:val="o"/>
      <w:lvlJc w:val="left"/>
      <w:pPr>
        <w:tabs>
          <w:tab w:val="num" w:pos="5760"/>
        </w:tabs>
        <w:ind w:left="5760" w:hanging="360"/>
      </w:pPr>
      <w:rPr>
        <w:rFonts w:ascii="Courier New" w:hAnsi="Courier New" w:hint="default"/>
      </w:rPr>
    </w:lvl>
    <w:lvl w:ilvl="8" w:tplc="2A3485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B3532"/>
    <w:multiLevelType w:val="hybridMultilevel"/>
    <w:tmpl w:val="07E2CB3A"/>
    <w:lvl w:ilvl="0" w:tplc="03D2EFF8">
      <w:start w:val="1"/>
      <w:numFmt w:val="bullet"/>
      <w:lvlText w:val=""/>
      <w:lvlJc w:val="left"/>
      <w:pPr>
        <w:tabs>
          <w:tab w:val="num" w:pos="787"/>
        </w:tabs>
        <w:ind w:left="787" w:hanging="360"/>
      </w:pPr>
      <w:rPr>
        <w:rFonts w:ascii="Symbol" w:hAnsi="Symbol" w:hint="default"/>
      </w:rPr>
    </w:lvl>
    <w:lvl w:ilvl="1" w:tplc="AB7C3584" w:tentative="1">
      <w:start w:val="1"/>
      <w:numFmt w:val="bullet"/>
      <w:lvlText w:val="o"/>
      <w:lvlJc w:val="left"/>
      <w:pPr>
        <w:tabs>
          <w:tab w:val="num" w:pos="1507"/>
        </w:tabs>
        <w:ind w:left="1507" w:hanging="360"/>
      </w:pPr>
      <w:rPr>
        <w:rFonts w:ascii="Courier New" w:hAnsi="Courier New" w:hint="default"/>
      </w:rPr>
    </w:lvl>
    <w:lvl w:ilvl="2" w:tplc="50E83362" w:tentative="1">
      <w:start w:val="1"/>
      <w:numFmt w:val="bullet"/>
      <w:lvlText w:val=""/>
      <w:lvlJc w:val="left"/>
      <w:pPr>
        <w:tabs>
          <w:tab w:val="num" w:pos="2227"/>
        </w:tabs>
        <w:ind w:left="2227" w:hanging="360"/>
      </w:pPr>
      <w:rPr>
        <w:rFonts w:ascii="Wingdings" w:hAnsi="Wingdings" w:hint="default"/>
      </w:rPr>
    </w:lvl>
    <w:lvl w:ilvl="3" w:tplc="8CA2889A" w:tentative="1">
      <w:start w:val="1"/>
      <w:numFmt w:val="bullet"/>
      <w:lvlText w:val=""/>
      <w:lvlJc w:val="left"/>
      <w:pPr>
        <w:tabs>
          <w:tab w:val="num" w:pos="2947"/>
        </w:tabs>
        <w:ind w:left="2947" w:hanging="360"/>
      </w:pPr>
      <w:rPr>
        <w:rFonts w:ascii="Symbol" w:hAnsi="Symbol" w:hint="default"/>
      </w:rPr>
    </w:lvl>
    <w:lvl w:ilvl="4" w:tplc="ED5A1366" w:tentative="1">
      <w:start w:val="1"/>
      <w:numFmt w:val="bullet"/>
      <w:lvlText w:val="o"/>
      <w:lvlJc w:val="left"/>
      <w:pPr>
        <w:tabs>
          <w:tab w:val="num" w:pos="3667"/>
        </w:tabs>
        <w:ind w:left="3667" w:hanging="360"/>
      </w:pPr>
      <w:rPr>
        <w:rFonts w:ascii="Courier New" w:hAnsi="Courier New" w:hint="default"/>
      </w:rPr>
    </w:lvl>
    <w:lvl w:ilvl="5" w:tplc="6D92F8F4" w:tentative="1">
      <w:start w:val="1"/>
      <w:numFmt w:val="bullet"/>
      <w:lvlText w:val=""/>
      <w:lvlJc w:val="left"/>
      <w:pPr>
        <w:tabs>
          <w:tab w:val="num" w:pos="4387"/>
        </w:tabs>
        <w:ind w:left="4387" w:hanging="360"/>
      </w:pPr>
      <w:rPr>
        <w:rFonts w:ascii="Wingdings" w:hAnsi="Wingdings" w:hint="default"/>
      </w:rPr>
    </w:lvl>
    <w:lvl w:ilvl="6" w:tplc="65666480" w:tentative="1">
      <w:start w:val="1"/>
      <w:numFmt w:val="bullet"/>
      <w:lvlText w:val=""/>
      <w:lvlJc w:val="left"/>
      <w:pPr>
        <w:tabs>
          <w:tab w:val="num" w:pos="5107"/>
        </w:tabs>
        <w:ind w:left="5107" w:hanging="360"/>
      </w:pPr>
      <w:rPr>
        <w:rFonts w:ascii="Symbol" w:hAnsi="Symbol" w:hint="default"/>
      </w:rPr>
    </w:lvl>
    <w:lvl w:ilvl="7" w:tplc="ECCA98EC" w:tentative="1">
      <w:start w:val="1"/>
      <w:numFmt w:val="bullet"/>
      <w:lvlText w:val="o"/>
      <w:lvlJc w:val="left"/>
      <w:pPr>
        <w:tabs>
          <w:tab w:val="num" w:pos="5827"/>
        </w:tabs>
        <w:ind w:left="5827" w:hanging="360"/>
      </w:pPr>
      <w:rPr>
        <w:rFonts w:ascii="Courier New" w:hAnsi="Courier New" w:hint="default"/>
      </w:rPr>
    </w:lvl>
    <w:lvl w:ilvl="8" w:tplc="3706313C"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449125F6"/>
    <w:multiLevelType w:val="hybridMultilevel"/>
    <w:tmpl w:val="18EC9D92"/>
    <w:lvl w:ilvl="0" w:tplc="02AA9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7B7237"/>
    <w:multiLevelType w:val="hybridMultilevel"/>
    <w:tmpl w:val="167A9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A3F99"/>
    <w:multiLevelType w:val="hybridMultilevel"/>
    <w:tmpl w:val="9724BE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615B18"/>
    <w:multiLevelType w:val="hybridMultilevel"/>
    <w:tmpl w:val="F89881E6"/>
    <w:lvl w:ilvl="0" w:tplc="199E3E0C">
      <w:start w:val="1"/>
      <w:numFmt w:val="bullet"/>
      <w:lvlText w:val=""/>
      <w:lvlJc w:val="left"/>
      <w:pPr>
        <w:tabs>
          <w:tab w:val="num" w:pos="720"/>
        </w:tabs>
        <w:ind w:left="720" w:hanging="360"/>
      </w:pPr>
      <w:rPr>
        <w:rFonts w:ascii="Symbol" w:hAnsi="Symbol" w:hint="default"/>
      </w:rPr>
    </w:lvl>
    <w:lvl w:ilvl="1" w:tplc="BB648D5A" w:tentative="1">
      <w:start w:val="1"/>
      <w:numFmt w:val="bullet"/>
      <w:lvlText w:val="o"/>
      <w:lvlJc w:val="left"/>
      <w:pPr>
        <w:tabs>
          <w:tab w:val="num" w:pos="1440"/>
        </w:tabs>
        <w:ind w:left="1440" w:hanging="360"/>
      </w:pPr>
      <w:rPr>
        <w:rFonts w:ascii="Courier New" w:hAnsi="Courier New" w:hint="default"/>
      </w:rPr>
    </w:lvl>
    <w:lvl w:ilvl="2" w:tplc="28E8C2BA" w:tentative="1">
      <w:start w:val="1"/>
      <w:numFmt w:val="bullet"/>
      <w:lvlText w:val=""/>
      <w:lvlJc w:val="left"/>
      <w:pPr>
        <w:tabs>
          <w:tab w:val="num" w:pos="2160"/>
        </w:tabs>
        <w:ind w:left="2160" w:hanging="360"/>
      </w:pPr>
      <w:rPr>
        <w:rFonts w:ascii="Wingdings" w:hAnsi="Wingdings" w:hint="default"/>
      </w:rPr>
    </w:lvl>
    <w:lvl w:ilvl="3" w:tplc="06F68520" w:tentative="1">
      <w:start w:val="1"/>
      <w:numFmt w:val="bullet"/>
      <w:lvlText w:val=""/>
      <w:lvlJc w:val="left"/>
      <w:pPr>
        <w:tabs>
          <w:tab w:val="num" w:pos="2880"/>
        </w:tabs>
        <w:ind w:left="2880" w:hanging="360"/>
      </w:pPr>
      <w:rPr>
        <w:rFonts w:ascii="Symbol" w:hAnsi="Symbol" w:hint="default"/>
      </w:rPr>
    </w:lvl>
    <w:lvl w:ilvl="4" w:tplc="8BC0D7B8" w:tentative="1">
      <w:start w:val="1"/>
      <w:numFmt w:val="bullet"/>
      <w:lvlText w:val="o"/>
      <w:lvlJc w:val="left"/>
      <w:pPr>
        <w:tabs>
          <w:tab w:val="num" w:pos="3600"/>
        </w:tabs>
        <w:ind w:left="3600" w:hanging="360"/>
      </w:pPr>
      <w:rPr>
        <w:rFonts w:ascii="Courier New" w:hAnsi="Courier New" w:hint="default"/>
      </w:rPr>
    </w:lvl>
    <w:lvl w:ilvl="5" w:tplc="3904AE32" w:tentative="1">
      <w:start w:val="1"/>
      <w:numFmt w:val="bullet"/>
      <w:lvlText w:val=""/>
      <w:lvlJc w:val="left"/>
      <w:pPr>
        <w:tabs>
          <w:tab w:val="num" w:pos="4320"/>
        </w:tabs>
        <w:ind w:left="4320" w:hanging="360"/>
      </w:pPr>
      <w:rPr>
        <w:rFonts w:ascii="Wingdings" w:hAnsi="Wingdings" w:hint="default"/>
      </w:rPr>
    </w:lvl>
    <w:lvl w:ilvl="6" w:tplc="1F0EAE96" w:tentative="1">
      <w:start w:val="1"/>
      <w:numFmt w:val="bullet"/>
      <w:lvlText w:val=""/>
      <w:lvlJc w:val="left"/>
      <w:pPr>
        <w:tabs>
          <w:tab w:val="num" w:pos="5040"/>
        </w:tabs>
        <w:ind w:left="5040" w:hanging="360"/>
      </w:pPr>
      <w:rPr>
        <w:rFonts w:ascii="Symbol" w:hAnsi="Symbol" w:hint="default"/>
      </w:rPr>
    </w:lvl>
    <w:lvl w:ilvl="7" w:tplc="5D64574A" w:tentative="1">
      <w:start w:val="1"/>
      <w:numFmt w:val="bullet"/>
      <w:lvlText w:val="o"/>
      <w:lvlJc w:val="left"/>
      <w:pPr>
        <w:tabs>
          <w:tab w:val="num" w:pos="5760"/>
        </w:tabs>
        <w:ind w:left="5760" w:hanging="360"/>
      </w:pPr>
      <w:rPr>
        <w:rFonts w:ascii="Courier New" w:hAnsi="Courier New" w:hint="default"/>
      </w:rPr>
    </w:lvl>
    <w:lvl w:ilvl="8" w:tplc="2FD693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D21E0A"/>
    <w:multiLevelType w:val="multilevel"/>
    <w:tmpl w:val="41FA7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A599B"/>
    <w:multiLevelType w:val="hybridMultilevel"/>
    <w:tmpl w:val="98544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14251F"/>
    <w:multiLevelType w:val="hybridMultilevel"/>
    <w:tmpl w:val="86CEFA8A"/>
    <w:lvl w:ilvl="0" w:tplc="C60E9842">
      <w:start w:val="1"/>
      <w:numFmt w:val="bullet"/>
      <w:lvlText w:val=""/>
      <w:lvlJc w:val="left"/>
      <w:pPr>
        <w:tabs>
          <w:tab w:val="num" w:pos="720"/>
        </w:tabs>
        <w:ind w:left="720" w:hanging="360"/>
      </w:pPr>
      <w:rPr>
        <w:rFonts w:ascii="Symbol" w:hAnsi="Symbol" w:hint="default"/>
      </w:rPr>
    </w:lvl>
    <w:lvl w:ilvl="1" w:tplc="AC721FF0" w:tentative="1">
      <w:start w:val="1"/>
      <w:numFmt w:val="bullet"/>
      <w:lvlText w:val="o"/>
      <w:lvlJc w:val="left"/>
      <w:pPr>
        <w:tabs>
          <w:tab w:val="num" w:pos="1440"/>
        </w:tabs>
        <w:ind w:left="1440" w:hanging="360"/>
      </w:pPr>
      <w:rPr>
        <w:rFonts w:ascii="Courier New" w:hAnsi="Courier New" w:hint="default"/>
      </w:rPr>
    </w:lvl>
    <w:lvl w:ilvl="2" w:tplc="7CA2C408" w:tentative="1">
      <w:start w:val="1"/>
      <w:numFmt w:val="bullet"/>
      <w:lvlText w:val=""/>
      <w:lvlJc w:val="left"/>
      <w:pPr>
        <w:tabs>
          <w:tab w:val="num" w:pos="2160"/>
        </w:tabs>
        <w:ind w:left="2160" w:hanging="360"/>
      </w:pPr>
      <w:rPr>
        <w:rFonts w:ascii="Wingdings" w:hAnsi="Wingdings" w:hint="default"/>
      </w:rPr>
    </w:lvl>
    <w:lvl w:ilvl="3" w:tplc="F05483C6" w:tentative="1">
      <w:start w:val="1"/>
      <w:numFmt w:val="bullet"/>
      <w:lvlText w:val=""/>
      <w:lvlJc w:val="left"/>
      <w:pPr>
        <w:tabs>
          <w:tab w:val="num" w:pos="2880"/>
        </w:tabs>
        <w:ind w:left="2880" w:hanging="360"/>
      </w:pPr>
      <w:rPr>
        <w:rFonts w:ascii="Symbol" w:hAnsi="Symbol" w:hint="default"/>
      </w:rPr>
    </w:lvl>
    <w:lvl w:ilvl="4" w:tplc="E8D499BE" w:tentative="1">
      <w:start w:val="1"/>
      <w:numFmt w:val="bullet"/>
      <w:lvlText w:val="o"/>
      <w:lvlJc w:val="left"/>
      <w:pPr>
        <w:tabs>
          <w:tab w:val="num" w:pos="3600"/>
        </w:tabs>
        <w:ind w:left="3600" w:hanging="360"/>
      </w:pPr>
      <w:rPr>
        <w:rFonts w:ascii="Courier New" w:hAnsi="Courier New" w:hint="default"/>
      </w:rPr>
    </w:lvl>
    <w:lvl w:ilvl="5" w:tplc="8ACAEEF6" w:tentative="1">
      <w:start w:val="1"/>
      <w:numFmt w:val="bullet"/>
      <w:lvlText w:val=""/>
      <w:lvlJc w:val="left"/>
      <w:pPr>
        <w:tabs>
          <w:tab w:val="num" w:pos="4320"/>
        </w:tabs>
        <w:ind w:left="4320" w:hanging="360"/>
      </w:pPr>
      <w:rPr>
        <w:rFonts w:ascii="Wingdings" w:hAnsi="Wingdings" w:hint="default"/>
      </w:rPr>
    </w:lvl>
    <w:lvl w:ilvl="6" w:tplc="E1DC7880" w:tentative="1">
      <w:start w:val="1"/>
      <w:numFmt w:val="bullet"/>
      <w:lvlText w:val=""/>
      <w:lvlJc w:val="left"/>
      <w:pPr>
        <w:tabs>
          <w:tab w:val="num" w:pos="5040"/>
        </w:tabs>
        <w:ind w:left="5040" w:hanging="360"/>
      </w:pPr>
      <w:rPr>
        <w:rFonts w:ascii="Symbol" w:hAnsi="Symbol" w:hint="default"/>
      </w:rPr>
    </w:lvl>
    <w:lvl w:ilvl="7" w:tplc="5DFE3F2C" w:tentative="1">
      <w:start w:val="1"/>
      <w:numFmt w:val="bullet"/>
      <w:lvlText w:val="o"/>
      <w:lvlJc w:val="left"/>
      <w:pPr>
        <w:tabs>
          <w:tab w:val="num" w:pos="5760"/>
        </w:tabs>
        <w:ind w:left="5760" w:hanging="360"/>
      </w:pPr>
      <w:rPr>
        <w:rFonts w:ascii="Courier New" w:hAnsi="Courier New" w:hint="default"/>
      </w:rPr>
    </w:lvl>
    <w:lvl w:ilvl="8" w:tplc="001A47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80DCB"/>
    <w:multiLevelType w:val="hybridMultilevel"/>
    <w:tmpl w:val="06566DEE"/>
    <w:lvl w:ilvl="0" w:tplc="A55E9B08">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9C6CD0"/>
    <w:multiLevelType w:val="multilevel"/>
    <w:tmpl w:val="C2F4A26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493A1E"/>
    <w:multiLevelType w:val="hybridMultilevel"/>
    <w:tmpl w:val="87E6FC22"/>
    <w:lvl w:ilvl="0" w:tplc="9D4E58CA">
      <w:start w:val="1"/>
      <w:numFmt w:val="bullet"/>
      <w:lvlText w:val=""/>
      <w:lvlJc w:val="left"/>
      <w:pPr>
        <w:tabs>
          <w:tab w:val="num" w:pos="720"/>
        </w:tabs>
        <w:ind w:left="720" w:hanging="360"/>
      </w:pPr>
      <w:rPr>
        <w:rFonts w:ascii="Symbol" w:hAnsi="Symbol" w:hint="default"/>
      </w:rPr>
    </w:lvl>
    <w:lvl w:ilvl="1" w:tplc="A20E5A8A" w:tentative="1">
      <w:start w:val="1"/>
      <w:numFmt w:val="bullet"/>
      <w:lvlText w:val="o"/>
      <w:lvlJc w:val="left"/>
      <w:pPr>
        <w:tabs>
          <w:tab w:val="num" w:pos="1440"/>
        </w:tabs>
        <w:ind w:left="1440" w:hanging="360"/>
      </w:pPr>
      <w:rPr>
        <w:rFonts w:ascii="Courier New" w:hAnsi="Courier New" w:hint="default"/>
      </w:rPr>
    </w:lvl>
    <w:lvl w:ilvl="2" w:tplc="EA322850" w:tentative="1">
      <w:start w:val="1"/>
      <w:numFmt w:val="bullet"/>
      <w:lvlText w:val=""/>
      <w:lvlJc w:val="left"/>
      <w:pPr>
        <w:tabs>
          <w:tab w:val="num" w:pos="2160"/>
        </w:tabs>
        <w:ind w:left="2160" w:hanging="360"/>
      </w:pPr>
      <w:rPr>
        <w:rFonts w:ascii="Wingdings" w:hAnsi="Wingdings" w:hint="default"/>
      </w:rPr>
    </w:lvl>
    <w:lvl w:ilvl="3" w:tplc="F6A84CCA" w:tentative="1">
      <w:start w:val="1"/>
      <w:numFmt w:val="bullet"/>
      <w:lvlText w:val=""/>
      <w:lvlJc w:val="left"/>
      <w:pPr>
        <w:tabs>
          <w:tab w:val="num" w:pos="2880"/>
        </w:tabs>
        <w:ind w:left="2880" w:hanging="360"/>
      </w:pPr>
      <w:rPr>
        <w:rFonts w:ascii="Symbol" w:hAnsi="Symbol" w:hint="default"/>
      </w:rPr>
    </w:lvl>
    <w:lvl w:ilvl="4" w:tplc="3F227AA8" w:tentative="1">
      <w:start w:val="1"/>
      <w:numFmt w:val="bullet"/>
      <w:lvlText w:val="o"/>
      <w:lvlJc w:val="left"/>
      <w:pPr>
        <w:tabs>
          <w:tab w:val="num" w:pos="3600"/>
        </w:tabs>
        <w:ind w:left="3600" w:hanging="360"/>
      </w:pPr>
      <w:rPr>
        <w:rFonts w:ascii="Courier New" w:hAnsi="Courier New" w:hint="default"/>
      </w:rPr>
    </w:lvl>
    <w:lvl w:ilvl="5" w:tplc="DE8A0EF8" w:tentative="1">
      <w:start w:val="1"/>
      <w:numFmt w:val="bullet"/>
      <w:lvlText w:val=""/>
      <w:lvlJc w:val="left"/>
      <w:pPr>
        <w:tabs>
          <w:tab w:val="num" w:pos="4320"/>
        </w:tabs>
        <w:ind w:left="4320" w:hanging="360"/>
      </w:pPr>
      <w:rPr>
        <w:rFonts w:ascii="Wingdings" w:hAnsi="Wingdings" w:hint="default"/>
      </w:rPr>
    </w:lvl>
    <w:lvl w:ilvl="6" w:tplc="A45AA9B0" w:tentative="1">
      <w:start w:val="1"/>
      <w:numFmt w:val="bullet"/>
      <w:lvlText w:val=""/>
      <w:lvlJc w:val="left"/>
      <w:pPr>
        <w:tabs>
          <w:tab w:val="num" w:pos="5040"/>
        </w:tabs>
        <w:ind w:left="5040" w:hanging="360"/>
      </w:pPr>
      <w:rPr>
        <w:rFonts w:ascii="Symbol" w:hAnsi="Symbol" w:hint="default"/>
      </w:rPr>
    </w:lvl>
    <w:lvl w:ilvl="7" w:tplc="3158759E" w:tentative="1">
      <w:start w:val="1"/>
      <w:numFmt w:val="bullet"/>
      <w:lvlText w:val="o"/>
      <w:lvlJc w:val="left"/>
      <w:pPr>
        <w:tabs>
          <w:tab w:val="num" w:pos="5760"/>
        </w:tabs>
        <w:ind w:left="5760" w:hanging="360"/>
      </w:pPr>
      <w:rPr>
        <w:rFonts w:ascii="Courier New" w:hAnsi="Courier New" w:hint="default"/>
      </w:rPr>
    </w:lvl>
    <w:lvl w:ilvl="8" w:tplc="AF189DC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E910B0"/>
    <w:multiLevelType w:val="hybridMultilevel"/>
    <w:tmpl w:val="58588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935EC9"/>
    <w:multiLevelType w:val="hybridMultilevel"/>
    <w:tmpl w:val="049421F6"/>
    <w:lvl w:ilvl="0" w:tplc="A7D04298">
      <w:start w:val="1"/>
      <w:numFmt w:val="bullet"/>
      <w:lvlText w:val=""/>
      <w:lvlJc w:val="left"/>
      <w:pPr>
        <w:tabs>
          <w:tab w:val="num" w:pos="720"/>
        </w:tabs>
        <w:ind w:left="720" w:hanging="360"/>
      </w:pPr>
      <w:rPr>
        <w:rFonts w:ascii="Symbol" w:hAnsi="Symbol" w:hint="default"/>
      </w:rPr>
    </w:lvl>
    <w:lvl w:ilvl="1" w:tplc="534A909E" w:tentative="1">
      <w:start w:val="1"/>
      <w:numFmt w:val="bullet"/>
      <w:lvlText w:val="o"/>
      <w:lvlJc w:val="left"/>
      <w:pPr>
        <w:tabs>
          <w:tab w:val="num" w:pos="1440"/>
        </w:tabs>
        <w:ind w:left="1440" w:hanging="360"/>
      </w:pPr>
      <w:rPr>
        <w:rFonts w:ascii="Courier New" w:hAnsi="Courier New" w:hint="default"/>
      </w:rPr>
    </w:lvl>
    <w:lvl w:ilvl="2" w:tplc="8430B3C0" w:tentative="1">
      <w:start w:val="1"/>
      <w:numFmt w:val="bullet"/>
      <w:lvlText w:val=""/>
      <w:lvlJc w:val="left"/>
      <w:pPr>
        <w:tabs>
          <w:tab w:val="num" w:pos="2160"/>
        </w:tabs>
        <w:ind w:left="2160" w:hanging="360"/>
      </w:pPr>
      <w:rPr>
        <w:rFonts w:ascii="Wingdings" w:hAnsi="Wingdings" w:hint="default"/>
      </w:rPr>
    </w:lvl>
    <w:lvl w:ilvl="3" w:tplc="4022D332" w:tentative="1">
      <w:start w:val="1"/>
      <w:numFmt w:val="bullet"/>
      <w:lvlText w:val=""/>
      <w:lvlJc w:val="left"/>
      <w:pPr>
        <w:tabs>
          <w:tab w:val="num" w:pos="2880"/>
        </w:tabs>
        <w:ind w:left="2880" w:hanging="360"/>
      </w:pPr>
      <w:rPr>
        <w:rFonts w:ascii="Symbol" w:hAnsi="Symbol" w:hint="default"/>
      </w:rPr>
    </w:lvl>
    <w:lvl w:ilvl="4" w:tplc="C388B072" w:tentative="1">
      <w:start w:val="1"/>
      <w:numFmt w:val="bullet"/>
      <w:lvlText w:val="o"/>
      <w:lvlJc w:val="left"/>
      <w:pPr>
        <w:tabs>
          <w:tab w:val="num" w:pos="3600"/>
        </w:tabs>
        <w:ind w:left="3600" w:hanging="360"/>
      </w:pPr>
      <w:rPr>
        <w:rFonts w:ascii="Courier New" w:hAnsi="Courier New" w:hint="default"/>
      </w:rPr>
    </w:lvl>
    <w:lvl w:ilvl="5" w:tplc="74BE36DA" w:tentative="1">
      <w:start w:val="1"/>
      <w:numFmt w:val="bullet"/>
      <w:lvlText w:val=""/>
      <w:lvlJc w:val="left"/>
      <w:pPr>
        <w:tabs>
          <w:tab w:val="num" w:pos="4320"/>
        </w:tabs>
        <w:ind w:left="4320" w:hanging="360"/>
      </w:pPr>
      <w:rPr>
        <w:rFonts w:ascii="Wingdings" w:hAnsi="Wingdings" w:hint="default"/>
      </w:rPr>
    </w:lvl>
    <w:lvl w:ilvl="6" w:tplc="C874C766" w:tentative="1">
      <w:start w:val="1"/>
      <w:numFmt w:val="bullet"/>
      <w:lvlText w:val=""/>
      <w:lvlJc w:val="left"/>
      <w:pPr>
        <w:tabs>
          <w:tab w:val="num" w:pos="5040"/>
        </w:tabs>
        <w:ind w:left="5040" w:hanging="360"/>
      </w:pPr>
      <w:rPr>
        <w:rFonts w:ascii="Symbol" w:hAnsi="Symbol" w:hint="default"/>
      </w:rPr>
    </w:lvl>
    <w:lvl w:ilvl="7" w:tplc="451246A6" w:tentative="1">
      <w:start w:val="1"/>
      <w:numFmt w:val="bullet"/>
      <w:lvlText w:val="o"/>
      <w:lvlJc w:val="left"/>
      <w:pPr>
        <w:tabs>
          <w:tab w:val="num" w:pos="5760"/>
        </w:tabs>
        <w:ind w:left="5760" w:hanging="360"/>
      </w:pPr>
      <w:rPr>
        <w:rFonts w:ascii="Courier New" w:hAnsi="Courier New" w:hint="default"/>
      </w:rPr>
    </w:lvl>
    <w:lvl w:ilvl="8" w:tplc="C17A2000" w:tentative="1">
      <w:start w:val="1"/>
      <w:numFmt w:val="bullet"/>
      <w:lvlText w:val=""/>
      <w:lvlJc w:val="left"/>
      <w:pPr>
        <w:tabs>
          <w:tab w:val="num" w:pos="6480"/>
        </w:tabs>
        <w:ind w:left="6480" w:hanging="360"/>
      </w:pPr>
      <w:rPr>
        <w:rFonts w:ascii="Wingdings" w:hAnsi="Wingdings" w:hint="default"/>
      </w:rPr>
    </w:lvl>
  </w:abstractNum>
  <w:num w:numId="1" w16cid:durableId="1010568877">
    <w:abstractNumId w:val="17"/>
  </w:num>
  <w:num w:numId="2" w16cid:durableId="939458740">
    <w:abstractNumId w:val="7"/>
  </w:num>
  <w:num w:numId="3" w16cid:durableId="247858010">
    <w:abstractNumId w:val="22"/>
  </w:num>
  <w:num w:numId="4" w16cid:durableId="2102337768">
    <w:abstractNumId w:val="4"/>
  </w:num>
  <w:num w:numId="5" w16cid:durableId="1601722748">
    <w:abstractNumId w:val="8"/>
  </w:num>
  <w:num w:numId="6" w16cid:durableId="101187993">
    <w:abstractNumId w:val="10"/>
  </w:num>
  <w:num w:numId="7" w16cid:durableId="879705837">
    <w:abstractNumId w:val="14"/>
  </w:num>
  <w:num w:numId="8" w16cid:durableId="968780948">
    <w:abstractNumId w:val="1"/>
    <w:lvlOverride w:ilvl="0">
      <w:lvl w:ilvl="0">
        <w:numFmt w:val="bullet"/>
        <w:lvlText w:val="•"/>
        <w:legacy w:legacy="1" w:legacySpace="0" w:legacyIndent="0"/>
        <w:lvlJc w:val="left"/>
        <w:rPr>
          <w:rFonts w:ascii="Helv" w:hAnsi="Helv" w:hint="default"/>
        </w:rPr>
      </w:lvl>
    </w:lvlOverride>
  </w:num>
  <w:num w:numId="9" w16cid:durableId="1550918906">
    <w:abstractNumId w:val="20"/>
  </w:num>
  <w:num w:numId="10" w16cid:durableId="1553543475">
    <w:abstractNumId w:val="3"/>
  </w:num>
  <w:num w:numId="11" w16cid:durableId="1451363508">
    <w:abstractNumId w:val="9"/>
  </w:num>
  <w:num w:numId="12" w16cid:durableId="1842619756">
    <w:abstractNumId w:val="19"/>
  </w:num>
  <w:num w:numId="13" w16cid:durableId="1204901355">
    <w:abstractNumId w:val="12"/>
  </w:num>
  <w:num w:numId="14" w16cid:durableId="1121074336">
    <w:abstractNumId w:val="0"/>
  </w:num>
  <w:num w:numId="15" w16cid:durableId="1682243959">
    <w:abstractNumId w:val="5"/>
  </w:num>
  <w:num w:numId="16" w16cid:durableId="1312170335">
    <w:abstractNumId w:val="6"/>
  </w:num>
  <w:num w:numId="17" w16cid:durableId="491605965">
    <w:abstractNumId w:val="18"/>
  </w:num>
  <w:num w:numId="18" w16cid:durableId="1154377003">
    <w:abstractNumId w:val="15"/>
  </w:num>
  <w:num w:numId="19" w16cid:durableId="1555970471">
    <w:abstractNumId w:val="16"/>
  </w:num>
  <w:num w:numId="20" w16cid:durableId="1752116002">
    <w:abstractNumId w:val="11"/>
  </w:num>
  <w:num w:numId="21" w16cid:durableId="1977441722">
    <w:abstractNumId w:val="13"/>
  </w:num>
  <w:num w:numId="22" w16cid:durableId="857474203">
    <w:abstractNumId w:val="21"/>
  </w:num>
  <w:num w:numId="23" w16cid:durableId="711615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7B"/>
    <w:rsid w:val="00000274"/>
    <w:rsid w:val="00000947"/>
    <w:rsid w:val="00000B68"/>
    <w:rsid w:val="00001324"/>
    <w:rsid w:val="0000146F"/>
    <w:rsid w:val="00001F02"/>
    <w:rsid w:val="0000223C"/>
    <w:rsid w:val="00002492"/>
    <w:rsid w:val="000028CF"/>
    <w:rsid w:val="00002A62"/>
    <w:rsid w:val="00002B72"/>
    <w:rsid w:val="00003306"/>
    <w:rsid w:val="00003376"/>
    <w:rsid w:val="00003A3A"/>
    <w:rsid w:val="00003FA1"/>
    <w:rsid w:val="0000412D"/>
    <w:rsid w:val="00004632"/>
    <w:rsid w:val="00004C65"/>
    <w:rsid w:val="000057EC"/>
    <w:rsid w:val="00005D72"/>
    <w:rsid w:val="00006391"/>
    <w:rsid w:val="00006D39"/>
    <w:rsid w:val="00006D97"/>
    <w:rsid w:val="00006F52"/>
    <w:rsid w:val="00006FF5"/>
    <w:rsid w:val="00007011"/>
    <w:rsid w:val="00007B93"/>
    <w:rsid w:val="0001124D"/>
    <w:rsid w:val="000112F3"/>
    <w:rsid w:val="0001202E"/>
    <w:rsid w:val="00012357"/>
    <w:rsid w:val="00012802"/>
    <w:rsid w:val="00013640"/>
    <w:rsid w:val="00013F55"/>
    <w:rsid w:val="00014999"/>
    <w:rsid w:val="000152DD"/>
    <w:rsid w:val="00015567"/>
    <w:rsid w:val="00016FD8"/>
    <w:rsid w:val="00017446"/>
    <w:rsid w:val="0001771C"/>
    <w:rsid w:val="00020859"/>
    <w:rsid w:val="00020A69"/>
    <w:rsid w:val="00020F2F"/>
    <w:rsid w:val="00022ED0"/>
    <w:rsid w:val="00023C69"/>
    <w:rsid w:val="00024E17"/>
    <w:rsid w:val="00024F66"/>
    <w:rsid w:val="00024FD3"/>
    <w:rsid w:val="00025029"/>
    <w:rsid w:val="0002523B"/>
    <w:rsid w:val="000254EF"/>
    <w:rsid w:val="000258F0"/>
    <w:rsid w:val="00025948"/>
    <w:rsid w:val="000259CD"/>
    <w:rsid w:val="00025FA4"/>
    <w:rsid w:val="000266A0"/>
    <w:rsid w:val="00026AD3"/>
    <w:rsid w:val="00026EC1"/>
    <w:rsid w:val="000277BC"/>
    <w:rsid w:val="00030F9C"/>
    <w:rsid w:val="00031848"/>
    <w:rsid w:val="00031DA4"/>
    <w:rsid w:val="00032ECD"/>
    <w:rsid w:val="000333D6"/>
    <w:rsid w:val="000338AE"/>
    <w:rsid w:val="00033C0A"/>
    <w:rsid w:val="00033CBB"/>
    <w:rsid w:val="00034610"/>
    <w:rsid w:val="000347CD"/>
    <w:rsid w:val="00034D3F"/>
    <w:rsid w:val="00035175"/>
    <w:rsid w:val="00035713"/>
    <w:rsid w:val="00035ED2"/>
    <w:rsid w:val="00037241"/>
    <w:rsid w:val="00037440"/>
    <w:rsid w:val="0004049E"/>
    <w:rsid w:val="00040D0F"/>
    <w:rsid w:val="00042A94"/>
    <w:rsid w:val="00042F07"/>
    <w:rsid w:val="00043544"/>
    <w:rsid w:val="00045271"/>
    <w:rsid w:val="0004579F"/>
    <w:rsid w:val="00045C99"/>
    <w:rsid w:val="00047232"/>
    <w:rsid w:val="00047554"/>
    <w:rsid w:val="00047A8C"/>
    <w:rsid w:val="00047C15"/>
    <w:rsid w:val="00050C40"/>
    <w:rsid w:val="00050C64"/>
    <w:rsid w:val="0005111D"/>
    <w:rsid w:val="000511CA"/>
    <w:rsid w:val="00052185"/>
    <w:rsid w:val="000526B5"/>
    <w:rsid w:val="00052D8D"/>
    <w:rsid w:val="00054125"/>
    <w:rsid w:val="00054131"/>
    <w:rsid w:val="000544B9"/>
    <w:rsid w:val="00056834"/>
    <w:rsid w:val="000607E5"/>
    <w:rsid w:val="0006112C"/>
    <w:rsid w:val="0006126B"/>
    <w:rsid w:val="00061FC4"/>
    <w:rsid w:val="000626B6"/>
    <w:rsid w:val="000629E3"/>
    <w:rsid w:val="0006437C"/>
    <w:rsid w:val="00064BCB"/>
    <w:rsid w:val="000652A7"/>
    <w:rsid w:val="0006593D"/>
    <w:rsid w:val="000662F4"/>
    <w:rsid w:val="000664A2"/>
    <w:rsid w:val="0006679D"/>
    <w:rsid w:val="00066B53"/>
    <w:rsid w:val="00067031"/>
    <w:rsid w:val="00070156"/>
    <w:rsid w:val="000704A8"/>
    <w:rsid w:val="00070650"/>
    <w:rsid w:val="00070CB4"/>
    <w:rsid w:val="00070ECD"/>
    <w:rsid w:val="000710AA"/>
    <w:rsid w:val="000712A0"/>
    <w:rsid w:val="000722D0"/>
    <w:rsid w:val="00072327"/>
    <w:rsid w:val="000734DE"/>
    <w:rsid w:val="0007350D"/>
    <w:rsid w:val="0007356D"/>
    <w:rsid w:val="00073890"/>
    <w:rsid w:val="00074867"/>
    <w:rsid w:val="00075709"/>
    <w:rsid w:val="00075AB0"/>
    <w:rsid w:val="00076CEE"/>
    <w:rsid w:val="000773BF"/>
    <w:rsid w:val="00077451"/>
    <w:rsid w:val="00080696"/>
    <w:rsid w:val="00080AE2"/>
    <w:rsid w:val="00080DDB"/>
    <w:rsid w:val="00081410"/>
    <w:rsid w:val="0008293E"/>
    <w:rsid w:val="00082F0C"/>
    <w:rsid w:val="000833C7"/>
    <w:rsid w:val="00083781"/>
    <w:rsid w:val="00083A8B"/>
    <w:rsid w:val="000841E8"/>
    <w:rsid w:val="000845EE"/>
    <w:rsid w:val="0008529E"/>
    <w:rsid w:val="000855E1"/>
    <w:rsid w:val="00085848"/>
    <w:rsid w:val="00086763"/>
    <w:rsid w:val="00086EF6"/>
    <w:rsid w:val="000873D2"/>
    <w:rsid w:val="000876A7"/>
    <w:rsid w:val="0008787F"/>
    <w:rsid w:val="00090236"/>
    <w:rsid w:val="00090417"/>
    <w:rsid w:val="000905DB"/>
    <w:rsid w:val="00090BA2"/>
    <w:rsid w:val="00090D09"/>
    <w:rsid w:val="00090FB6"/>
    <w:rsid w:val="0009138F"/>
    <w:rsid w:val="00092C6E"/>
    <w:rsid w:val="00092DB2"/>
    <w:rsid w:val="00094221"/>
    <w:rsid w:val="00095331"/>
    <w:rsid w:val="00095366"/>
    <w:rsid w:val="00095B10"/>
    <w:rsid w:val="00096BA9"/>
    <w:rsid w:val="00096D24"/>
    <w:rsid w:val="000974BC"/>
    <w:rsid w:val="00097572"/>
    <w:rsid w:val="00097576"/>
    <w:rsid w:val="0009757F"/>
    <w:rsid w:val="000975E4"/>
    <w:rsid w:val="00097C5C"/>
    <w:rsid w:val="000A0667"/>
    <w:rsid w:val="000A2ACC"/>
    <w:rsid w:val="000A2ACF"/>
    <w:rsid w:val="000A2B72"/>
    <w:rsid w:val="000A2EE9"/>
    <w:rsid w:val="000A30FA"/>
    <w:rsid w:val="000A3E75"/>
    <w:rsid w:val="000A3EAF"/>
    <w:rsid w:val="000A4338"/>
    <w:rsid w:val="000A4782"/>
    <w:rsid w:val="000A5CBB"/>
    <w:rsid w:val="000A6A05"/>
    <w:rsid w:val="000A714D"/>
    <w:rsid w:val="000A7865"/>
    <w:rsid w:val="000A7DDE"/>
    <w:rsid w:val="000A7EE1"/>
    <w:rsid w:val="000B02D5"/>
    <w:rsid w:val="000B05E8"/>
    <w:rsid w:val="000B093C"/>
    <w:rsid w:val="000B0AFF"/>
    <w:rsid w:val="000B1578"/>
    <w:rsid w:val="000B332F"/>
    <w:rsid w:val="000B433F"/>
    <w:rsid w:val="000B4803"/>
    <w:rsid w:val="000B4E3B"/>
    <w:rsid w:val="000B5139"/>
    <w:rsid w:val="000B577C"/>
    <w:rsid w:val="000B5C27"/>
    <w:rsid w:val="000B5DA5"/>
    <w:rsid w:val="000B6299"/>
    <w:rsid w:val="000B6987"/>
    <w:rsid w:val="000B6C42"/>
    <w:rsid w:val="000B6FC7"/>
    <w:rsid w:val="000C066C"/>
    <w:rsid w:val="000C0FC2"/>
    <w:rsid w:val="000C0FCB"/>
    <w:rsid w:val="000C10D7"/>
    <w:rsid w:val="000C1A18"/>
    <w:rsid w:val="000C23C5"/>
    <w:rsid w:val="000C2BDF"/>
    <w:rsid w:val="000C2DE7"/>
    <w:rsid w:val="000C36B5"/>
    <w:rsid w:val="000C37FA"/>
    <w:rsid w:val="000C3AA0"/>
    <w:rsid w:val="000C41FB"/>
    <w:rsid w:val="000C5B9F"/>
    <w:rsid w:val="000C6202"/>
    <w:rsid w:val="000C655D"/>
    <w:rsid w:val="000C713F"/>
    <w:rsid w:val="000C73BB"/>
    <w:rsid w:val="000D05DB"/>
    <w:rsid w:val="000D11E8"/>
    <w:rsid w:val="000D13A0"/>
    <w:rsid w:val="000D1523"/>
    <w:rsid w:val="000D1A93"/>
    <w:rsid w:val="000D1D28"/>
    <w:rsid w:val="000D1F31"/>
    <w:rsid w:val="000D22AE"/>
    <w:rsid w:val="000D2628"/>
    <w:rsid w:val="000D2B8C"/>
    <w:rsid w:val="000D307B"/>
    <w:rsid w:val="000D3091"/>
    <w:rsid w:val="000D38AA"/>
    <w:rsid w:val="000D40B4"/>
    <w:rsid w:val="000D5B65"/>
    <w:rsid w:val="000D5D3B"/>
    <w:rsid w:val="000D62F2"/>
    <w:rsid w:val="000D6496"/>
    <w:rsid w:val="000D6E5B"/>
    <w:rsid w:val="000D7749"/>
    <w:rsid w:val="000D7B7A"/>
    <w:rsid w:val="000E13EB"/>
    <w:rsid w:val="000E1A55"/>
    <w:rsid w:val="000E2266"/>
    <w:rsid w:val="000E25F5"/>
    <w:rsid w:val="000E2789"/>
    <w:rsid w:val="000E3615"/>
    <w:rsid w:val="000E4093"/>
    <w:rsid w:val="000E4251"/>
    <w:rsid w:val="000E4F9F"/>
    <w:rsid w:val="000E6181"/>
    <w:rsid w:val="000E6205"/>
    <w:rsid w:val="000E700E"/>
    <w:rsid w:val="000E7055"/>
    <w:rsid w:val="000E71F1"/>
    <w:rsid w:val="000E7448"/>
    <w:rsid w:val="000E7A5A"/>
    <w:rsid w:val="000E7D3C"/>
    <w:rsid w:val="000E7EFA"/>
    <w:rsid w:val="000F02F3"/>
    <w:rsid w:val="000F0624"/>
    <w:rsid w:val="000F0E55"/>
    <w:rsid w:val="000F1661"/>
    <w:rsid w:val="000F1B88"/>
    <w:rsid w:val="000F1CFB"/>
    <w:rsid w:val="000F1DC7"/>
    <w:rsid w:val="000F2C50"/>
    <w:rsid w:val="000F2FB1"/>
    <w:rsid w:val="000F3478"/>
    <w:rsid w:val="000F3DE3"/>
    <w:rsid w:val="000F3E28"/>
    <w:rsid w:val="000F4A72"/>
    <w:rsid w:val="000F70BC"/>
    <w:rsid w:val="000F7A3C"/>
    <w:rsid w:val="00100D2A"/>
    <w:rsid w:val="00101CB9"/>
    <w:rsid w:val="00101EDB"/>
    <w:rsid w:val="00101F22"/>
    <w:rsid w:val="00102824"/>
    <w:rsid w:val="00102A83"/>
    <w:rsid w:val="00103448"/>
    <w:rsid w:val="001036AA"/>
    <w:rsid w:val="00104430"/>
    <w:rsid w:val="001048D1"/>
    <w:rsid w:val="001059B5"/>
    <w:rsid w:val="00105E87"/>
    <w:rsid w:val="001067D4"/>
    <w:rsid w:val="001067DD"/>
    <w:rsid w:val="001075CD"/>
    <w:rsid w:val="00107605"/>
    <w:rsid w:val="00107F36"/>
    <w:rsid w:val="00110321"/>
    <w:rsid w:val="00112959"/>
    <w:rsid w:val="00112A71"/>
    <w:rsid w:val="00112B25"/>
    <w:rsid w:val="001132B3"/>
    <w:rsid w:val="001133D2"/>
    <w:rsid w:val="001158D2"/>
    <w:rsid w:val="00115C3B"/>
    <w:rsid w:val="00115CF6"/>
    <w:rsid w:val="00115FF8"/>
    <w:rsid w:val="00116087"/>
    <w:rsid w:val="00116924"/>
    <w:rsid w:val="00116ABC"/>
    <w:rsid w:val="00116F7D"/>
    <w:rsid w:val="00117F28"/>
    <w:rsid w:val="001200F3"/>
    <w:rsid w:val="001203C9"/>
    <w:rsid w:val="00120A89"/>
    <w:rsid w:val="00120B24"/>
    <w:rsid w:val="00120DD0"/>
    <w:rsid w:val="00123390"/>
    <w:rsid w:val="00123409"/>
    <w:rsid w:val="00123583"/>
    <w:rsid w:val="001236A7"/>
    <w:rsid w:val="00123869"/>
    <w:rsid w:val="00123BB4"/>
    <w:rsid w:val="001252E7"/>
    <w:rsid w:val="001255F6"/>
    <w:rsid w:val="00125A38"/>
    <w:rsid w:val="00126252"/>
    <w:rsid w:val="001263D9"/>
    <w:rsid w:val="00126F3C"/>
    <w:rsid w:val="0012778A"/>
    <w:rsid w:val="00130164"/>
    <w:rsid w:val="001302D2"/>
    <w:rsid w:val="001309B2"/>
    <w:rsid w:val="00131283"/>
    <w:rsid w:val="0013232A"/>
    <w:rsid w:val="00132912"/>
    <w:rsid w:val="001330BE"/>
    <w:rsid w:val="001333FC"/>
    <w:rsid w:val="00133969"/>
    <w:rsid w:val="00134A5D"/>
    <w:rsid w:val="00134D4F"/>
    <w:rsid w:val="00134F27"/>
    <w:rsid w:val="00135201"/>
    <w:rsid w:val="001354FE"/>
    <w:rsid w:val="001355B6"/>
    <w:rsid w:val="0013622E"/>
    <w:rsid w:val="00136A20"/>
    <w:rsid w:val="00136A54"/>
    <w:rsid w:val="00136EB1"/>
    <w:rsid w:val="00137281"/>
    <w:rsid w:val="00140375"/>
    <w:rsid w:val="00142422"/>
    <w:rsid w:val="00142900"/>
    <w:rsid w:val="00142981"/>
    <w:rsid w:val="001445A4"/>
    <w:rsid w:val="00144A35"/>
    <w:rsid w:val="00144BDB"/>
    <w:rsid w:val="00144D42"/>
    <w:rsid w:val="00145324"/>
    <w:rsid w:val="0014590E"/>
    <w:rsid w:val="0014599D"/>
    <w:rsid w:val="00147223"/>
    <w:rsid w:val="00147E40"/>
    <w:rsid w:val="0015049B"/>
    <w:rsid w:val="0015051B"/>
    <w:rsid w:val="001507B3"/>
    <w:rsid w:val="0015167F"/>
    <w:rsid w:val="001530FE"/>
    <w:rsid w:val="0015419F"/>
    <w:rsid w:val="001547D0"/>
    <w:rsid w:val="00154D70"/>
    <w:rsid w:val="001556E3"/>
    <w:rsid w:val="00155FC8"/>
    <w:rsid w:val="0015605F"/>
    <w:rsid w:val="001560F0"/>
    <w:rsid w:val="00156D07"/>
    <w:rsid w:val="00157069"/>
    <w:rsid w:val="00157595"/>
    <w:rsid w:val="0016011D"/>
    <w:rsid w:val="00160388"/>
    <w:rsid w:val="00160EE7"/>
    <w:rsid w:val="00161081"/>
    <w:rsid w:val="00161371"/>
    <w:rsid w:val="00161E0A"/>
    <w:rsid w:val="00161E48"/>
    <w:rsid w:val="00162210"/>
    <w:rsid w:val="00162CA0"/>
    <w:rsid w:val="00162EBC"/>
    <w:rsid w:val="00162EC6"/>
    <w:rsid w:val="001634A3"/>
    <w:rsid w:val="00163737"/>
    <w:rsid w:val="00163D55"/>
    <w:rsid w:val="00164244"/>
    <w:rsid w:val="001652E5"/>
    <w:rsid w:val="001656C3"/>
    <w:rsid w:val="0016740F"/>
    <w:rsid w:val="001678DC"/>
    <w:rsid w:val="00167A72"/>
    <w:rsid w:val="00170368"/>
    <w:rsid w:val="00170C15"/>
    <w:rsid w:val="00171151"/>
    <w:rsid w:val="001711F5"/>
    <w:rsid w:val="00171DFF"/>
    <w:rsid w:val="0017220A"/>
    <w:rsid w:val="00172734"/>
    <w:rsid w:val="00172853"/>
    <w:rsid w:val="00173698"/>
    <w:rsid w:val="0017411A"/>
    <w:rsid w:val="001741FE"/>
    <w:rsid w:val="00174DF8"/>
    <w:rsid w:val="001751C7"/>
    <w:rsid w:val="00175754"/>
    <w:rsid w:val="001777F3"/>
    <w:rsid w:val="0017783E"/>
    <w:rsid w:val="00180209"/>
    <w:rsid w:val="0018064D"/>
    <w:rsid w:val="001806F9"/>
    <w:rsid w:val="00180A0C"/>
    <w:rsid w:val="0018174D"/>
    <w:rsid w:val="00182D47"/>
    <w:rsid w:val="00183336"/>
    <w:rsid w:val="00183C71"/>
    <w:rsid w:val="00184426"/>
    <w:rsid w:val="001849CD"/>
    <w:rsid w:val="001849F2"/>
    <w:rsid w:val="00185062"/>
    <w:rsid w:val="00186993"/>
    <w:rsid w:val="00186AFB"/>
    <w:rsid w:val="00186F1D"/>
    <w:rsid w:val="0019128F"/>
    <w:rsid w:val="001919A4"/>
    <w:rsid w:val="001926F2"/>
    <w:rsid w:val="00192B4A"/>
    <w:rsid w:val="00192F73"/>
    <w:rsid w:val="001939E3"/>
    <w:rsid w:val="001942CC"/>
    <w:rsid w:val="00194740"/>
    <w:rsid w:val="00195046"/>
    <w:rsid w:val="00195204"/>
    <w:rsid w:val="00195B79"/>
    <w:rsid w:val="00195DEF"/>
    <w:rsid w:val="00196D04"/>
    <w:rsid w:val="00196FF7"/>
    <w:rsid w:val="001973FD"/>
    <w:rsid w:val="001974A3"/>
    <w:rsid w:val="001A0339"/>
    <w:rsid w:val="001A03A3"/>
    <w:rsid w:val="001A0713"/>
    <w:rsid w:val="001A2220"/>
    <w:rsid w:val="001A236C"/>
    <w:rsid w:val="001A23D3"/>
    <w:rsid w:val="001A26EC"/>
    <w:rsid w:val="001A3001"/>
    <w:rsid w:val="001A329A"/>
    <w:rsid w:val="001A363B"/>
    <w:rsid w:val="001A3DB0"/>
    <w:rsid w:val="001A43A2"/>
    <w:rsid w:val="001A4E71"/>
    <w:rsid w:val="001A5306"/>
    <w:rsid w:val="001A5EED"/>
    <w:rsid w:val="001A6C45"/>
    <w:rsid w:val="001A74EF"/>
    <w:rsid w:val="001A76C7"/>
    <w:rsid w:val="001A7D25"/>
    <w:rsid w:val="001B14DD"/>
    <w:rsid w:val="001B1A91"/>
    <w:rsid w:val="001B2182"/>
    <w:rsid w:val="001B29E6"/>
    <w:rsid w:val="001B492F"/>
    <w:rsid w:val="001B60A9"/>
    <w:rsid w:val="001B60C9"/>
    <w:rsid w:val="001B65AF"/>
    <w:rsid w:val="001B662A"/>
    <w:rsid w:val="001B67D6"/>
    <w:rsid w:val="001B6960"/>
    <w:rsid w:val="001B7617"/>
    <w:rsid w:val="001B78A9"/>
    <w:rsid w:val="001C007A"/>
    <w:rsid w:val="001C051F"/>
    <w:rsid w:val="001C0F00"/>
    <w:rsid w:val="001C1604"/>
    <w:rsid w:val="001C1F5E"/>
    <w:rsid w:val="001C4516"/>
    <w:rsid w:val="001C4C09"/>
    <w:rsid w:val="001C4CF2"/>
    <w:rsid w:val="001C57A3"/>
    <w:rsid w:val="001C5B62"/>
    <w:rsid w:val="001C5D4F"/>
    <w:rsid w:val="001C6351"/>
    <w:rsid w:val="001C6649"/>
    <w:rsid w:val="001C6856"/>
    <w:rsid w:val="001C75CD"/>
    <w:rsid w:val="001C7947"/>
    <w:rsid w:val="001C7DE8"/>
    <w:rsid w:val="001D038E"/>
    <w:rsid w:val="001D0515"/>
    <w:rsid w:val="001D0652"/>
    <w:rsid w:val="001D06B9"/>
    <w:rsid w:val="001D07F3"/>
    <w:rsid w:val="001D136E"/>
    <w:rsid w:val="001D1EC3"/>
    <w:rsid w:val="001D2A0B"/>
    <w:rsid w:val="001D32DC"/>
    <w:rsid w:val="001D3F54"/>
    <w:rsid w:val="001D5086"/>
    <w:rsid w:val="001D5CEB"/>
    <w:rsid w:val="001D5DA5"/>
    <w:rsid w:val="001D6421"/>
    <w:rsid w:val="001D7435"/>
    <w:rsid w:val="001D7605"/>
    <w:rsid w:val="001D763C"/>
    <w:rsid w:val="001D7793"/>
    <w:rsid w:val="001D7975"/>
    <w:rsid w:val="001D7A31"/>
    <w:rsid w:val="001E0926"/>
    <w:rsid w:val="001E3345"/>
    <w:rsid w:val="001E3687"/>
    <w:rsid w:val="001E3F47"/>
    <w:rsid w:val="001E414A"/>
    <w:rsid w:val="001E4CB0"/>
    <w:rsid w:val="001E553A"/>
    <w:rsid w:val="001E62E6"/>
    <w:rsid w:val="001E67AB"/>
    <w:rsid w:val="001E69DE"/>
    <w:rsid w:val="001E6AC5"/>
    <w:rsid w:val="001E712E"/>
    <w:rsid w:val="001E7779"/>
    <w:rsid w:val="001E7C28"/>
    <w:rsid w:val="001F0373"/>
    <w:rsid w:val="001F0B25"/>
    <w:rsid w:val="001F1081"/>
    <w:rsid w:val="001F128F"/>
    <w:rsid w:val="001F161D"/>
    <w:rsid w:val="001F2149"/>
    <w:rsid w:val="001F2533"/>
    <w:rsid w:val="001F2819"/>
    <w:rsid w:val="001F2A37"/>
    <w:rsid w:val="001F3041"/>
    <w:rsid w:val="001F3D94"/>
    <w:rsid w:val="001F4B80"/>
    <w:rsid w:val="001F4E0C"/>
    <w:rsid w:val="001F57B0"/>
    <w:rsid w:val="001F752C"/>
    <w:rsid w:val="001F7AF7"/>
    <w:rsid w:val="001F7EA5"/>
    <w:rsid w:val="00201411"/>
    <w:rsid w:val="0020156B"/>
    <w:rsid w:val="002023C1"/>
    <w:rsid w:val="00202B2E"/>
    <w:rsid w:val="00202BD4"/>
    <w:rsid w:val="0020443E"/>
    <w:rsid w:val="00204AFF"/>
    <w:rsid w:val="00204B2D"/>
    <w:rsid w:val="00204B8D"/>
    <w:rsid w:val="00204CAD"/>
    <w:rsid w:val="00205703"/>
    <w:rsid w:val="0020691B"/>
    <w:rsid w:val="00206F8A"/>
    <w:rsid w:val="002076DA"/>
    <w:rsid w:val="0020777A"/>
    <w:rsid w:val="002077E2"/>
    <w:rsid w:val="00207832"/>
    <w:rsid w:val="002079C9"/>
    <w:rsid w:val="002101DB"/>
    <w:rsid w:val="00210723"/>
    <w:rsid w:val="00210DD6"/>
    <w:rsid w:val="00211527"/>
    <w:rsid w:val="00211F33"/>
    <w:rsid w:val="002120D1"/>
    <w:rsid w:val="002129C6"/>
    <w:rsid w:val="00212E6C"/>
    <w:rsid w:val="00213055"/>
    <w:rsid w:val="00214597"/>
    <w:rsid w:val="002147A3"/>
    <w:rsid w:val="00214D1B"/>
    <w:rsid w:val="00214E63"/>
    <w:rsid w:val="00215900"/>
    <w:rsid w:val="002169E1"/>
    <w:rsid w:val="00216AC2"/>
    <w:rsid w:val="002172B4"/>
    <w:rsid w:val="002178EF"/>
    <w:rsid w:val="0022037D"/>
    <w:rsid w:val="00220983"/>
    <w:rsid w:val="00220AF7"/>
    <w:rsid w:val="002210A4"/>
    <w:rsid w:val="0022117A"/>
    <w:rsid w:val="00221383"/>
    <w:rsid w:val="002218CA"/>
    <w:rsid w:val="00222F5D"/>
    <w:rsid w:val="00223EBE"/>
    <w:rsid w:val="00223F4E"/>
    <w:rsid w:val="00224B0F"/>
    <w:rsid w:val="00224D45"/>
    <w:rsid w:val="002250CE"/>
    <w:rsid w:val="0022646C"/>
    <w:rsid w:val="0022708C"/>
    <w:rsid w:val="002279E8"/>
    <w:rsid w:val="00230703"/>
    <w:rsid w:val="00230C0E"/>
    <w:rsid w:val="00230FC0"/>
    <w:rsid w:val="0023120C"/>
    <w:rsid w:val="00231464"/>
    <w:rsid w:val="00231D17"/>
    <w:rsid w:val="00231D4A"/>
    <w:rsid w:val="002322F8"/>
    <w:rsid w:val="00232AB6"/>
    <w:rsid w:val="00232F6F"/>
    <w:rsid w:val="002339A1"/>
    <w:rsid w:val="00233D72"/>
    <w:rsid w:val="00234104"/>
    <w:rsid w:val="002349F1"/>
    <w:rsid w:val="00235B49"/>
    <w:rsid w:val="00235CC6"/>
    <w:rsid w:val="0023696B"/>
    <w:rsid w:val="002369A3"/>
    <w:rsid w:val="00237668"/>
    <w:rsid w:val="00237E5C"/>
    <w:rsid w:val="00240729"/>
    <w:rsid w:val="002419B3"/>
    <w:rsid w:val="0024284B"/>
    <w:rsid w:val="00242FD4"/>
    <w:rsid w:val="00243C9E"/>
    <w:rsid w:val="00244BFB"/>
    <w:rsid w:val="0024511B"/>
    <w:rsid w:val="00250B0A"/>
    <w:rsid w:val="002519AF"/>
    <w:rsid w:val="00251CA8"/>
    <w:rsid w:val="0025208B"/>
    <w:rsid w:val="00252CD1"/>
    <w:rsid w:val="002566B4"/>
    <w:rsid w:val="00261A7B"/>
    <w:rsid w:val="00262330"/>
    <w:rsid w:val="00262CE7"/>
    <w:rsid w:val="00264840"/>
    <w:rsid w:val="00264A2B"/>
    <w:rsid w:val="00265673"/>
    <w:rsid w:val="00266145"/>
    <w:rsid w:val="002661FB"/>
    <w:rsid w:val="00266B4D"/>
    <w:rsid w:val="00266CDB"/>
    <w:rsid w:val="00267C84"/>
    <w:rsid w:val="00270DF4"/>
    <w:rsid w:val="002711D3"/>
    <w:rsid w:val="00271203"/>
    <w:rsid w:val="002712D3"/>
    <w:rsid w:val="002713D5"/>
    <w:rsid w:val="00272328"/>
    <w:rsid w:val="00272FB3"/>
    <w:rsid w:val="00273B22"/>
    <w:rsid w:val="00273D0C"/>
    <w:rsid w:val="00274093"/>
    <w:rsid w:val="0027419B"/>
    <w:rsid w:val="00274B05"/>
    <w:rsid w:val="00274B56"/>
    <w:rsid w:val="00274F41"/>
    <w:rsid w:val="0027556E"/>
    <w:rsid w:val="00275824"/>
    <w:rsid w:val="00275C0B"/>
    <w:rsid w:val="0027625E"/>
    <w:rsid w:val="002766FB"/>
    <w:rsid w:val="00276C15"/>
    <w:rsid w:val="0027778D"/>
    <w:rsid w:val="00281555"/>
    <w:rsid w:val="002817B1"/>
    <w:rsid w:val="00282675"/>
    <w:rsid w:val="00282DFD"/>
    <w:rsid w:val="002830CA"/>
    <w:rsid w:val="0028388D"/>
    <w:rsid w:val="00283EE9"/>
    <w:rsid w:val="00283F78"/>
    <w:rsid w:val="0028422A"/>
    <w:rsid w:val="0028447E"/>
    <w:rsid w:val="002848D3"/>
    <w:rsid w:val="00284EA6"/>
    <w:rsid w:val="0028502E"/>
    <w:rsid w:val="00285CA4"/>
    <w:rsid w:val="00286A88"/>
    <w:rsid w:val="00286EBD"/>
    <w:rsid w:val="0028727B"/>
    <w:rsid w:val="00287522"/>
    <w:rsid w:val="00287B42"/>
    <w:rsid w:val="00291C02"/>
    <w:rsid w:val="002926F0"/>
    <w:rsid w:val="00292F3C"/>
    <w:rsid w:val="0029335F"/>
    <w:rsid w:val="0029345D"/>
    <w:rsid w:val="002938DC"/>
    <w:rsid w:val="002939FD"/>
    <w:rsid w:val="002944EB"/>
    <w:rsid w:val="00294DC7"/>
    <w:rsid w:val="00296B6E"/>
    <w:rsid w:val="00296F46"/>
    <w:rsid w:val="002A0236"/>
    <w:rsid w:val="002A0766"/>
    <w:rsid w:val="002A08CA"/>
    <w:rsid w:val="002A0CB0"/>
    <w:rsid w:val="002A1D52"/>
    <w:rsid w:val="002A200E"/>
    <w:rsid w:val="002A29F6"/>
    <w:rsid w:val="002A33E4"/>
    <w:rsid w:val="002A44F0"/>
    <w:rsid w:val="002A5459"/>
    <w:rsid w:val="002A55FE"/>
    <w:rsid w:val="002A6DDF"/>
    <w:rsid w:val="002A7B63"/>
    <w:rsid w:val="002B21B6"/>
    <w:rsid w:val="002B2F1A"/>
    <w:rsid w:val="002B2FC4"/>
    <w:rsid w:val="002B304A"/>
    <w:rsid w:val="002B4C1A"/>
    <w:rsid w:val="002B5329"/>
    <w:rsid w:val="002B5AEC"/>
    <w:rsid w:val="002B5B0B"/>
    <w:rsid w:val="002B5FFD"/>
    <w:rsid w:val="002B7519"/>
    <w:rsid w:val="002B7650"/>
    <w:rsid w:val="002B798A"/>
    <w:rsid w:val="002B7AC6"/>
    <w:rsid w:val="002C0280"/>
    <w:rsid w:val="002C046B"/>
    <w:rsid w:val="002C0DF4"/>
    <w:rsid w:val="002C160F"/>
    <w:rsid w:val="002C18AF"/>
    <w:rsid w:val="002C251A"/>
    <w:rsid w:val="002C2DCA"/>
    <w:rsid w:val="002C3051"/>
    <w:rsid w:val="002C3A27"/>
    <w:rsid w:val="002C3B08"/>
    <w:rsid w:val="002C3DC3"/>
    <w:rsid w:val="002C478D"/>
    <w:rsid w:val="002C4BB6"/>
    <w:rsid w:val="002C61DB"/>
    <w:rsid w:val="002C6719"/>
    <w:rsid w:val="002C6F15"/>
    <w:rsid w:val="002C6FB0"/>
    <w:rsid w:val="002C7F4B"/>
    <w:rsid w:val="002D0826"/>
    <w:rsid w:val="002D0832"/>
    <w:rsid w:val="002D0963"/>
    <w:rsid w:val="002D0E2C"/>
    <w:rsid w:val="002D11D2"/>
    <w:rsid w:val="002D1421"/>
    <w:rsid w:val="002D16F8"/>
    <w:rsid w:val="002D24A6"/>
    <w:rsid w:val="002D26BC"/>
    <w:rsid w:val="002D2ADC"/>
    <w:rsid w:val="002D2D69"/>
    <w:rsid w:val="002D3CBB"/>
    <w:rsid w:val="002D4ABD"/>
    <w:rsid w:val="002D54F0"/>
    <w:rsid w:val="002D5602"/>
    <w:rsid w:val="002D57EF"/>
    <w:rsid w:val="002D638B"/>
    <w:rsid w:val="002D7FFC"/>
    <w:rsid w:val="002E18AC"/>
    <w:rsid w:val="002E19B4"/>
    <w:rsid w:val="002E1F0B"/>
    <w:rsid w:val="002E20B4"/>
    <w:rsid w:val="002E2730"/>
    <w:rsid w:val="002E3226"/>
    <w:rsid w:val="002E3EBF"/>
    <w:rsid w:val="002E44AF"/>
    <w:rsid w:val="002E542E"/>
    <w:rsid w:val="002E5953"/>
    <w:rsid w:val="002E5C00"/>
    <w:rsid w:val="002E5E2D"/>
    <w:rsid w:val="002E6398"/>
    <w:rsid w:val="002E6825"/>
    <w:rsid w:val="002E70F4"/>
    <w:rsid w:val="002E785A"/>
    <w:rsid w:val="002F05DA"/>
    <w:rsid w:val="002F0EFA"/>
    <w:rsid w:val="002F169D"/>
    <w:rsid w:val="002F18B2"/>
    <w:rsid w:val="002F321B"/>
    <w:rsid w:val="002F408D"/>
    <w:rsid w:val="002F45F5"/>
    <w:rsid w:val="002F48F3"/>
    <w:rsid w:val="002F5188"/>
    <w:rsid w:val="002F5462"/>
    <w:rsid w:val="002F5773"/>
    <w:rsid w:val="002F5DAB"/>
    <w:rsid w:val="002F644E"/>
    <w:rsid w:val="002F6E64"/>
    <w:rsid w:val="002F6FE0"/>
    <w:rsid w:val="00300097"/>
    <w:rsid w:val="00300376"/>
    <w:rsid w:val="003008A4"/>
    <w:rsid w:val="00300DC0"/>
    <w:rsid w:val="00301905"/>
    <w:rsid w:val="00302768"/>
    <w:rsid w:val="00302CE1"/>
    <w:rsid w:val="00302E79"/>
    <w:rsid w:val="00303525"/>
    <w:rsid w:val="003039C4"/>
    <w:rsid w:val="00303F3C"/>
    <w:rsid w:val="0030472F"/>
    <w:rsid w:val="0030478D"/>
    <w:rsid w:val="00304853"/>
    <w:rsid w:val="00305E25"/>
    <w:rsid w:val="003068E0"/>
    <w:rsid w:val="00306A57"/>
    <w:rsid w:val="00306CAC"/>
    <w:rsid w:val="003070C0"/>
    <w:rsid w:val="0030733D"/>
    <w:rsid w:val="003075F2"/>
    <w:rsid w:val="00307996"/>
    <w:rsid w:val="00307A31"/>
    <w:rsid w:val="00307F4B"/>
    <w:rsid w:val="00310B47"/>
    <w:rsid w:val="003115B1"/>
    <w:rsid w:val="003116B7"/>
    <w:rsid w:val="003116EE"/>
    <w:rsid w:val="003126B2"/>
    <w:rsid w:val="00312AD5"/>
    <w:rsid w:val="0031383D"/>
    <w:rsid w:val="00313C4F"/>
    <w:rsid w:val="0031419E"/>
    <w:rsid w:val="0031456F"/>
    <w:rsid w:val="00314AE9"/>
    <w:rsid w:val="00315AC4"/>
    <w:rsid w:val="003164E6"/>
    <w:rsid w:val="00316FC8"/>
    <w:rsid w:val="00317C1C"/>
    <w:rsid w:val="00320231"/>
    <w:rsid w:val="003203B2"/>
    <w:rsid w:val="00320527"/>
    <w:rsid w:val="003205E2"/>
    <w:rsid w:val="00320B2C"/>
    <w:rsid w:val="00321BC5"/>
    <w:rsid w:val="00322646"/>
    <w:rsid w:val="00323157"/>
    <w:rsid w:val="003242E9"/>
    <w:rsid w:val="003243C5"/>
    <w:rsid w:val="0032477E"/>
    <w:rsid w:val="00324E1A"/>
    <w:rsid w:val="0032535D"/>
    <w:rsid w:val="00325A30"/>
    <w:rsid w:val="003262AF"/>
    <w:rsid w:val="00326660"/>
    <w:rsid w:val="00327137"/>
    <w:rsid w:val="00327228"/>
    <w:rsid w:val="00327571"/>
    <w:rsid w:val="00327B4B"/>
    <w:rsid w:val="003304AA"/>
    <w:rsid w:val="0033060A"/>
    <w:rsid w:val="0033067C"/>
    <w:rsid w:val="003306B5"/>
    <w:rsid w:val="00330FC9"/>
    <w:rsid w:val="00332A23"/>
    <w:rsid w:val="00332B3D"/>
    <w:rsid w:val="00332E90"/>
    <w:rsid w:val="003347EA"/>
    <w:rsid w:val="003347FF"/>
    <w:rsid w:val="00334D31"/>
    <w:rsid w:val="003351A5"/>
    <w:rsid w:val="00335697"/>
    <w:rsid w:val="00335DAD"/>
    <w:rsid w:val="003364A8"/>
    <w:rsid w:val="00336502"/>
    <w:rsid w:val="003368E2"/>
    <w:rsid w:val="00336E57"/>
    <w:rsid w:val="00337A89"/>
    <w:rsid w:val="00337DE6"/>
    <w:rsid w:val="00340F15"/>
    <w:rsid w:val="003418E6"/>
    <w:rsid w:val="00341E7C"/>
    <w:rsid w:val="003424C7"/>
    <w:rsid w:val="0034324D"/>
    <w:rsid w:val="0034369A"/>
    <w:rsid w:val="00343C27"/>
    <w:rsid w:val="00343CE9"/>
    <w:rsid w:val="003440C5"/>
    <w:rsid w:val="00344C33"/>
    <w:rsid w:val="003458E0"/>
    <w:rsid w:val="00345AE6"/>
    <w:rsid w:val="0034681F"/>
    <w:rsid w:val="00347179"/>
    <w:rsid w:val="003472FE"/>
    <w:rsid w:val="00347A55"/>
    <w:rsid w:val="00347C53"/>
    <w:rsid w:val="00347D93"/>
    <w:rsid w:val="003501FF"/>
    <w:rsid w:val="00350845"/>
    <w:rsid w:val="00350B6E"/>
    <w:rsid w:val="00350B85"/>
    <w:rsid w:val="0035109B"/>
    <w:rsid w:val="003512D5"/>
    <w:rsid w:val="003516B0"/>
    <w:rsid w:val="00352948"/>
    <w:rsid w:val="00352A0F"/>
    <w:rsid w:val="00352B2E"/>
    <w:rsid w:val="003531EA"/>
    <w:rsid w:val="00353858"/>
    <w:rsid w:val="003539AB"/>
    <w:rsid w:val="003542E6"/>
    <w:rsid w:val="00356380"/>
    <w:rsid w:val="00357503"/>
    <w:rsid w:val="00357691"/>
    <w:rsid w:val="003603DC"/>
    <w:rsid w:val="00360552"/>
    <w:rsid w:val="0036092B"/>
    <w:rsid w:val="00360E09"/>
    <w:rsid w:val="003619DC"/>
    <w:rsid w:val="0036225D"/>
    <w:rsid w:val="00363872"/>
    <w:rsid w:val="003638F9"/>
    <w:rsid w:val="00363DD5"/>
    <w:rsid w:val="00364190"/>
    <w:rsid w:val="003642EC"/>
    <w:rsid w:val="003645AC"/>
    <w:rsid w:val="00364D42"/>
    <w:rsid w:val="00364E0C"/>
    <w:rsid w:val="00366684"/>
    <w:rsid w:val="00367039"/>
    <w:rsid w:val="003671E0"/>
    <w:rsid w:val="00367306"/>
    <w:rsid w:val="00367BE0"/>
    <w:rsid w:val="003703C7"/>
    <w:rsid w:val="00370629"/>
    <w:rsid w:val="00370C1B"/>
    <w:rsid w:val="00371C66"/>
    <w:rsid w:val="003720FE"/>
    <w:rsid w:val="00373147"/>
    <w:rsid w:val="003735C4"/>
    <w:rsid w:val="00373A84"/>
    <w:rsid w:val="00374007"/>
    <w:rsid w:val="0037459C"/>
    <w:rsid w:val="00374765"/>
    <w:rsid w:val="00374F0F"/>
    <w:rsid w:val="00374FF0"/>
    <w:rsid w:val="00375272"/>
    <w:rsid w:val="0037579A"/>
    <w:rsid w:val="00375C18"/>
    <w:rsid w:val="003760A7"/>
    <w:rsid w:val="00376657"/>
    <w:rsid w:val="00380EE7"/>
    <w:rsid w:val="003828F9"/>
    <w:rsid w:val="0038295D"/>
    <w:rsid w:val="003832F9"/>
    <w:rsid w:val="0038343A"/>
    <w:rsid w:val="00383FA0"/>
    <w:rsid w:val="00385AB7"/>
    <w:rsid w:val="0038665D"/>
    <w:rsid w:val="00386E35"/>
    <w:rsid w:val="00386FA4"/>
    <w:rsid w:val="00387BD8"/>
    <w:rsid w:val="00387E2A"/>
    <w:rsid w:val="00391380"/>
    <w:rsid w:val="0039166C"/>
    <w:rsid w:val="00391DDA"/>
    <w:rsid w:val="003923E1"/>
    <w:rsid w:val="003924BE"/>
    <w:rsid w:val="003927B4"/>
    <w:rsid w:val="00392E83"/>
    <w:rsid w:val="00392F40"/>
    <w:rsid w:val="00393485"/>
    <w:rsid w:val="0039368C"/>
    <w:rsid w:val="00394294"/>
    <w:rsid w:val="003959BA"/>
    <w:rsid w:val="00397125"/>
    <w:rsid w:val="00397BD8"/>
    <w:rsid w:val="003A1B48"/>
    <w:rsid w:val="003A1C7B"/>
    <w:rsid w:val="003A4C0C"/>
    <w:rsid w:val="003A5310"/>
    <w:rsid w:val="003A596C"/>
    <w:rsid w:val="003A5D90"/>
    <w:rsid w:val="003A5EDC"/>
    <w:rsid w:val="003A65E5"/>
    <w:rsid w:val="003A6938"/>
    <w:rsid w:val="003A6A0B"/>
    <w:rsid w:val="003A6C86"/>
    <w:rsid w:val="003A6EE3"/>
    <w:rsid w:val="003A7D30"/>
    <w:rsid w:val="003A7F96"/>
    <w:rsid w:val="003B0032"/>
    <w:rsid w:val="003B03B4"/>
    <w:rsid w:val="003B0561"/>
    <w:rsid w:val="003B1884"/>
    <w:rsid w:val="003B2073"/>
    <w:rsid w:val="003B27B9"/>
    <w:rsid w:val="003B2B79"/>
    <w:rsid w:val="003B2CCD"/>
    <w:rsid w:val="003B2F48"/>
    <w:rsid w:val="003B5756"/>
    <w:rsid w:val="003B575F"/>
    <w:rsid w:val="003B57A1"/>
    <w:rsid w:val="003B58E4"/>
    <w:rsid w:val="003B5A8F"/>
    <w:rsid w:val="003B6AA4"/>
    <w:rsid w:val="003B77CF"/>
    <w:rsid w:val="003B7922"/>
    <w:rsid w:val="003C0338"/>
    <w:rsid w:val="003C113C"/>
    <w:rsid w:val="003C16C6"/>
    <w:rsid w:val="003C28D1"/>
    <w:rsid w:val="003C29F6"/>
    <w:rsid w:val="003C39DE"/>
    <w:rsid w:val="003C45E3"/>
    <w:rsid w:val="003C4700"/>
    <w:rsid w:val="003C582C"/>
    <w:rsid w:val="003C5879"/>
    <w:rsid w:val="003C5AAA"/>
    <w:rsid w:val="003C5FAF"/>
    <w:rsid w:val="003C6840"/>
    <w:rsid w:val="003C73D4"/>
    <w:rsid w:val="003C7B18"/>
    <w:rsid w:val="003D0017"/>
    <w:rsid w:val="003D0136"/>
    <w:rsid w:val="003D035E"/>
    <w:rsid w:val="003D0EB6"/>
    <w:rsid w:val="003D123C"/>
    <w:rsid w:val="003D14D1"/>
    <w:rsid w:val="003D1DCA"/>
    <w:rsid w:val="003D1E77"/>
    <w:rsid w:val="003D20F0"/>
    <w:rsid w:val="003D3042"/>
    <w:rsid w:val="003D30B4"/>
    <w:rsid w:val="003D362C"/>
    <w:rsid w:val="003D3FF4"/>
    <w:rsid w:val="003D454C"/>
    <w:rsid w:val="003D4A04"/>
    <w:rsid w:val="003D4E1F"/>
    <w:rsid w:val="003D5733"/>
    <w:rsid w:val="003D5C38"/>
    <w:rsid w:val="003D6237"/>
    <w:rsid w:val="003D738C"/>
    <w:rsid w:val="003D79AF"/>
    <w:rsid w:val="003D7C2F"/>
    <w:rsid w:val="003E1754"/>
    <w:rsid w:val="003E1914"/>
    <w:rsid w:val="003E1F62"/>
    <w:rsid w:val="003E24BF"/>
    <w:rsid w:val="003E2B19"/>
    <w:rsid w:val="003E3A25"/>
    <w:rsid w:val="003E4D04"/>
    <w:rsid w:val="003E4D24"/>
    <w:rsid w:val="003E545F"/>
    <w:rsid w:val="003E5508"/>
    <w:rsid w:val="003E5839"/>
    <w:rsid w:val="003E5B8F"/>
    <w:rsid w:val="003E671F"/>
    <w:rsid w:val="003E6A4B"/>
    <w:rsid w:val="003E6F3F"/>
    <w:rsid w:val="003E70E4"/>
    <w:rsid w:val="003E7C6C"/>
    <w:rsid w:val="003F0545"/>
    <w:rsid w:val="003F2A1D"/>
    <w:rsid w:val="003F2BEF"/>
    <w:rsid w:val="003F30F4"/>
    <w:rsid w:val="003F325F"/>
    <w:rsid w:val="003F34F4"/>
    <w:rsid w:val="003F40B3"/>
    <w:rsid w:val="003F4FA5"/>
    <w:rsid w:val="003F5A8E"/>
    <w:rsid w:val="003F5F5B"/>
    <w:rsid w:val="003F601A"/>
    <w:rsid w:val="003F6761"/>
    <w:rsid w:val="003F6BD3"/>
    <w:rsid w:val="003F753B"/>
    <w:rsid w:val="003F77DC"/>
    <w:rsid w:val="003F77FA"/>
    <w:rsid w:val="004007EE"/>
    <w:rsid w:val="00400C5D"/>
    <w:rsid w:val="004010FB"/>
    <w:rsid w:val="00401644"/>
    <w:rsid w:val="00401C9C"/>
    <w:rsid w:val="00401D83"/>
    <w:rsid w:val="004021D0"/>
    <w:rsid w:val="0040329C"/>
    <w:rsid w:val="004034D4"/>
    <w:rsid w:val="0040380D"/>
    <w:rsid w:val="00403CEB"/>
    <w:rsid w:val="00403FCB"/>
    <w:rsid w:val="0040417C"/>
    <w:rsid w:val="00404DAC"/>
    <w:rsid w:val="00405017"/>
    <w:rsid w:val="0040528B"/>
    <w:rsid w:val="0040573B"/>
    <w:rsid w:val="00405DA0"/>
    <w:rsid w:val="004060CF"/>
    <w:rsid w:val="00406334"/>
    <w:rsid w:val="00406DBD"/>
    <w:rsid w:val="00406F77"/>
    <w:rsid w:val="00407245"/>
    <w:rsid w:val="00407402"/>
    <w:rsid w:val="004107B7"/>
    <w:rsid w:val="00410D48"/>
    <w:rsid w:val="00410D89"/>
    <w:rsid w:val="00410ED7"/>
    <w:rsid w:val="00411A5C"/>
    <w:rsid w:val="0041263B"/>
    <w:rsid w:val="004127C4"/>
    <w:rsid w:val="004155F2"/>
    <w:rsid w:val="00416F7C"/>
    <w:rsid w:val="00417199"/>
    <w:rsid w:val="004175F6"/>
    <w:rsid w:val="00417B99"/>
    <w:rsid w:val="00417E84"/>
    <w:rsid w:val="00417F7B"/>
    <w:rsid w:val="0042014E"/>
    <w:rsid w:val="004205C8"/>
    <w:rsid w:val="004205CD"/>
    <w:rsid w:val="004206CE"/>
    <w:rsid w:val="00420F94"/>
    <w:rsid w:val="00421B28"/>
    <w:rsid w:val="00422503"/>
    <w:rsid w:val="00422A22"/>
    <w:rsid w:val="00422FF0"/>
    <w:rsid w:val="00424BA9"/>
    <w:rsid w:val="0042567E"/>
    <w:rsid w:val="004258D9"/>
    <w:rsid w:val="00425C8F"/>
    <w:rsid w:val="00425E26"/>
    <w:rsid w:val="004262A4"/>
    <w:rsid w:val="00426D21"/>
    <w:rsid w:val="00426E89"/>
    <w:rsid w:val="004273E9"/>
    <w:rsid w:val="00433533"/>
    <w:rsid w:val="004346D2"/>
    <w:rsid w:val="00434806"/>
    <w:rsid w:val="00435793"/>
    <w:rsid w:val="00435EAB"/>
    <w:rsid w:val="00436124"/>
    <w:rsid w:val="004365EB"/>
    <w:rsid w:val="004373A0"/>
    <w:rsid w:val="00437E52"/>
    <w:rsid w:val="00437E93"/>
    <w:rsid w:val="00437EA7"/>
    <w:rsid w:val="004402EC"/>
    <w:rsid w:val="004404B4"/>
    <w:rsid w:val="0044161E"/>
    <w:rsid w:val="00441736"/>
    <w:rsid w:val="00441979"/>
    <w:rsid w:val="00441F8F"/>
    <w:rsid w:val="00442245"/>
    <w:rsid w:val="00442C91"/>
    <w:rsid w:val="00442FDD"/>
    <w:rsid w:val="0044318B"/>
    <w:rsid w:val="00443689"/>
    <w:rsid w:val="00445B81"/>
    <w:rsid w:val="00445F9D"/>
    <w:rsid w:val="00446831"/>
    <w:rsid w:val="004470F8"/>
    <w:rsid w:val="00447971"/>
    <w:rsid w:val="0045010D"/>
    <w:rsid w:val="00450E2C"/>
    <w:rsid w:val="00450E4A"/>
    <w:rsid w:val="004513FE"/>
    <w:rsid w:val="004527D2"/>
    <w:rsid w:val="00452B32"/>
    <w:rsid w:val="0045339D"/>
    <w:rsid w:val="0045383E"/>
    <w:rsid w:val="00453A6A"/>
    <w:rsid w:val="00454D7E"/>
    <w:rsid w:val="004552E8"/>
    <w:rsid w:val="00456019"/>
    <w:rsid w:val="004571F0"/>
    <w:rsid w:val="00457D47"/>
    <w:rsid w:val="00460A98"/>
    <w:rsid w:val="00460EE0"/>
    <w:rsid w:val="00461065"/>
    <w:rsid w:val="00461220"/>
    <w:rsid w:val="0046173F"/>
    <w:rsid w:val="004629BD"/>
    <w:rsid w:val="00462B42"/>
    <w:rsid w:val="00462CAA"/>
    <w:rsid w:val="00462FDC"/>
    <w:rsid w:val="00463079"/>
    <w:rsid w:val="004639E8"/>
    <w:rsid w:val="00463DEF"/>
    <w:rsid w:val="00463FA8"/>
    <w:rsid w:val="00464B50"/>
    <w:rsid w:val="004655D8"/>
    <w:rsid w:val="00465EAF"/>
    <w:rsid w:val="00466F7A"/>
    <w:rsid w:val="00466FA1"/>
    <w:rsid w:val="00467EC2"/>
    <w:rsid w:val="004703DB"/>
    <w:rsid w:val="00470564"/>
    <w:rsid w:val="00470FC5"/>
    <w:rsid w:val="00471758"/>
    <w:rsid w:val="00471B33"/>
    <w:rsid w:val="00471DD1"/>
    <w:rsid w:val="004722EF"/>
    <w:rsid w:val="00472AA0"/>
    <w:rsid w:val="00472C23"/>
    <w:rsid w:val="00472F4B"/>
    <w:rsid w:val="004731C9"/>
    <w:rsid w:val="00473879"/>
    <w:rsid w:val="004741B5"/>
    <w:rsid w:val="00474935"/>
    <w:rsid w:val="004759A2"/>
    <w:rsid w:val="00475BD5"/>
    <w:rsid w:val="00475C30"/>
    <w:rsid w:val="00476AB9"/>
    <w:rsid w:val="00476B3D"/>
    <w:rsid w:val="00477194"/>
    <w:rsid w:val="00480981"/>
    <w:rsid w:val="0048134C"/>
    <w:rsid w:val="00481966"/>
    <w:rsid w:val="004819CF"/>
    <w:rsid w:val="00481FAE"/>
    <w:rsid w:val="00481FC6"/>
    <w:rsid w:val="0048209A"/>
    <w:rsid w:val="00483132"/>
    <w:rsid w:val="00483583"/>
    <w:rsid w:val="004858A4"/>
    <w:rsid w:val="00486191"/>
    <w:rsid w:val="0048692F"/>
    <w:rsid w:val="004875D2"/>
    <w:rsid w:val="00487837"/>
    <w:rsid w:val="0049005C"/>
    <w:rsid w:val="0049045B"/>
    <w:rsid w:val="00490953"/>
    <w:rsid w:val="00490D78"/>
    <w:rsid w:val="004913C5"/>
    <w:rsid w:val="004928D7"/>
    <w:rsid w:val="00492CBC"/>
    <w:rsid w:val="00492F7D"/>
    <w:rsid w:val="004934AA"/>
    <w:rsid w:val="00493B0B"/>
    <w:rsid w:val="00493D70"/>
    <w:rsid w:val="004944BE"/>
    <w:rsid w:val="00494AEA"/>
    <w:rsid w:val="00495AC3"/>
    <w:rsid w:val="00497791"/>
    <w:rsid w:val="00497989"/>
    <w:rsid w:val="00497AEA"/>
    <w:rsid w:val="00497EC2"/>
    <w:rsid w:val="004A0954"/>
    <w:rsid w:val="004A132E"/>
    <w:rsid w:val="004A1586"/>
    <w:rsid w:val="004A2173"/>
    <w:rsid w:val="004A27D5"/>
    <w:rsid w:val="004A2947"/>
    <w:rsid w:val="004A32AA"/>
    <w:rsid w:val="004A3347"/>
    <w:rsid w:val="004A3F9F"/>
    <w:rsid w:val="004A4430"/>
    <w:rsid w:val="004A45E0"/>
    <w:rsid w:val="004A4984"/>
    <w:rsid w:val="004A4D6F"/>
    <w:rsid w:val="004A5121"/>
    <w:rsid w:val="004A5571"/>
    <w:rsid w:val="004A59FA"/>
    <w:rsid w:val="004A6AD0"/>
    <w:rsid w:val="004A7E76"/>
    <w:rsid w:val="004B0080"/>
    <w:rsid w:val="004B1F31"/>
    <w:rsid w:val="004B26A1"/>
    <w:rsid w:val="004B27F9"/>
    <w:rsid w:val="004B2B68"/>
    <w:rsid w:val="004B38C0"/>
    <w:rsid w:val="004B3D2C"/>
    <w:rsid w:val="004B4F09"/>
    <w:rsid w:val="004B5343"/>
    <w:rsid w:val="004B5BF4"/>
    <w:rsid w:val="004B62E0"/>
    <w:rsid w:val="004B69B8"/>
    <w:rsid w:val="004B6E72"/>
    <w:rsid w:val="004B6EC1"/>
    <w:rsid w:val="004B7433"/>
    <w:rsid w:val="004B74E3"/>
    <w:rsid w:val="004C0A52"/>
    <w:rsid w:val="004C0D6B"/>
    <w:rsid w:val="004C1FC0"/>
    <w:rsid w:val="004C2E33"/>
    <w:rsid w:val="004C3127"/>
    <w:rsid w:val="004C3260"/>
    <w:rsid w:val="004C3523"/>
    <w:rsid w:val="004C52B9"/>
    <w:rsid w:val="004C5FA3"/>
    <w:rsid w:val="004C6048"/>
    <w:rsid w:val="004C6993"/>
    <w:rsid w:val="004C7A35"/>
    <w:rsid w:val="004C7D36"/>
    <w:rsid w:val="004C7FDE"/>
    <w:rsid w:val="004D0136"/>
    <w:rsid w:val="004D072C"/>
    <w:rsid w:val="004D0A70"/>
    <w:rsid w:val="004D1A9D"/>
    <w:rsid w:val="004D1ECC"/>
    <w:rsid w:val="004D22B2"/>
    <w:rsid w:val="004D231E"/>
    <w:rsid w:val="004D2614"/>
    <w:rsid w:val="004D294F"/>
    <w:rsid w:val="004D2F00"/>
    <w:rsid w:val="004D3E4C"/>
    <w:rsid w:val="004D4401"/>
    <w:rsid w:val="004D4916"/>
    <w:rsid w:val="004D4A72"/>
    <w:rsid w:val="004D4D58"/>
    <w:rsid w:val="004D59E7"/>
    <w:rsid w:val="004D5C81"/>
    <w:rsid w:val="004D5E39"/>
    <w:rsid w:val="004D6273"/>
    <w:rsid w:val="004D78B9"/>
    <w:rsid w:val="004E0A67"/>
    <w:rsid w:val="004E0D34"/>
    <w:rsid w:val="004E1318"/>
    <w:rsid w:val="004E2343"/>
    <w:rsid w:val="004E2CB0"/>
    <w:rsid w:val="004E32C0"/>
    <w:rsid w:val="004E3D94"/>
    <w:rsid w:val="004E4960"/>
    <w:rsid w:val="004E5E5E"/>
    <w:rsid w:val="004E637D"/>
    <w:rsid w:val="004F0475"/>
    <w:rsid w:val="004F0AC6"/>
    <w:rsid w:val="004F123C"/>
    <w:rsid w:val="004F1770"/>
    <w:rsid w:val="004F17DC"/>
    <w:rsid w:val="004F24CB"/>
    <w:rsid w:val="004F31B3"/>
    <w:rsid w:val="004F59EA"/>
    <w:rsid w:val="004F5A5E"/>
    <w:rsid w:val="004F5FBC"/>
    <w:rsid w:val="004F6602"/>
    <w:rsid w:val="004F665F"/>
    <w:rsid w:val="004F69E9"/>
    <w:rsid w:val="004F7344"/>
    <w:rsid w:val="004F74DD"/>
    <w:rsid w:val="004F7A32"/>
    <w:rsid w:val="004F7E81"/>
    <w:rsid w:val="00500AB1"/>
    <w:rsid w:val="00500D3F"/>
    <w:rsid w:val="00501584"/>
    <w:rsid w:val="00501C3B"/>
    <w:rsid w:val="0050285E"/>
    <w:rsid w:val="00502BEB"/>
    <w:rsid w:val="00503039"/>
    <w:rsid w:val="00504970"/>
    <w:rsid w:val="0050553F"/>
    <w:rsid w:val="005059EC"/>
    <w:rsid w:val="00505A9D"/>
    <w:rsid w:val="005077D8"/>
    <w:rsid w:val="005101AD"/>
    <w:rsid w:val="005105F4"/>
    <w:rsid w:val="00510619"/>
    <w:rsid w:val="00510B33"/>
    <w:rsid w:val="0051166B"/>
    <w:rsid w:val="005120AF"/>
    <w:rsid w:val="00512165"/>
    <w:rsid w:val="0051246D"/>
    <w:rsid w:val="00512FFB"/>
    <w:rsid w:val="005137A1"/>
    <w:rsid w:val="005138D1"/>
    <w:rsid w:val="00513E25"/>
    <w:rsid w:val="0051400F"/>
    <w:rsid w:val="005140CE"/>
    <w:rsid w:val="00514332"/>
    <w:rsid w:val="00515325"/>
    <w:rsid w:val="005177DD"/>
    <w:rsid w:val="00517BC0"/>
    <w:rsid w:val="005201B2"/>
    <w:rsid w:val="00520640"/>
    <w:rsid w:val="00520953"/>
    <w:rsid w:val="00521596"/>
    <w:rsid w:val="0052186E"/>
    <w:rsid w:val="00521C4A"/>
    <w:rsid w:val="005224A8"/>
    <w:rsid w:val="00522E33"/>
    <w:rsid w:val="00522ED4"/>
    <w:rsid w:val="0052391B"/>
    <w:rsid w:val="00523EE6"/>
    <w:rsid w:val="00524578"/>
    <w:rsid w:val="005246E0"/>
    <w:rsid w:val="00524C20"/>
    <w:rsid w:val="00525A3C"/>
    <w:rsid w:val="00526853"/>
    <w:rsid w:val="0052751C"/>
    <w:rsid w:val="00532CE4"/>
    <w:rsid w:val="00533012"/>
    <w:rsid w:val="00533FAF"/>
    <w:rsid w:val="005343A3"/>
    <w:rsid w:val="005348D3"/>
    <w:rsid w:val="005353A0"/>
    <w:rsid w:val="00535597"/>
    <w:rsid w:val="00536451"/>
    <w:rsid w:val="005364F4"/>
    <w:rsid w:val="00536839"/>
    <w:rsid w:val="00537B57"/>
    <w:rsid w:val="00537E18"/>
    <w:rsid w:val="00537E7B"/>
    <w:rsid w:val="0054044F"/>
    <w:rsid w:val="00540649"/>
    <w:rsid w:val="00540B90"/>
    <w:rsid w:val="005410C9"/>
    <w:rsid w:val="00541361"/>
    <w:rsid w:val="0054158D"/>
    <w:rsid w:val="00541799"/>
    <w:rsid w:val="005419EA"/>
    <w:rsid w:val="00541A76"/>
    <w:rsid w:val="00541CA7"/>
    <w:rsid w:val="00541FBE"/>
    <w:rsid w:val="005425E2"/>
    <w:rsid w:val="00542D1D"/>
    <w:rsid w:val="005437E1"/>
    <w:rsid w:val="00544463"/>
    <w:rsid w:val="005444AD"/>
    <w:rsid w:val="0054486D"/>
    <w:rsid w:val="005451CB"/>
    <w:rsid w:val="005463F2"/>
    <w:rsid w:val="0054652A"/>
    <w:rsid w:val="005468FB"/>
    <w:rsid w:val="005469B3"/>
    <w:rsid w:val="00546AE6"/>
    <w:rsid w:val="00546C25"/>
    <w:rsid w:val="00547B7E"/>
    <w:rsid w:val="005501C7"/>
    <w:rsid w:val="00550280"/>
    <w:rsid w:val="005504F4"/>
    <w:rsid w:val="00551199"/>
    <w:rsid w:val="00551262"/>
    <w:rsid w:val="00551522"/>
    <w:rsid w:val="005527C4"/>
    <w:rsid w:val="00552954"/>
    <w:rsid w:val="00553ABB"/>
    <w:rsid w:val="00554584"/>
    <w:rsid w:val="00554833"/>
    <w:rsid w:val="00554F84"/>
    <w:rsid w:val="005552F6"/>
    <w:rsid w:val="00555CA0"/>
    <w:rsid w:val="00556061"/>
    <w:rsid w:val="00556257"/>
    <w:rsid w:val="00556644"/>
    <w:rsid w:val="005566C2"/>
    <w:rsid w:val="00556E8F"/>
    <w:rsid w:val="0055755E"/>
    <w:rsid w:val="00557689"/>
    <w:rsid w:val="00557C10"/>
    <w:rsid w:val="00560055"/>
    <w:rsid w:val="0056138C"/>
    <w:rsid w:val="005621D6"/>
    <w:rsid w:val="00562FB1"/>
    <w:rsid w:val="00563977"/>
    <w:rsid w:val="00563C6D"/>
    <w:rsid w:val="00563D37"/>
    <w:rsid w:val="00564078"/>
    <w:rsid w:val="005646B3"/>
    <w:rsid w:val="00565213"/>
    <w:rsid w:val="00565741"/>
    <w:rsid w:val="00565B02"/>
    <w:rsid w:val="0056674B"/>
    <w:rsid w:val="00566E69"/>
    <w:rsid w:val="00567A2D"/>
    <w:rsid w:val="00567BC7"/>
    <w:rsid w:val="00570082"/>
    <w:rsid w:val="00570C53"/>
    <w:rsid w:val="00570EFD"/>
    <w:rsid w:val="005717F7"/>
    <w:rsid w:val="005726FA"/>
    <w:rsid w:val="00572C01"/>
    <w:rsid w:val="00572E8F"/>
    <w:rsid w:val="00573168"/>
    <w:rsid w:val="00573271"/>
    <w:rsid w:val="005733A3"/>
    <w:rsid w:val="00573692"/>
    <w:rsid w:val="005746FD"/>
    <w:rsid w:val="00575A1B"/>
    <w:rsid w:val="0057630E"/>
    <w:rsid w:val="00576527"/>
    <w:rsid w:val="00576A9D"/>
    <w:rsid w:val="00580CDF"/>
    <w:rsid w:val="00581AE6"/>
    <w:rsid w:val="00581D19"/>
    <w:rsid w:val="005822F8"/>
    <w:rsid w:val="00583821"/>
    <w:rsid w:val="00583C98"/>
    <w:rsid w:val="00584585"/>
    <w:rsid w:val="005845F2"/>
    <w:rsid w:val="00584DDB"/>
    <w:rsid w:val="0058553A"/>
    <w:rsid w:val="0058557B"/>
    <w:rsid w:val="005864AA"/>
    <w:rsid w:val="00586CD1"/>
    <w:rsid w:val="00587404"/>
    <w:rsid w:val="00590BA1"/>
    <w:rsid w:val="00591346"/>
    <w:rsid w:val="00591ADC"/>
    <w:rsid w:val="00591B25"/>
    <w:rsid w:val="00591C56"/>
    <w:rsid w:val="00592346"/>
    <w:rsid w:val="00592811"/>
    <w:rsid w:val="00592834"/>
    <w:rsid w:val="0059306C"/>
    <w:rsid w:val="00593242"/>
    <w:rsid w:val="00594525"/>
    <w:rsid w:val="00594EDB"/>
    <w:rsid w:val="00596A1E"/>
    <w:rsid w:val="005971C4"/>
    <w:rsid w:val="00597570"/>
    <w:rsid w:val="005979F9"/>
    <w:rsid w:val="00597C19"/>
    <w:rsid w:val="005A0181"/>
    <w:rsid w:val="005A1949"/>
    <w:rsid w:val="005A265F"/>
    <w:rsid w:val="005A28CE"/>
    <w:rsid w:val="005A2FF2"/>
    <w:rsid w:val="005A340F"/>
    <w:rsid w:val="005A3F71"/>
    <w:rsid w:val="005A43EC"/>
    <w:rsid w:val="005A48EF"/>
    <w:rsid w:val="005A5349"/>
    <w:rsid w:val="005A61F9"/>
    <w:rsid w:val="005A6434"/>
    <w:rsid w:val="005A64D2"/>
    <w:rsid w:val="005A768E"/>
    <w:rsid w:val="005A7956"/>
    <w:rsid w:val="005B097D"/>
    <w:rsid w:val="005B1FB0"/>
    <w:rsid w:val="005B2034"/>
    <w:rsid w:val="005B2B08"/>
    <w:rsid w:val="005B2C2E"/>
    <w:rsid w:val="005B2D80"/>
    <w:rsid w:val="005B3567"/>
    <w:rsid w:val="005B363E"/>
    <w:rsid w:val="005B4FEF"/>
    <w:rsid w:val="005B5EFC"/>
    <w:rsid w:val="005B6906"/>
    <w:rsid w:val="005B7068"/>
    <w:rsid w:val="005B75A8"/>
    <w:rsid w:val="005B792F"/>
    <w:rsid w:val="005C0FEA"/>
    <w:rsid w:val="005C106B"/>
    <w:rsid w:val="005C19E9"/>
    <w:rsid w:val="005C1D6C"/>
    <w:rsid w:val="005C2316"/>
    <w:rsid w:val="005C24BD"/>
    <w:rsid w:val="005C27B5"/>
    <w:rsid w:val="005C2DD6"/>
    <w:rsid w:val="005C41EF"/>
    <w:rsid w:val="005C441E"/>
    <w:rsid w:val="005C4E75"/>
    <w:rsid w:val="005C5315"/>
    <w:rsid w:val="005C5567"/>
    <w:rsid w:val="005C5639"/>
    <w:rsid w:val="005C601F"/>
    <w:rsid w:val="005C646A"/>
    <w:rsid w:val="005C65F7"/>
    <w:rsid w:val="005C6791"/>
    <w:rsid w:val="005C688D"/>
    <w:rsid w:val="005C6AC4"/>
    <w:rsid w:val="005C746C"/>
    <w:rsid w:val="005D10BF"/>
    <w:rsid w:val="005D249F"/>
    <w:rsid w:val="005D255E"/>
    <w:rsid w:val="005D2A33"/>
    <w:rsid w:val="005D3319"/>
    <w:rsid w:val="005D3367"/>
    <w:rsid w:val="005D3AC8"/>
    <w:rsid w:val="005D41FF"/>
    <w:rsid w:val="005D4685"/>
    <w:rsid w:val="005D47D8"/>
    <w:rsid w:val="005D493D"/>
    <w:rsid w:val="005D5B88"/>
    <w:rsid w:val="005D6814"/>
    <w:rsid w:val="005D68B5"/>
    <w:rsid w:val="005D69C8"/>
    <w:rsid w:val="005D74E0"/>
    <w:rsid w:val="005D7959"/>
    <w:rsid w:val="005E136E"/>
    <w:rsid w:val="005E1478"/>
    <w:rsid w:val="005E1C57"/>
    <w:rsid w:val="005E2848"/>
    <w:rsid w:val="005E2BCC"/>
    <w:rsid w:val="005E2D22"/>
    <w:rsid w:val="005E2F1B"/>
    <w:rsid w:val="005E4196"/>
    <w:rsid w:val="005E44A5"/>
    <w:rsid w:val="005E461C"/>
    <w:rsid w:val="005E516F"/>
    <w:rsid w:val="005E54C3"/>
    <w:rsid w:val="005E5F6C"/>
    <w:rsid w:val="005E61F8"/>
    <w:rsid w:val="005E6204"/>
    <w:rsid w:val="005E6633"/>
    <w:rsid w:val="005E6BC9"/>
    <w:rsid w:val="005E6F72"/>
    <w:rsid w:val="005E714C"/>
    <w:rsid w:val="005E7724"/>
    <w:rsid w:val="005E7A2D"/>
    <w:rsid w:val="005E7FB6"/>
    <w:rsid w:val="005F037C"/>
    <w:rsid w:val="005F03FF"/>
    <w:rsid w:val="005F12DB"/>
    <w:rsid w:val="005F14C1"/>
    <w:rsid w:val="005F1539"/>
    <w:rsid w:val="005F2520"/>
    <w:rsid w:val="005F31B7"/>
    <w:rsid w:val="005F409A"/>
    <w:rsid w:val="005F47E3"/>
    <w:rsid w:val="005F526A"/>
    <w:rsid w:val="005F52ED"/>
    <w:rsid w:val="005F69BE"/>
    <w:rsid w:val="005F6AFC"/>
    <w:rsid w:val="00600069"/>
    <w:rsid w:val="0060071B"/>
    <w:rsid w:val="0060097B"/>
    <w:rsid w:val="00600D7C"/>
    <w:rsid w:val="00602DFB"/>
    <w:rsid w:val="0060357A"/>
    <w:rsid w:val="00603584"/>
    <w:rsid w:val="00603EAB"/>
    <w:rsid w:val="006046F4"/>
    <w:rsid w:val="0060510A"/>
    <w:rsid w:val="0060561F"/>
    <w:rsid w:val="006062E7"/>
    <w:rsid w:val="0060643E"/>
    <w:rsid w:val="00607240"/>
    <w:rsid w:val="006077D2"/>
    <w:rsid w:val="006079D5"/>
    <w:rsid w:val="00610754"/>
    <w:rsid w:val="00610CDE"/>
    <w:rsid w:val="006123DD"/>
    <w:rsid w:val="006129A5"/>
    <w:rsid w:val="00612E1A"/>
    <w:rsid w:val="006136FF"/>
    <w:rsid w:val="00614572"/>
    <w:rsid w:val="0061511F"/>
    <w:rsid w:val="00615335"/>
    <w:rsid w:val="00616D3A"/>
    <w:rsid w:val="00616FD9"/>
    <w:rsid w:val="00617DC8"/>
    <w:rsid w:val="006205BD"/>
    <w:rsid w:val="00621D2D"/>
    <w:rsid w:val="006221EE"/>
    <w:rsid w:val="00622210"/>
    <w:rsid w:val="00622295"/>
    <w:rsid w:val="00622F1C"/>
    <w:rsid w:val="0062334B"/>
    <w:rsid w:val="00623648"/>
    <w:rsid w:val="00623778"/>
    <w:rsid w:val="00623B82"/>
    <w:rsid w:val="0062424B"/>
    <w:rsid w:val="006244D1"/>
    <w:rsid w:val="00624555"/>
    <w:rsid w:val="0062462B"/>
    <w:rsid w:val="00625AFB"/>
    <w:rsid w:val="00625B4A"/>
    <w:rsid w:val="00626415"/>
    <w:rsid w:val="006264EC"/>
    <w:rsid w:val="0062654F"/>
    <w:rsid w:val="00627A8F"/>
    <w:rsid w:val="00631065"/>
    <w:rsid w:val="00631CD9"/>
    <w:rsid w:val="00632A8C"/>
    <w:rsid w:val="0063321F"/>
    <w:rsid w:val="006334DF"/>
    <w:rsid w:val="006336CB"/>
    <w:rsid w:val="006339C2"/>
    <w:rsid w:val="0063458D"/>
    <w:rsid w:val="0063467A"/>
    <w:rsid w:val="00634B25"/>
    <w:rsid w:val="006351B8"/>
    <w:rsid w:val="00635CE8"/>
    <w:rsid w:val="00636316"/>
    <w:rsid w:val="0063656F"/>
    <w:rsid w:val="00636B2B"/>
    <w:rsid w:val="00636D48"/>
    <w:rsid w:val="00637283"/>
    <w:rsid w:val="006372D2"/>
    <w:rsid w:val="00637F1B"/>
    <w:rsid w:val="00640C7C"/>
    <w:rsid w:val="00640D42"/>
    <w:rsid w:val="006411BA"/>
    <w:rsid w:val="00641634"/>
    <w:rsid w:val="00641FA9"/>
    <w:rsid w:val="006425ED"/>
    <w:rsid w:val="00643305"/>
    <w:rsid w:val="00643A00"/>
    <w:rsid w:val="0064588A"/>
    <w:rsid w:val="00646072"/>
    <w:rsid w:val="0064645D"/>
    <w:rsid w:val="00647A20"/>
    <w:rsid w:val="00647BD7"/>
    <w:rsid w:val="006504A3"/>
    <w:rsid w:val="00650912"/>
    <w:rsid w:val="0065108B"/>
    <w:rsid w:val="0065139B"/>
    <w:rsid w:val="0065166C"/>
    <w:rsid w:val="006516CE"/>
    <w:rsid w:val="006519C5"/>
    <w:rsid w:val="00652442"/>
    <w:rsid w:val="00653DED"/>
    <w:rsid w:val="00653E8D"/>
    <w:rsid w:val="0065439B"/>
    <w:rsid w:val="0065463C"/>
    <w:rsid w:val="00654941"/>
    <w:rsid w:val="00654BD2"/>
    <w:rsid w:val="00655893"/>
    <w:rsid w:val="006563A4"/>
    <w:rsid w:val="0065654A"/>
    <w:rsid w:val="0065658D"/>
    <w:rsid w:val="006566D9"/>
    <w:rsid w:val="00656971"/>
    <w:rsid w:val="00656B09"/>
    <w:rsid w:val="00656CF4"/>
    <w:rsid w:val="0065740D"/>
    <w:rsid w:val="00657AFA"/>
    <w:rsid w:val="00657C74"/>
    <w:rsid w:val="006607CC"/>
    <w:rsid w:val="0066089D"/>
    <w:rsid w:val="006610B0"/>
    <w:rsid w:val="006617CD"/>
    <w:rsid w:val="00661FEA"/>
    <w:rsid w:val="006627E3"/>
    <w:rsid w:val="00662844"/>
    <w:rsid w:val="00663A99"/>
    <w:rsid w:val="00664D24"/>
    <w:rsid w:val="00665667"/>
    <w:rsid w:val="0066570F"/>
    <w:rsid w:val="006658FF"/>
    <w:rsid w:val="00665FB2"/>
    <w:rsid w:val="00667435"/>
    <w:rsid w:val="00667BC8"/>
    <w:rsid w:val="00667E14"/>
    <w:rsid w:val="00670102"/>
    <w:rsid w:val="00671552"/>
    <w:rsid w:val="006721EF"/>
    <w:rsid w:val="00672682"/>
    <w:rsid w:val="006734E4"/>
    <w:rsid w:val="00673E89"/>
    <w:rsid w:val="00673FA3"/>
    <w:rsid w:val="00674544"/>
    <w:rsid w:val="00674C9C"/>
    <w:rsid w:val="006750C3"/>
    <w:rsid w:val="006757D8"/>
    <w:rsid w:val="00675EE5"/>
    <w:rsid w:val="006760C0"/>
    <w:rsid w:val="00676C0D"/>
    <w:rsid w:val="00677486"/>
    <w:rsid w:val="00680050"/>
    <w:rsid w:val="00680275"/>
    <w:rsid w:val="00680820"/>
    <w:rsid w:val="006811B2"/>
    <w:rsid w:val="00682156"/>
    <w:rsid w:val="00682315"/>
    <w:rsid w:val="0068292E"/>
    <w:rsid w:val="0068333C"/>
    <w:rsid w:val="006833F1"/>
    <w:rsid w:val="006838FF"/>
    <w:rsid w:val="00683B83"/>
    <w:rsid w:val="00683E90"/>
    <w:rsid w:val="00684611"/>
    <w:rsid w:val="006846CB"/>
    <w:rsid w:val="00685D5D"/>
    <w:rsid w:val="00685E8F"/>
    <w:rsid w:val="00685F12"/>
    <w:rsid w:val="006862F6"/>
    <w:rsid w:val="00686368"/>
    <w:rsid w:val="00686795"/>
    <w:rsid w:val="00687157"/>
    <w:rsid w:val="00690577"/>
    <w:rsid w:val="0069074B"/>
    <w:rsid w:val="006911CD"/>
    <w:rsid w:val="00691568"/>
    <w:rsid w:val="0069180B"/>
    <w:rsid w:val="006929B3"/>
    <w:rsid w:val="00692E9B"/>
    <w:rsid w:val="00693FA7"/>
    <w:rsid w:val="0069458B"/>
    <w:rsid w:val="006946A4"/>
    <w:rsid w:val="00694C2C"/>
    <w:rsid w:val="00695AB6"/>
    <w:rsid w:val="00695BB6"/>
    <w:rsid w:val="00695EEF"/>
    <w:rsid w:val="006969E8"/>
    <w:rsid w:val="0069787D"/>
    <w:rsid w:val="006978B9"/>
    <w:rsid w:val="00697A17"/>
    <w:rsid w:val="00697A3D"/>
    <w:rsid w:val="00697D47"/>
    <w:rsid w:val="006A1013"/>
    <w:rsid w:val="006A1A0D"/>
    <w:rsid w:val="006A319A"/>
    <w:rsid w:val="006A3F49"/>
    <w:rsid w:val="006A49B9"/>
    <w:rsid w:val="006A4C71"/>
    <w:rsid w:val="006A4E0A"/>
    <w:rsid w:val="006A6DC5"/>
    <w:rsid w:val="006A6FD0"/>
    <w:rsid w:val="006B0093"/>
    <w:rsid w:val="006B175D"/>
    <w:rsid w:val="006B25DA"/>
    <w:rsid w:val="006B2C25"/>
    <w:rsid w:val="006B2E9D"/>
    <w:rsid w:val="006B3757"/>
    <w:rsid w:val="006B3985"/>
    <w:rsid w:val="006B4003"/>
    <w:rsid w:val="006B4121"/>
    <w:rsid w:val="006B4AD0"/>
    <w:rsid w:val="006B4B07"/>
    <w:rsid w:val="006B4B15"/>
    <w:rsid w:val="006B4EBE"/>
    <w:rsid w:val="006B5050"/>
    <w:rsid w:val="006B52EC"/>
    <w:rsid w:val="006B5399"/>
    <w:rsid w:val="006B5EC5"/>
    <w:rsid w:val="006B64A4"/>
    <w:rsid w:val="006B662A"/>
    <w:rsid w:val="006B6AE5"/>
    <w:rsid w:val="006B6DDB"/>
    <w:rsid w:val="006B7DF5"/>
    <w:rsid w:val="006C1403"/>
    <w:rsid w:val="006C16C0"/>
    <w:rsid w:val="006C2399"/>
    <w:rsid w:val="006C23CB"/>
    <w:rsid w:val="006C2404"/>
    <w:rsid w:val="006C2F66"/>
    <w:rsid w:val="006C31B2"/>
    <w:rsid w:val="006C32CF"/>
    <w:rsid w:val="006C463A"/>
    <w:rsid w:val="006C4B63"/>
    <w:rsid w:val="006C54B3"/>
    <w:rsid w:val="006C638F"/>
    <w:rsid w:val="006C6412"/>
    <w:rsid w:val="006C74C1"/>
    <w:rsid w:val="006D1390"/>
    <w:rsid w:val="006D190F"/>
    <w:rsid w:val="006D218C"/>
    <w:rsid w:val="006D25CF"/>
    <w:rsid w:val="006D2A01"/>
    <w:rsid w:val="006D2EC1"/>
    <w:rsid w:val="006D36EE"/>
    <w:rsid w:val="006D3A34"/>
    <w:rsid w:val="006D3A5F"/>
    <w:rsid w:val="006D50C5"/>
    <w:rsid w:val="006D5738"/>
    <w:rsid w:val="006D58CC"/>
    <w:rsid w:val="006D618D"/>
    <w:rsid w:val="006D6C18"/>
    <w:rsid w:val="006D6F86"/>
    <w:rsid w:val="006D73A3"/>
    <w:rsid w:val="006E07B3"/>
    <w:rsid w:val="006E09F9"/>
    <w:rsid w:val="006E1288"/>
    <w:rsid w:val="006E13E3"/>
    <w:rsid w:val="006E1B3F"/>
    <w:rsid w:val="006E36F2"/>
    <w:rsid w:val="006E4203"/>
    <w:rsid w:val="006E626B"/>
    <w:rsid w:val="006E63BF"/>
    <w:rsid w:val="006E68C3"/>
    <w:rsid w:val="006E6938"/>
    <w:rsid w:val="006E6C73"/>
    <w:rsid w:val="006E6EE7"/>
    <w:rsid w:val="006E7861"/>
    <w:rsid w:val="006E7889"/>
    <w:rsid w:val="006E7DBF"/>
    <w:rsid w:val="006F05EB"/>
    <w:rsid w:val="006F0C7E"/>
    <w:rsid w:val="006F1154"/>
    <w:rsid w:val="006F17F5"/>
    <w:rsid w:val="006F18C0"/>
    <w:rsid w:val="006F2D16"/>
    <w:rsid w:val="006F38F0"/>
    <w:rsid w:val="006F3E18"/>
    <w:rsid w:val="006F41D8"/>
    <w:rsid w:val="006F4AE5"/>
    <w:rsid w:val="006F4F81"/>
    <w:rsid w:val="006F540C"/>
    <w:rsid w:val="006F5AAF"/>
    <w:rsid w:val="007003EA"/>
    <w:rsid w:val="00700541"/>
    <w:rsid w:val="00700BD8"/>
    <w:rsid w:val="00700C5D"/>
    <w:rsid w:val="007010A1"/>
    <w:rsid w:val="007011B1"/>
    <w:rsid w:val="007034EF"/>
    <w:rsid w:val="0070394D"/>
    <w:rsid w:val="00703F30"/>
    <w:rsid w:val="007047E1"/>
    <w:rsid w:val="0070512F"/>
    <w:rsid w:val="007062CE"/>
    <w:rsid w:val="007063FA"/>
    <w:rsid w:val="00706920"/>
    <w:rsid w:val="007069CF"/>
    <w:rsid w:val="00706BE3"/>
    <w:rsid w:val="00707AF5"/>
    <w:rsid w:val="00711053"/>
    <w:rsid w:val="00711E79"/>
    <w:rsid w:val="00712267"/>
    <w:rsid w:val="00712935"/>
    <w:rsid w:val="00712BCA"/>
    <w:rsid w:val="0071376A"/>
    <w:rsid w:val="00713E78"/>
    <w:rsid w:val="00714337"/>
    <w:rsid w:val="00714359"/>
    <w:rsid w:val="00714763"/>
    <w:rsid w:val="00714A54"/>
    <w:rsid w:val="00715290"/>
    <w:rsid w:val="00716549"/>
    <w:rsid w:val="007165C9"/>
    <w:rsid w:val="00716CFA"/>
    <w:rsid w:val="00717689"/>
    <w:rsid w:val="00717B86"/>
    <w:rsid w:val="00721FC5"/>
    <w:rsid w:val="0072234D"/>
    <w:rsid w:val="00722C19"/>
    <w:rsid w:val="00723D04"/>
    <w:rsid w:val="00724D41"/>
    <w:rsid w:val="00725305"/>
    <w:rsid w:val="007253AF"/>
    <w:rsid w:val="00725566"/>
    <w:rsid w:val="007264C6"/>
    <w:rsid w:val="00727436"/>
    <w:rsid w:val="007274E4"/>
    <w:rsid w:val="00727776"/>
    <w:rsid w:val="00730912"/>
    <w:rsid w:val="00730931"/>
    <w:rsid w:val="007313E2"/>
    <w:rsid w:val="00731B41"/>
    <w:rsid w:val="00732082"/>
    <w:rsid w:val="007325A7"/>
    <w:rsid w:val="007327F7"/>
    <w:rsid w:val="00732D6A"/>
    <w:rsid w:val="0073323A"/>
    <w:rsid w:val="00733351"/>
    <w:rsid w:val="0073335E"/>
    <w:rsid w:val="007337A0"/>
    <w:rsid w:val="007337F1"/>
    <w:rsid w:val="00733F09"/>
    <w:rsid w:val="0073503E"/>
    <w:rsid w:val="0073658E"/>
    <w:rsid w:val="007366F2"/>
    <w:rsid w:val="00736B5C"/>
    <w:rsid w:val="007376E8"/>
    <w:rsid w:val="00737714"/>
    <w:rsid w:val="0074010F"/>
    <w:rsid w:val="007407A6"/>
    <w:rsid w:val="00740ACF"/>
    <w:rsid w:val="00740E8A"/>
    <w:rsid w:val="007411A0"/>
    <w:rsid w:val="00741E11"/>
    <w:rsid w:val="00742327"/>
    <w:rsid w:val="007425D8"/>
    <w:rsid w:val="0074353A"/>
    <w:rsid w:val="00743D84"/>
    <w:rsid w:val="00744013"/>
    <w:rsid w:val="00745E16"/>
    <w:rsid w:val="00746396"/>
    <w:rsid w:val="0074657B"/>
    <w:rsid w:val="00746BD7"/>
    <w:rsid w:val="00746EE1"/>
    <w:rsid w:val="007507F2"/>
    <w:rsid w:val="007519D5"/>
    <w:rsid w:val="00751D56"/>
    <w:rsid w:val="0075260B"/>
    <w:rsid w:val="00752E18"/>
    <w:rsid w:val="00753A43"/>
    <w:rsid w:val="007546F5"/>
    <w:rsid w:val="00755AAC"/>
    <w:rsid w:val="00755E2D"/>
    <w:rsid w:val="007560DD"/>
    <w:rsid w:val="00757651"/>
    <w:rsid w:val="00757C4D"/>
    <w:rsid w:val="00757C9B"/>
    <w:rsid w:val="0076069A"/>
    <w:rsid w:val="0076095F"/>
    <w:rsid w:val="00760A5D"/>
    <w:rsid w:val="00761852"/>
    <w:rsid w:val="00761B25"/>
    <w:rsid w:val="00761D2C"/>
    <w:rsid w:val="007624B1"/>
    <w:rsid w:val="00762694"/>
    <w:rsid w:val="00763D7A"/>
    <w:rsid w:val="007648AD"/>
    <w:rsid w:val="00765043"/>
    <w:rsid w:val="0076563D"/>
    <w:rsid w:val="00765965"/>
    <w:rsid w:val="007671BA"/>
    <w:rsid w:val="007672A3"/>
    <w:rsid w:val="00767536"/>
    <w:rsid w:val="00767DED"/>
    <w:rsid w:val="00767E9B"/>
    <w:rsid w:val="00770126"/>
    <w:rsid w:val="00770D86"/>
    <w:rsid w:val="007712A6"/>
    <w:rsid w:val="0077133E"/>
    <w:rsid w:val="00773800"/>
    <w:rsid w:val="00774A7E"/>
    <w:rsid w:val="00774BE5"/>
    <w:rsid w:val="00774E31"/>
    <w:rsid w:val="00775528"/>
    <w:rsid w:val="00775906"/>
    <w:rsid w:val="0077735A"/>
    <w:rsid w:val="0077748A"/>
    <w:rsid w:val="0078076B"/>
    <w:rsid w:val="00780A4E"/>
    <w:rsid w:val="007820F1"/>
    <w:rsid w:val="007822F8"/>
    <w:rsid w:val="00782820"/>
    <w:rsid w:val="00783F11"/>
    <w:rsid w:val="0078506F"/>
    <w:rsid w:val="007859EB"/>
    <w:rsid w:val="007866FB"/>
    <w:rsid w:val="00786F96"/>
    <w:rsid w:val="00787154"/>
    <w:rsid w:val="00787209"/>
    <w:rsid w:val="0078795B"/>
    <w:rsid w:val="007908FB"/>
    <w:rsid w:val="00792A1F"/>
    <w:rsid w:val="00792D55"/>
    <w:rsid w:val="0079372F"/>
    <w:rsid w:val="00793DE7"/>
    <w:rsid w:val="00794A17"/>
    <w:rsid w:val="00794E6D"/>
    <w:rsid w:val="00796A78"/>
    <w:rsid w:val="00796EE1"/>
    <w:rsid w:val="007978EF"/>
    <w:rsid w:val="007A0CA5"/>
    <w:rsid w:val="007A0E24"/>
    <w:rsid w:val="007A16B9"/>
    <w:rsid w:val="007A188D"/>
    <w:rsid w:val="007A1CF5"/>
    <w:rsid w:val="007A26BB"/>
    <w:rsid w:val="007A2746"/>
    <w:rsid w:val="007A2D07"/>
    <w:rsid w:val="007A3624"/>
    <w:rsid w:val="007A3710"/>
    <w:rsid w:val="007A3AC4"/>
    <w:rsid w:val="007A3C6D"/>
    <w:rsid w:val="007A431C"/>
    <w:rsid w:val="007A4B46"/>
    <w:rsid w:val="007A4C15"/>
    <w:rsid w:val="007A6025"/>
    <w:rsid w:val="007A6764"/>
    <w:rsid w:val="007A6941"/>
    <w:rsid w:val="007A6AF5"/>
    <w:rsid w:val="007B0B19"/>
    <w:rsid w:val="007B0C36"/>
    <w:rsid w:val="007B1BC7"/>
    <w:rsid w:val="007B43DB"/>
    <w:rsid w:val="007B67A0"/>
    <w:rsid w:val="007B6AFB"/>
    <w:rsid w:val="007B722F"/>
    <w:rsid w:val="007B7978"/>
    <w:rsid w:val="007B7F8D"/>
    <w:rsid w:val="007C0B24"/>
    <w:rsid w:val="007C1A53"/>
    <w:rsid w:val="007C28AD"/>
    <w:rsid w:val="007C2F62"/>
    <w:rsid w:val="007C3A5A"/>
    <w:rsid w:val="007C3A9A"/>
    <w:rsid w:val="007C3ADF"/>
    <w:rsid w:val="007C4811"/>
    <w:rsid w:val="007C4833"/>
    <w:rsid w:val="007C5289"/>
    <w:rsid w:val="007C55C6"/>
    <w:rsid w:val="007C5B04"/>
    <w:rsid w:val="007C5BED"/>
    <w:rsid w:val="007C6392"/>
    <w:rsid w:val="007C6A53"/>
    <w:rsid w:val="007C76FC"/>
    <w:rsid w:val="007D0378"/>
    <w:rsid w:val="007D16ED"/>
    <w:rsid w:val="007D1D1B"/>
    <w:rsid w:val="007D232B"/>
    <w:rsid w:val="007D2A11"/>
    <w:rsid w:val="007D3056"/>
    <w:rsid w:val="007D378A"/>
    <w:rsid w:val="007D4014"/>
    <w:rsid w:val="007D45B0"/>
    <w:rsid w:val="007D56DB"/>
    <w:rsid w:val="007D5FD7"/>
    <w:rsid w:val="007D607E"/>
    <w:rsid w:val="007D70ED"/>
    <w:rsid w:val="007D758B"/>
    <w:rsid w:val="007D7E7D"/>
    <w:rsid w:val="007E0078"/>
    <w:rsid w:val="007E0432"/>
    <w:rsid w:val="007E0527"/>
    <w:rsid w:val="007E15B5"/>
    <w:rsid w:val="007E299B"/>
    <w:rsid w:val="007E33EB"/>
    <w:rsid w:val="007E3CA5"/>
    <w:rsid w:val="007E3E1F"/>
    <w:rsid w:val="007E5576"/>
    <w:rsid w:val="007E5BD0"/>
    <w:rsid w:val="007E6209"/>
    <w:rsid w:val="007E62DF"/>
    <w:rsid w:val="007E6727"/>
    <w:rsid w:val="007E7B28"/>
    <w:rsid w:val="007F039B"/>
    <w:rsid w:val="007F0455"/>
    <w:rsid w:val="007F0687"/>
    <w:rsid w:val="007F0F01"/>
    <w:rsid w:val="007F1505"/>
    <w:rsid w:val="007F1ADC"/>
    <w:rsid w:val="007F1AEF"/>
    <w:rsid w:val="007F1E20"/>
    <w:rsid w:val="007F240A"/>
    <w:rsid w:val="007F3041"/>
    <w:rsid w:val="007F3169"/>
    <w:rsid w:val="007F3E18"/>
    <w:rsid w:val="007F60BA"/>
    <w:rsid w:val="007F62CD"/>
    <w:rsid w:val="007F631A"/>
    <w:rsid w:val="007F6351"/>
    <w:rsid w:val="007F6F42"/>
    <w:rsid w:val="007F6FE7"/>
    <w:rsid w:val="007F715E"/>
    <w:rsid w:val="007F7500"/>
    <w:rsid w:val="008003A4"/>
    <w:rsid w:val="0080047B"/>
    <w:rsid w:val="00800821"/>
    <w:rsid w:val="00800A35"/>
    <w:rsid w:val="00801213"/>
    <w:rsid w:val="0080183A"/>
    <w:rsid w:val="00802BA5"/>
    <w:rsid w:val="00804166"/>
    <w:rsid w:val="00804844"/>
    <w:rsid w:val="00804B74"/>
    <w:rsid w:val="00804FD2"/>
    <w:rsid w:val="0080501C"/>
    <w:rsid w:val="00805410"/>
    <w:rsid w:val="00805ED0"/>
    <w:rsid w:val="0080689D"/>
    <w:rsid w:val="00806B4F"/>
    <w:rsid w:val="0080731F"/>
    <w:rsid w:val="00807A65"/>
    <w:rsid w:val="00810C8E"/>
    <w:rsid w:val="008111CA"/>
    <w:rsid w:val="00811E8C"/>
    <w:rsid w:val="008128ED"/>
    <w:rsid w:val="00812DDE"/>
    <w:rsid w:val="00813024"/>
    <w:rsid w:val="0081310F"/>
    <w:rsid w:val="00813BE6"/>
    <w:rsid w:val="00814C40"/>
    <w:rsid w:val="008151DD"/>
    <w:rsid w:val="008208D7"/>
    <w:rsid w:val="00821138"/>
    <w:rsid w:val="00821441"/>
    <w:rsid w:val="00821719"/>
    <w:rsid w:val="00821861"/>
    <w:rsid w:val="00821F19"/>
    <w:rsid w:val="00822044"/>
    <w:rsid w:val="00822377"/>
    <w:rsid w:val="00822752"/>
    <w:rsid w:val="00823AB5"/>
    <w:rsid w:val="00825557"/>
    <w:rsid w:val="008256D7"/>
    <w:rsid w:val="008259BF"/>
    <w:rsid w:val="00826481"/>
    <w:rsid w:val="0082771F"/>
    <w:rsid w:val="008307CD"/>
    <w:rsid w:val="00831A6D"/>
    <w:rsid w:val="00831CB8"/>
    <w:rsid w:val="00832AE3"/>
    <w:rsid w:val="0083312C"/>
    <w:rsid w:val="00835F64"/>
    <w:rsid w:val="00836A34"/>
    <w:rsid w:val="0083797C"/>
    <w:rsid w:val="00837E64"/>
    <w:rsid w:val="00840630"/>
    <w:rsid w:val="008413A5"/>
    <w:rsid w:val="00841CA5"/>
    <w:rsid w:val="00841CF3"/>
    <w:rsid w:val="00841F95"/>
    <w:rsid w:val="008425E4"/>
    <w:rsid w:val="00842B7D"/>
    <w:rsid w:val="00843177"/>
    <w:rsid w:val="008437FB"/>
    <w:rsid w:val="00844982"/>
    <w:rsid w:val="00844A62"/>
    <w:rsid w:val="0084615F"/>
    <w:rsid w:val="00846A58"/>
    <w:rsid w:val="0084744A"/>
    <w:rsid w:val="008510AF"/>
    <w:rsid w:val="0085153E"/>
    <w:rsid w:val="0085157B"/>
    <w:rsid w:val="008517E7"/>
    <w:rsid w:val="00851A0E"/>
    <w:rsid w:val="00851C73"/>
    <w:rsid w:val="00852516"/>
    <w:rsid w:val="0085263A"/>
    <w:rsid w:val="008536CC"/>
    <w:rsid w:val="00854D5D"/>
    <w:rsid w:val="008568F7"/>
    <w:rsid w:val="00857308"/>
    <w:rsid w:val="00857402"/>
    <w:rsid w:val="00857511"/>
    <w:rsid w:val="00857DAA"/>
    <w:rsid w:val="00860557"/>
    <w:rsid w:val="00860909"/>
    <w:rsid w:val="008614A6"/>
    <w:rsid w:val="008614BA"/>
    <w:rsid w:val="00862B59"/>
    <w:rsid w:val="00862BF5"/>
    <w:rsid w:val="00863531"/>
    <w:rsid w:val="008644CE"/>
    <w:rsid w:val="0086461F"/>
    <w:rsid w:val="0086548F"/>
    <w:rsid w:val="00865F1A"/>
    <w:rsid w:val="00866289"/>
    <w:rsid w:val="0086747C"/>
    <w:rsid w:val="00867543"/>
    <w:rsid w:val="00870158"/>
    <w:rsid w:val="00870213"/>
    <w:rsid w:val="00870468"/>
    <w:rsid w:val="008705B4"/>
    <w:rsid w:val="00871DA0"/>
    <w:rsid w:val="00873BDB"/>
    <w:rsid w:val="00873CB7"/>
    <w:rsid w:val="008743E1"/>
    <w:rsid w:val="0087448A"/>
    <w:rsid w:val="008748A3"/>
    <w:rsid w:val="00876DC9"/>
    <w:rsid w:val="00876E92"/>
    <w:rsid w:val="00877FBB"/>
    <w:rsid w:val="00880176"/>
    <w:rsid w:val="00880B7B"/>
    <w:rsid w:val="00880DD1"/>
    <w:rsid w:val="00881E74"/>
    <w:rsid w:val="00882222"/>
    <w:rsid w:val="008822C8"/>
    <w:rsid w:val="00882392"/>
    <w:rsid w:val="00885C82"/>
    <w:rsid w:val="00885C91"/>
    <w:rsid w:val="008863E7"/>
    <w:rsid w:val="00886454"/>
    <w:rsid w:val="0088662B"/>
    <w:rsid w:val="00886AC5"/>
    <w:rsid w:val="00886E44"/>
    <w:rsid w:val="00887425"/>
    <w:rsid w:val="00887553"/>
    <w:rsid w:val="00887665"/>
    <w:rsid w:val="00890640"/>
    <w:rsid w:val="008906E3"/>
    <w:rsid w:val="00890B8B"/>
    <w:rsid w:val="00890BAE"/>
    <w:rsid w:val="008917F6"/>
    <w:rsid w:val="00891A3D"/>
    <w:rsid w:val="00892708"/>
    <w:rsid w:val="00892A59"/>
    <w:rsid w:val="00892A9E"/>
    <w:rsid w:val="00893A7C"/>
    <w:rsid w:val="00894597"/>
    <w:rsid w:val="008947B5"/>
    <w:rsid w:val="00894CBC"/>
    <w:rsid w:val="0089538F"/>
    <w:rsid w:val="0089541D"/>
    <w:rsid w:val="00895559"/>
    <w:rsid w:val="0089563E"/>
    <w:rsid w:val="008957B3"/>
    <w:rsid w:val="00895C03"/>
    <w:rsid w:val="00895D13"/>
    <w:rsid w:val="008968B7"/>
    <w:rsid w:val="00896A28"/>
    <w:rsid w:val="0089720F"/>
    <w:rsid w:val="008A0798"/>
    <w:rsid w:val="008A0EDE"/>
    <w:rsid w:val="008A0EEC"/>
    <w:rsid w:val="008A222F"/>
    <w:rsid w:val="008A24CC"/>
    <w:rsid w:val="008A31B9"/>
    <w:rsid w:val="008A322A"/>
    <w:rsid w:val="008A3314"/>
    <w:rsid w:val="008A56FD"/>
    <w:rsid w:val="008A5CA0"/>
    <w:rsid w:val="008A68E2"/>
    <w:rsid w:val="008A6E0B"/>
    <w:rsid w:val="008A73C9"/>
    <w:rsid w:val="008A7416"/>
    <w:rsid w:val="008B014D"/>
    <w:rsid w:val="008B05E1"/>
    <w:rsid w:val="008B06DF"/>
    <w:rsid w:val="008B084C"/>
    <w:rsid w:val="008B0BD1"/>
    <w:rsid w:val="008B0C34"/>
    <w:rsid w:val="008B1562"/>
    <w:rsid w:val="008B15B3"/>
    <w:rsid w:val="008B1C01"/>
    <w:rsid w:val="008B270B"/>
    <w:rsid w:val="008B2AEA"/>
    <w:rsid w:val="008B48B0"/>
    <w:rsid w:val="008B50FF"/>
    <w:rsid w:val="008B5C48"/>
    <w:rsid w:val="008B64B4"/>
    <w:rsid w:val="008B656C"/>
    <w:rsid w:val="008B76AC"/>
    <w:rsid w:val="008B7EB1"/>
    <w:rsid w:val="008C010B"/>
    <w:rsid w:val="008C0B35"/>
    <w:rsid w:val="008C18DE"/>
    <w:rsid w:val="008C29CC"/>
    <w:rsid w:val="008C2DAA"/>
    <w:rsid w:val="008C4710"/>
    <w:rsid w:val="008C5E15"/>
    <w:rsid w:val="008C5FBC"/>
    <w:rsid w:val="008C6488"/>
    <w:rsid w:val="008C6E14"/>
    <w:rsid w:val="008D0783"/>
    <w:rsid w:val="008D15F9"/>
    <w:rsid w:val="008D1AE0"/>
    <w:rsid w:val="008D1EFE"/>
    <w:rsid w:val="008D1FF4"/>
    <w:rsid w:val="008D20B1"/>
    <w:rsid w:val="008D25D7"/>
    <w:rsid w:val="008D2E25"/>
    <w:rsid w:val="008D2E4D"/>
    <w:rsid w:val="008D31A4"/>
    <w:rsid w:val="008D3438"/>
    <w:rsid w:val="008D346B"/>
    <w:rsid w:val="008D3817"/>
    <w:rsid w:val="008D55B4"/>
    <w:rsid w:val="008D570F"/>
    <w:rsid w:val="008D7CE3"/>
    <w:rsid w:val="008E013C"/>
    <w:rsid w:val="008E18A6"/>
    <w:rsid w:val="008E1D0D"/>
    <w:rsid w:val="008E2849"/>
    <w:rsid w:val="008E31E0"/>
    <w:rsid w:val="008E332D"/>
    <w:rsid w:val="008E425C"/>
    <w:rsid w:val="008E42D4"/>
    <w:rsid w:val="008E4945"/>
    <w:rsid w:val="008E4AF6"/>
    <w:rsid w:val="008E503D"/>
    <w:rsid w:val="008E5135"/>
    <w:rsid w:val="008E5DC3"/>
    <w:rsid w:val="008E5EA4"/>
    <w:rsid w:val="008E605E"/>
    <w:rsid w:val="008E67D9"/>
    <w:rsid w:val="008E698B"/>
    <w:rsid w:val="008E6C78"/>
    <w:rsid w:val="008E6F7A"/>
    <w:rsid w:val="008E7B3C"/>
    <w:rsid w:val="008F00A8"/>
    <w:rsid w:val="008F0B30"/>
    <w:rsid w:val="008F0D73"/>
    <w:rsid w:val="008F13EE"/>
    <w:rsid w:val="008F2120"/>
    <w:rsid w:val="008F253E"/>
    <w:rsid w:val="008F2652"/>
    <w:rsid w:val="008F2CAA"/>
    <w:rsid w:val="008F36C6"/>
    <w:rsid w:val="008F4150"/>
    <w:rsid w:val="008F57DF"/>
    <w:rsid w:val="008F6482"/>
    <w:rsid w:val="008F663F"/>
    <w:rsid w:val="008F728B"/>
    <w:rsid w:val="008F7691"/>
    <w:rsid w:val="00900C1B"/>
    <w:rsid w:val="0090134F"/>
    <w:rsid w:val="00901C2F"/>
    <w:rsid w:val="00901FDF"/>
    <w:rsid w:val="00902568"/>
    <w:rsid w:val="00902625"/>
    <w:rsid w:val="009034E9"/>
    <w:rsid w:val="0090427C"/>
    <w:rsid w:val="00904329"/>
    <w:rsid w:val="0090441B"/>
    <w:rsid w:val="00905024"/>
    <w:rsid w:val="0090514B"/>
    <w:rsid w:val="0090565B"/>
    <w:rsid w:val="00905888"/>
    <w:rsid w:val="00905D67"/>
    <w:rsid w:val="009062B8"/>
    <w:rsid w:val="009064A3"/>
    <w:rsid w:val="009066CC"/>
    <w:rsid w:val="009067D1"/>
    <w:rsid w:val="0090767F"/>
    <w:rsid w:val="0090776E"/>
    <w:rsid w:val="00907E24"/>
    <w:rsid w:val="009102CE"/>
    <w:rsid w:val="00910645"/>
    <w:rsid w:val="00910A4F"/>
    <w:rsid w:val="009112D0"/>
    <w:rsid w:val="009114AA"/>
    <w:rsid w:val="00911523"/>
    <w:rsid w:val="00911B0D"/>
    <w:rsid w:val="00912D34"/>
    <w:rsid w:val="00913870"/>
    <w:rsid w:val="00914368"/>
    <w:rsid w:val="0091472E"/>
    <w:rsid w:val="0091497F"/>
    <w:rsid w:val="0091569C"/>
    <w:rsid w:val="00915DA1"/>
    <w:rsid w:val="0091657F"/>
    <w:rsid w:val="009167AE"/>
    <w:rsid w:val="009174B5"/>
    <w:rsid w:val="00917E7C"/>
    <w:rsid w:val="00920731"/>
    <w:rsid w:val="009209B0"/>
    <w:rsid w:val="00922747"/>
    <w:rsid w:val="00922B21"/>
    <w:rsid w:val="00922BD1"/>
    <w:rsid w:val="00923066"/>
    <w:rsid w:val="00923646"/>
    <w:rsid w:val="00923A7C"/>
    <w:rsid w:val="00924134"/>
    <w:rsid w:val="00925333"/>
    <w:rsid w:val="00926078"/>
    <w:rsid w:val="0092775C"/>
    <w:rsid w:val="00930BF1"/>
    <w:rsid w:val="00931192"/>
    <w:rsid w:val="0093139C"/>
    <w:rsid w:val="00932637"/>
    <w:rsid w:val="009328CD"/>
    <w:rsid w:val="0093290B"/>
    <w:rsid w:val="0093306B"/>
    <w:rsid w:val="009333C6"/>
    <w:rsid w:val="00934D11"/>
    <w:rsid w:val="009356FE"/>
    <w:rsid w:val="00936B17"/>
    <w:rsid w:val="00936CB0"/>
    <w:rsid w:val="0093767B"/>
    <w:rsid w:val="009411D2"/>
    <w:rsid w:val="009415DD"/>
    <w:rsid w:val="0094216A"/>
    <w:rsid w:val="009426AC"/>
    <w:rsid w:val="00942C3D"/>
    <w:rsid w:val="009438CE"/>
    <w:rsid w:val="00943A6F"/>
    <w:rsid w:val="00944CEF"/>
    <w:rsid w:val="00944DD2"/>
    <w:rsid w:val="00945828"/>
    <w:rsid w:val="00946218"/>
    <w:rsid w:val="0095091D"/>
    <w:rsid w:val="0095098F"/>
    <w:rsid w:val="00952955"/>
    <w:rsid w:val="00952B94"/>
    <w:rsid w:val="00952E0F"/>
    <w:rsid w:val="00953324"/>
    <w:rsid w:val="00953939"/>
    <w:rsid w:val="00953A38"/>
    <w:rsid w:val="00956AC4"/>
    <w:rsid w:val="0095702F"/>
    <w:rsid w:val="00957143"/>
    <w:rsid w:val="0095791F"/>
    <w:rsid w:val="00957C87"/>
    <w:rsid w:val="0096035A"/>
    <w:rsid w:val="009603E2"/>
    <w:rsid w:val="00960883"/>
    <w:rsid w:val="00960F27"/>
    <w:rsid w:val="0096122E"/>
    <w:rsid w:val="00961467"/>
    <w:rsid w:val="009617CA"/>
    <w:rsid w:val="00962C26"/>
    <w:rsid w:val="0096458A"/>
    <w:rsid w:val="00964B75"/>
    <w:rsid w:val="00964BFE"/>
    <w:rsid w:val="00964DA6"/>
    <w:rsid w:val="009652D4"/>
    <w:rsid w:val="0096547D"/>
    <w:rsid w:val="0096547F"/>
    <w:rsid w:val="009663C8"/>
    <w:rsid w:val="0096644A"/>
    <w:rsid w:val="0096656B"/>
    <w:rsid w:val="00966671"/>
    <w:rsid w:val="009667ED"/>
    <w:rsid w:val="00966815"/>
    <w:rsid w:val="00967C10"/>
    <w:rsid w:val="00967CCA"/>
    <w:rsid w:val="00967D66"/>
    <w:rsid w:val="00972044"/>
    <w:rsid w:val="00973174"/>
    <w:rsid w:val="00974872"/>
    <w:rsid w:val="00975883"/>
    <w:rsid w:val="00975F76"/>
    <w:rsid w:val="00976E08"/>
    <w:rsid w:val="009770A2"/>
    <w:rsid w:val="009802C5"/>
    <w:rsid w:val="00980C7C"/>
    <w:rsid w:val="00980D28"/>
    <w:rsid w:val="00981098"/>
    <w:rsid w:val="009815E6"/>
    <w:rsid w:val="009829D0"/>
    <w:rsid w:val="00982F19"/>
    <w:rsid w:val="00984822"/>
    <w:rsid w:val="009853F9"/>
    <w:rsid w:val="0098558E"/>
    <w:rsid w:val="0098569F"/>
    <w:rsid w:val="00985715"/>
    <w:rsid w:val="009860CD"/>
    <w:rsid w:val="009863AE"/>
    <w:rsid w:val="00986548"/>
    <w:rsid w:val="009867DB"/>
    <w:rsid w:val="009868F8"/>
    <w:rsid w:val="00986E61"/>
    <w:rsid w:val="00986E73"/>
    <w:rsid w:val="00987449"/>
    <w:rsid w:val="00987AD7"/>
    <w:rsid w:val="00987B28"/>
    <w:rsid w:val="00990309"/>
    <w:rsid w:val="00990961"/>
    <w:rsid w:val="0099116B"/>
    <w:rsid w:val="009917F8"/>
    <w:rsid w:val="009919B2"/>
    <w:rsid w:val="00991A6E"/>
    <w:rsid w:val="00991EBD"/>
    <w:rsid w:val="00992B61"/>
    <w:rsid w:val="00992DA3"/>
    <w:rsid w:val="00993BEB"/>
    <w:rsid w:val="00993D15"/>
    <w:rsid w:val="00993E4A"/>
    <w:rsid w:val="00994692"/>
    <w:rsid w:val="009946C8"/>
    <w:rsid w:val="00994E39"/>
    <w:rsid w:val="00995925"/>
    <w:rsid w:val="009959A1"/>
    <w:rsid w:val="00995CD6"/>
    <w:rsid w:val="00995FFE"/>
    <w:rsid w:val="009963E0"/>
    <w:rsid w:val="00996BF2"/>
    <w:rsid w:val="00997635"/>
    <w:rsid w:val="00997BED"/>
    <w:rsid w:val="009A0CCB"/>
    <w:rsid w:val="009A14D4"/>
    <w:rsid w:val="009A220B"/>
    <w:rsid w:val="009A2746"/>
    <w:rsid w:val="009A30BF"/>
    <w:rsid w:val="009A3DE9"/>
    <w:rsid w:val="009A40F7"/>
    <w:rsid w:val="009A57B2"/>
    <w:rsid w:val="009A5C37"/>
    <w:rsid w:val="009A6028"/>
    <w:rsid w:val="009A6E71"/>
    <w:rsid w:val="009B0633"/>
    <w:rsid w:val="009B1566"/>
    <w:rsid w:val="009B1901"/>
    <w:rsid w:val="009B20A5"/>
    <w:rsid w:val="009B29B0"/>
    <w:rsid w:val="009B3AFA"/>
    <w:rsid w:val="009B3B5F"/>
    <w:rsid w:val="009B4F82"/>
    <w:rsid w:val="009B6010"/>
    <w:rsid w:val="009B69F6"/>
    <w:rsid w:val="009B7440"/>
    <w:rsid w:val="009B7AFF"/>
    <w:rsid w:val="009B7D10"/>
    <w:rsid w:val="009C1D90"/>
    <w:rsid w:val="009C2223"/>
    <w:rsid w:val="009C2E4D"/>
    <w:rsid w:val="009C316B"/>
    <w:rsid w:val="009C32D2"/>
    <w:rsid w:val="009C3C85"/>
    <w:rsid w:val="009C4FEB"/>
    <w:rsid w:val="009C540F"/>
    <w:rsid w:val="009C5B10"/>
    <w:rsid w:val="009C60D6"/>
    <w:rsid w:val="009C619D"/>
    <w:rsid w:val="009C6443"/>
    <w:rsid w:val="009C6F13"/>
    <w:rsid w:val="009C7611"/>
    <w:rsid w:val="009C7DA4"/>
    <w:rsid w:val="009C7E94"/>
    <w:rsid w:val="009D01AA"/>
    <w:rsid w:val="009D0A7E"/>
    <w:rsid w:val="009D1048"/>
    <w:rsid w:val="009D15A7"/>
    <w:rsid w:val="009D2053"/>
    <w:rsid w:val="009D2DC1"/>
    <w:rsid w:val="009D2EB8"/>
    <w:rsid w:val="009D32B5"/>
    <w:rsid w:val="009D32CB"/>
    <w:rsid w:val="009D352C"/>
    <w:rsid w:val="009D4755"/>
    <w:rsid w:val="009D4B5E"/>
    <w:rsid w:val="009D5443"/>
    <w:rsid w:val="009D61E8"/>
    <w:rsid w:val="009D7042"/>
    <w:rsid w:val="009D70AF"/>
    <w:rsid w:val="009D70F0"/>
    <w:rsid w:val="009D75F3"/>
    <w:rsid w:val="009D785B"/>
    <w:rsid w:val="009D7E12"/>
    <w:rsid w:val="009E0689"/>
    <w:rsid w:val="009E173A"/>
    <w:rsid w:val="009E1EB7"/>
    <w:rsid w:val="009E2996"/>
    <w:rsid w:val="009E3509"/>
    <w:rsid w:val="009E3B6C"/>
    <w:rsid w:val="009E4F4A"/>
    <w:rsid w:val="009E5853"/>
    <w:rsid w:val="009E66C7"/>
    <w:rsid w:val="009F00DB"/>
    <w:rsid w:val="009F016A"/>
    <w:rsid w:val="009F0232"/>
    <w:rsid w:val="009F0B15"/>
    <w:rsid w:val="009F0C4B"/>
    <w:rsid w:val="009F1215"/>
    <w:rsid w:val="009F12EB"/>
    <w:rsid w:val="009F16E9"/>
    <w:rsid w:val="009F1EF2"/>
    <w:rsid w:val="009F20ED"/>
    <w:rsid w:val="009F2884"/>
    <w:rsid w:val="009F2ADA"/>
    <w:rsid w:val="009F3021"/>
    <w:rsid w:val="009F3FC9"/>
    <w:rsid w:val="009F6561"/>
    <w:rsid w:val="009F6ACC"/>
    <w:rsid w:val="009F7ACB"/>
    <w:rsid w:val="00A0024A"/>
    <w:rsid w:val="00A007B0"/>
    <w:rsid w:val="00A00F78"/>
    <w:rsid w:val="00A010AE"/>
    <w:rsid w:val="00A01FED"/>
    <w:rsid w:val="00A0208C"/>
    <w:rsid w:val="00A02185"/>
    <w:rsid w:val="00A02284"/>
    <w:rsid w:val="00A02802"/>
    <w:rsid w:val="00A02B07"/>
    <w:rsid w:val="00A044BE"/>
    <w:rsid w:val="00A04A2B"/>
    <w:rsid w:val="00A06068"/>
    <w:rsid w:val="00A077D2"/>
    <w:rsid w:val="00A1149B"/>
    <w:rsid w:val="00A114C5"/>
    <w:rsid w:val="00A1167B"/>
    <w:rsid w:val="00A11ABD"/>
    <w:rsid w:val="00A11CA7"/>
    <w:rsid w:val="00A12555"/>
    <w:rsid w:val="00A130A2"/>
    <w:rsid w:val="00A13285"/>
    <w:rsid w:val="00A13345"/>
    <w:rsid w:val="00A1401D"/>
    <w:rsid w:val="00A140FE"/>
    <w:rsid w:val="00A15695"/>
    <w:rsid w:val="00A165D2"/>
    <w:rsid w:val="00A166FE"/>
    <w:rsid w:val="00A169D2"/>
    <w:rsid w:val="00A17A12"/>
    <w:rsid w:val="00A2113B"/>
    <w:rsid w:val="00A23833"/>
    <w:rsid w:val="00A24009"/>
    <w:rsid w:val="00A2407D"/>
    <w:rsid w:val="00A2423F"/>
    <w:rsid w:val="00A24736"/>
    <w:rsid w:val="00A24B15"/>
    <w:rsid w:val="00A25299"/>
    <w:rsid w:val="00A26522"/>
    <w:rsid w:val="00A27A0B"/>
    <w:rsid w:val="00A27D89"/>
    <w:rsid w:val="00A27E8A"/>
    <w:rsid w:val="00A30114"/>
    <w:rsid w:val="00A30798"/>
    <w:rsid w:val="00A30A52"/>
    <w:rsid w:val="00A31245"/>
    <w:rsid w:val="00A31EBA"/>
    <w:rsid w:val="00A32F7B"/>
    <w:rsid w:val="00A33802"/>
    <w:rsid w:val="00A33CF1"/>
    <w:rsid w:val="00A33F19"/>
    <w:rsid w:val="00A349F7"/>
    <w:rsid w:val="00A361A9"/>
    <w:rsid w:val="00A370B0"/>
    <w:rsid w:val="00A377D6"/>
    <w:rsid w:val="00A40265"/>
    <w:rsid w:val="00A403F6"/>
    <w:rsid w:val="00A408CA"/>
    <w:rsid w:val="00A41FFC"/>
    <w:rsid w:val="00A432EC"/>
    <w:rsid w:val="00A435B2"/>
    <w:rsid w:val="00A4396F"/>
    <w:rsid w:val="00A44441"/>
    <w:rsid w:val="00A44F66"/>
    <w:rsid w:val="00A454FB"/>
    <w:rsid w:val="00A46F07"/>
    <w:rsid w:val="00A477F7"/>
    <w:rsid w:val="00A47AE3"/>
    <w:rsid w:val="00A501F2"/>
    <w:rsid w:val="00A50AB4"/>
    <w:rsid w:val="00A51306"/>
    <w:rsid w:val="00A51CC7"/>
    <w:rsid w:val="00A51ED9"/>
    <w:rsid w:val="00A5312F"/>
    <w:rsid w:val="00A53797"/>
    <w:rsid w:val="00A53DF1"/>
    <w:rsid w:val="00A53E4A"/>
    <w:rsid w:val="00A542AE"/>
    <w:rsid w:val="00A546A2"/>
    <w:rsid w:val="00A54732"/>
    <w:rsid w:val="00A54AEC"/>
    <w:rsid w:val="00A5539D"/>
    <w:rsid w:val="00A55D69"/>
    <w:rsid w:val="00A55F3E"/>
    <w:rsid w:val="00A561BC"/>
    <w:rsid w:val="00A57475"/>
    <w:rsid w:val="00A624A1"/>
    <w:rsid w:val="00A62CCE"/>
    <w:rsid w:val="00A63638"/>
    <w:rsid w:val="00A63F66"/>
    <w:rsid w:val="00A6532E"/>
    <w:rsid w:val="00A65709"/>
    <w:rsid w:val="00A65A7B"/>
    <w:rsid w:val="00A66985"/>
    <w:rsid w:val="00A66C10"/>
    <w:rsid w:val="00A66D76"/>
    <w:rsid w:val="00A66E25"/>
    <w:rsid w:val="00A70010"/>
    <w:rsid w:val="00A7088C"/>
    <w:rsid w:val="00A709C4"/>
    <w:rsid w:val="00A70A64"/>
    <w:rsid w:val="00A71275"/>
    <w:rsid w:val="00A731BE"/>
    <w:rsid w:val="00A73BE3"/>
    <w:rsid w:val="00A74019"/>
    <w:rsid w:val="00A74330"/>
    <w:rsid w:val="00A74469"/>
    <w:rsid w:val="00A7595E"/>
    <w:rsid w:val="00A75FC6"/>
    <w:rsid w:val="00A76338"/>
    <w:rsid w:val="00A765E8"/>
    <w:rsid w:val="00A76EF2"/>
    <w:rsid w:val="00A76FAB"/>
    <w:rsid w:val="00A77433"/>
    <w:rsid w:val="00A77683"/>
    <w:rsid w:val="00A8114A"/>
    <w:rsid w:val="00A81354"/>
    <w:rsid w:val="00A827A4"/>
    <w:rsid w:val="00A8283C"/>
    <w:rsid w:val="00A82AC6"/>
    <w:rsid w:val="00A82BE0"/>
    <w:rsid w:val="00A835F1"/>
    <w:rsid w:val="00A83F28"/>
    <w:rsid w:val="00A84521"/>
    <w:rsid w:val="00A847EB"/>
    <w:rsid w:val="00A84D70"/>
    <w:rsid w:val="00A8584F"/>
    <w:rsid w:val="00A85A84"/>
    <w:rsid w:val="00A85B70"/>
    <w:rsid w:val="00A8621A"/>
    <w:rsid w:val="00A86611"/>
    <w:rsid w:val="00A86BDA"/>
    <w:rsid w:val="00A875AE"/>
    <w:rsid w:val="00A87A5E"/>
    <w:rsid w:val="00A87F68"/>
    <w:rsid w:val="00A9035A"/>
    <w:rsid w:val="00A9058B"/>
    <w:rsid w:val="00A9124A"/>
    <w:rsid w:val="00A91FA3"/>
    <w:rsid w:val="00A9381B"/>
    <w:rsid w:val="00A93B84"/>
    <w:rsid w:val="00A93D85"/>
    <w:rsid w:val="00A95071"/>
    <w:rsid w:val="00A9516C"/>
    <w:rsid w:val="00A95795"/>
    <w:rsid w:val="00A958F7"/>
    <w:rsid w:val="00A959DC"/>
    <w:rsid w:val="00A95AD2"/>
    <w:rsid w:val="00A95D34"/>
    <w:rsid w:val="00A96801"/>
    <w:rsid w:val="00A96B39"/>
    <w:rsid w:val="00A97342"/>
    <w:rsid w:val="00A97632"/>
    <w:rsid w:val="00A97BF3"/>
    <w:rsid w:val="00AA007A"/>
    <w:rsid w:val="00AA06A4"/>
    <w:rsid w:val="00AA111E"/>
    <w:rsid w:val="00AA1192"/>
    <w:rsid w:val="00AA197D"/>
    <w:rsid w:val="00AA2A72"/>
    <w:rsid w:val="00AA2EA5"/>
    <w:rsid w:val="00AA2FF3"/>
    <w:rsid w:val="00AA34C5"/>
    <w:rsid w:val="00AA3652"/>
    <w:rsid w:val="00AA3695"/>
    <w:rsid w:val="00AA3E5A"/>
    <w:rsid w:val="00AA3FDC"/>
    <w:rsid w:val="00AA442B"/>
    <w:rsid w:val="00AA4430"/>
    <w:rsid w:val="00AA4594"/>
    <w:rsid w:val="00AA5294"/>
    <w:rsid w:val="00AA5587"/>
    <w:rsid w:val="00AA62F8"/>
    <w:rsid w:val="00AA63A4"/>
    <w:rsid w:val="00AA6DB8"/>
    <w:rsid w:val="00AB2669"/>
    <w:rsid w:val="00AB2BBF"/>
    <w:rsid w:val="00AB2BCB"/>
    <w:rsid w:val="00AB2C26"/>
    <w:rsid w:val="00AB2FE7"/>
    <w:rsid w:val="00AB3592"/>
    <w:rsid w:val="00AB3C9C"/>
    <w:rsid w:val="00AB4C3C"/>
    <w:rsid w:val="00AB4C71"/>
    <w:rsid w:val="00AB54D2"/>
    <w:rsid w:val="00AB58E5"/>
    <w:rsid w:val="00AB6A61"/>
    <w:rsid w:val="00AB73EB"/>
    <w:rsid w:val="00AC0232"/>
    <w:rsid w:val="00AC0B01"/>
    <w:rsid w:val="00AC2CEB"/>
    <w:rsid w:val="00AC2EAB"/>
    <w:rsid w:val="00AC3C1E"/>
    <w:rsid w:val="00AC3D04"/>
    <w:rsid w:val="00AC4215"/>
    <w:rsid w:val="00AC44EA"/>
    <w:rsid w:val="00AC56C9"/>
    <w:rsid w:val="00AC5C65"/>
    <w:rsid w:val="00AC64B4"/>
    <w:rsid w:val="00AC6892"/>
    <w:rsid w:val="00AC70C7"/>
    <w:rsid w:val="00AC7420"/>
    <w:rsid w:val="00AC79FB"/>
    <w:rsid w:val="00AC7F7C"/>
    <w:rsid w:val="00AD030F"/>
    <w:rsid w:val="00AD291A"/>
    <w:rsid w:val="00AD2EC3"/>
    <w:rsid w:val="00AD3001"/>
    <w:rsid w:val="00AD3BEA"/>
    <w:rsid w:val="00AD3C6E"/>
    <w:rsid w:val="00AD3E95"/>
    <w:rsid w:val="00AD3FB2"/>
    <w:rsid w:val="00AD4B71"/>
    <w:rsid w:val="00AD5A9A"/>
    <w:rsid w:val="00AD6C9F"/>
    <w:rsid w:val="00AD6E2F"/>
    <w:rsid w:val="00AD7342"/>
    <w:rsid w:val="00AD75F1"/>
    <w:rsid w:val="00AE0240"/>
    <w:rsid w:val="00AE08E2"/>
    <w:rsid w:val="00AE1006"/>
    <w:rsid w:val="00AE1156"/>
    <w:rsid w:val="00AE1400"/>
    <w:rsid w:val="00AE1AA8"/>
    <w:rsid w:val="00AE21EC"/>
    <w:rsid w:val="00AE26EA"/>
    <w:rsid w:val="00AE28C9"/>
    <w:rsid w:val="00AE2971"/>
    <w:rsid w:val="00AE3075"/>
    <w:rsid w:val="00AE406C"/>
    <w:rsid w:val="00AE41DF"/>
    <w:rsid w:val="00AE482B"/>
    <w:rsid w:val="00AE5024"/>
    <w:rsid w:val="00AE5037"/>
    <w:rsid w:val="00AE5BB4"/>
    <w:rsid w:val="00AE5D2B"/>
    <w:rsid w:val="00AE6028"/>
    <w:rsid w:val="00AE6FD7"/>
    <w:rsid w:val="00AE706C"/>
    <w:rsid w:val="00AE73BE"/>
    <w:rsid w:val="00AE7EAA"/>
    <w:rsid w:val="00AF02E3"/>
    <w:rsid w:val="00AF03B3"/>
    <w:rsid w:val="00AF1C14"/>
    <w:rsid w:val="00AF2075"/>
    <w:rsid w:val="00AF223D"/>
    <w:rsid w:val="00AF2A45"/>
    <w:rsid w:val="00AF3808"/>
    <w:rsid w:val="00AF3CC5"/>
    <w:rsid w:val="00AF401E"/>
    <w:rsid w:val="00AF4791"/>
    <w:rsid w:val="00AF4AD9"/>
    <w:rsid w:val="00AF4CCC"/>
    <w:rsid w:val="00AF526C"/>
    <w:rsid w:val="00AF53D7"/>
    <w:rsid w:val="00AF5D37"/>
    <w:rsid w:val="00AF5E8A"/>
    <w:rsid w:val="00AF6302"/>
    <w:rsid w:val="00AF645D"/>
    <w:rsid w:val="00AF6B3D"/>
    <w:rsid w:val="00AF782A"/>
    <w:rsid w:val="00AF7906"/>
    <w:rsid w:val="00B00286"/>
    <w:rsid w:val="00B00557"/>
    <w:rsid w:val="00B0237F"/>
    <w:rsid w:val="00B03046"/>
    <w:rsid w:val="00B030F8"/>
    <w:rsid w:val="00B03313"/>
    <w:rsid w:val="00B0344E"/>
    <w:rsid w:val="00B040AE"/>
    <w:rsid w:val="00B04244"/>
    <w:rsid w:val="00B0569F"/>
    <w:rsid w:val="00B05AD0"/>
    <w:rsid w:val="00B05CCF"/>
    <w:rsid w:val="00B05EE9"/>
    <w:rsid w:val="00B05FA3"/>
    <w:rsid w:val="00B06442"/>
    <w:rsid w:val="00B06E8C"/>
    <w:rsid w:val="00B07031"/>
    <w:rsid w:val="00B10C0E"/>
    <w:rsid w:val="00B10C2C"/>
    <w:rsid w:val="00B1100F"/>
    <w:rsid w:val="00B11BE2"/>
    <w:rsid w:val="00B11D17"/>
    <w:rsid w:val="00B12337"/>
    <w:rsid w:val="00B12DF2"/>
    <w:rsid w:val="00B13A9D"/>
    <w:rsid w:val="00B13CEB"/>
    <w:rsid w:val="00B14263"/>
    <w:rsid w:val="00B151D4"/>
    <w:rsid w:val="00B158D1"/>
    <w:rsid w:val="00B204AC"/>
    <w:rsid w:val="00B20C3C"/>
    <w:rsid w:val="00B21021"/>
    <w:rsid w:val="00B217FD"/>
    <w:rsid w:val="00B236EA"/>
    <w:rsid w:val="00B23AAB"/>
    <w:rsid w:val="00B23B09"/>
    <w:rsid w:val="00B23C17"/>
    <w:rsid w:val="00B24B55"/>
    <w:rsid w:val="00B24DAF"/>
    <w:rsid w:val="00B250E1"/>
    <w:rsid w:val="00B26B65"/>
    <w:rsid w:val="00B26B69"/>
    <w:rsid w:val="00B26B7C"/>
    <w:rsid w:val="00B26D76"/>
    <w:rsid w:val="00B26EFC"/>
    <w:rsid w:val="00B274F5"/>
    <w:rsid w:val="00B30287"/>
    <w:rsid w:val="00B30577"/>
    <w:rsid w:val="00B30EC6"/>
    <w:rsid w:val="00B312EF"/>
    <w:rsid w:val="00B33431"/>
    <w:rsid w:val="00B33ACA"/>
    <w:rsid w:val="00B3523F"/>
    <w:rsid w:val="00B35680"/>
    <w:rsid w:val="00B35FD8"/>
    <w:rsid w:val="00B37314"/>
    <w:rsid w:val="00B40EAC"/>
    <w:rsid w:val="00B42E62"/>
    <w:rsid w:val="00B4357C"/>
    <w:rsid w:val="00B43ADE"/>
    <w:rsid w:val="00B43BF0"/>
    <w:rsid w:val="00B45784"/>
    <w:rsid w:val="00B4596B"/>
    <w:rsid w:val="00B459FA"/>
    <w:rsid w:val="00B46CE7"/>
    <w:rsid w:val="00B5061E"/>
    <w:rsid w:val="00B50E31"/>
    <w:rsid w:val="00B5111F"/>
    <w:rsid w:val="00B519C8"/>
    <w:rsid w:val="00B52B09"/>
    <w:rsid w:val="00B52DC0"/>
    <w:rsid w:val="00B532E6"/>
    <w:rsid w:val="00B5396D"/>
    <w:rsid w:val="00B552DA"/>
    <w:rsid w:val="00B55B39"/>
    <w:rsid w:val="00B55FB0"/>
    <w:rsid w:val="00B5640A"/>
    <w:rsid w:val="00B5707F"/>
    <w:rsid w:val="00B570B1"/>
    <w:rsid w:val="00B577C8"/>
    <w:rsid w:val="00B61A4B"/>
    <w:rsid w:val="00B61CAF"/>
    <w:rsid w:val="00B62061"/>
    <w:rsid w:val="00B63171"/>
    <w:rsid w:val="00B635AB"/>
    <w:rsid w:val="00B63A50"/>
    <w:rsid w:val="00B64783"/>
    <w:rsid w:val="00B64CC7"/>
    <w:rsid w:val="00B65FD0"/>
    <w:rsid w:val="00B67022"/>
    <w:rsid w:val="00B6702F"/>
    <w:rsid w:val="00B6715F"/>
    <w:rsid w:val="00B672FB"/>
    <w:rsid w:val="00B67F6A"/>
    <w:rsid w:val="00B70418"/>
    <w:rsid w:val="00B707A1"/>
    <w:rsid w:val="00B72A9E"/>
    <w:rsid w:val="00B7374F"/>
    <w:rsid w:val="00B73933"/>
    <w:rsid w:val="00B73A18"/>
    <w:rsid w:val="00B73FCF"/>
    <w:rsid w:val="00B7432E"/>
    <w:rsid w:val="00B7483D"/>
    <w:rsid w:val="00B74C1D"/>
    <w:rsid w:val="00B74E72"/>
    <w:rsid w:val="00B76485"/>
    <w:rsid w:val="00B764D8"/>
    <w:rsid w:val="00B76A18"/>
    <w:rsid w:val="00B770AF"/>
    <w:rsid w:val="00B81662"/>
    <w:rsid w:val="00B81B80"/>
    <w:rsid w:val="00B82724"/>
    <w:rsid w:val="00B82A08"/>
    <w:rsid w:val="00B82C15"/>
    <w:rsid w:val="00B83344"/>
    <w:rsid w:val="00B833A4"/>
    <w:rsid w:val="00B83435"/>
    <w:rsid w:val="00B83758"/>
    <w:rsid w:val="00B8433C"/>
    <w:rsid w:val="00B84C97"/>
    <w:rsid w:val="00B85246"/>
    <w:rsid w:val="00B85B37"/>
    <w:rsid w:val="00B900C0"/>
    <w:rsid w:val="00B90F08"/>
    <w:rsid w:val="00B915B6"/>
    <w:rsid w:val="00B91F24"/>
    <w:rsid w:val="00B922E1"/>
    <w:rsid w:val="00B924A0"/>
    <w:rsid w:val="00B936EB"/>
    <w:rsid w:val="00B94AF2"/>
    <w:rsid w:val="00B95320"/>
    <w:rsid w:val="00B95A17"/>
    <w:rsid w:val="00B95C6E"/>
    <w:rsid w:val="00B96315"/>
    <w:rsid w:val="00B96C0E"/>
    <w:rsid w:val="00B977DD"/>
    <w:rsid w:val="00B97920"/>
    <w:rsid w:val="00B97F3B"/>
    <w:rsid w:val="00BA02BD"/>
    <w:rsid w:val="00BA030D"/>
    <w:rsid w:val="00BA0390"/>
    <w:rsid w:val="00BA055B"/>
    <w:rsid w:val="00BA0592"/>
    <w:rsid w:val="00BA0BF0"/>
    <w:rsid w:val="00BA129C"/>
    <w:rsid w:val="00BA161A"/>
    <w:rsid w:val="00BA16CE"/>
    <w:rsid w:val="00BA2499"/>
    <w:rsid w:val="00BA3256"/>
    <w:rsid w:val="00BA35C4"/>
    <w:rsid w:val="00BA42C5"/>
    <w:rsid w:val="00BA483E"/>
    <w:rsid w:val="00BA4C1A"/>
    <w:rsid w:val="00BA5188"/>
    <w:rsid w:val="00BA53B1"/>
    <w:rsid w:val="00BA5601"/>
    <w:rsid w:val="00BA6496"/>
    <w:rsid w:val="00BA7031"/>
    <w:rsid w:val="00BA712E"/>
    <w:rsid w:val="00BA72C5"/>
    <w:rsid w:val="00BA7AF2"/>
    <w:rsid w:val="00BB028A"/>
    <w:rsid w:val="00BB1896"/>
    <w:rsid w:val="00BB1AC1"/>
    <w:rsid w:val="00BB24F5"/>
    <w:rsid w:val="00BB36CC"/>
    <w:rsid w:val="00BB3926"/>
    <w:rsid w:val="00BB3C54"/>
    <w:rsid w:val="00BB4AE1"/>
    <w:rsid w:val="00BB4BE6"/>
    <w:rsid w:val="00BB4E43"/>
    <w:rsid w:val="00BB514F"/>
    <w:rsid w:val="00BB5629"/>
    <w:rsid w:val="00BB5E94"/>
    <w:rsid w:val="00BB6179"/>
    <w:rsid w:val="00BB6906"/>
    <w:rsid w:val="00BB6B98"/>
    <w:rsid w:val="00BC028D"/>
    <w:rsid w:val="00BC02FA"/>
    <w:rsid w:val="00BC03F8"/>
    <w:rsid w:val="00BC24D1"/>
    <w:rsid w:val="00BC2E39"/>
    <w:rsid w:val="00BC2F14"/>
    <w:rsid w:val="00BC3242"/>
    <w:rsid w:val="00BC358E"/>
    <w:rsid w:val="00BC398B"/>
    <w:rsid w:val="00BC41C9"/>
    <w:rsid w:val="00BC4B71"/>
    <w:rsid w:val="00BC4EDB"/>
    <w:rsid w:val="00BC5354"/>
    <w:rsid w:val="00BC5562"/>
    <w:rsid w:val="00BC5B61"/>
    <w:rsid w:val="00BC65F1"/>
    <w:rsid w:val="00BC66C9"/>
    <w:rsid w:val="00BC6732"/>
    <w:rsid w:val="00BC75C1"/>
    <w:rsid w:val="00BC75F7"/>
    <w:rsid w:val="00BC761F"/>
    <w:rsid w:val="00BC7B52"/>
    <w:rsid w:val="00BD160E"/>
    <w:rsid w:val="00BD1B31"/>
    <w:rsid w:val="00BD286B"/>
    <w:rsid w:val="00BD2E3B"/>
    <w:rsid w:val="00BD2F0D"/>
    <w:rsid w:val="00BD31BE"/>
    <w:rsid w:val="00BD3354"/>
    <w:rsid w:val="00BD385E"/>
    <w:rsid w:val="00BD38AF"/>
    <w:rsid w:val="00BD3B37"/>
    <w:rsid w:val="00BD3B51"/>
    <w:rsid w:val="00BD3DAE"/>
    <w:rsid w:val="00BD46C9"/>
    <w:rsid w:val="00BD48DB"/>
    <w:rsid w:val="00BD507F"/>
    <w:rsid w:val="00BD54C6"/>
    <w:rsid w:val="00BD5CE8"/>
    <w:rsid w:val="00BD5CFB"/>
    <w:rsid w:val="00BD6105"/>
    <w:rsid w:val="00BD760B"/>
    <w:rsid w:val="00BD7FB2"/>
    <w:rsid w:val="00BE00A2"/>
    <w:rsid w:val="00BE06DC"/>
    <w:rsid w:val="00BE08E9"/>
    <w:rsid w:val="00BE0E6D"/>
    <w:rsid w:val="00BE11A7"/>
    <w:rsid w:val="00BE166A"/>
    <w:rsid w:val="00BE17DF"/>
    <w:rsid w:val="00BE1898"/>
    <w:rsid w:val="00BE19A8"/>
    <w:rsid w:val="00BE1D4C"/>
    <w:rsid w:val="00BE2163"/>
    <w:rsid w:val="00BE2504"/>
    <w:rsid w:val="00BE2812"/>
    <w:rsid w:val="00BE2B7E"/>
    <w:rsid w:val="00BE3A47"/>
    <w:rsid w:val="00BE42B4"/>
    <w:rsid w:val="00BE46E5"/>
    <w:rsid w:val="00BE4D18"/>
    <w:rsid w:val="00BE574D"/>
    <w:rsid w:val="00BE5CEC"/>
    <w:rsid w:val="00BE5E50"/>
    <w:rsid w:val="00BE62A3"/>
    <w:rsid w:val="00BE644A"/>
    <w:rsid w:val="00BE6854"/>
    <w:rsid w:val="00BE7A96"/>
    <w:rsid w:val="00BE7C8A"/>
    <w:rsid w:val="00BF024C"/>
    <w:rsid w:val="00BF0409"/>
    <w:rsid w:val="00BF04DE"/>
    <w:rsid w:val="00BF0525"/>
    <w:rsid w:val="00BF2F2F"/>
    <w:rsid w:val="00BF4725"/>
    <w:rsid w:val="00BF489B"/>
    <w:rsid w:val="00BF52D5"/>
    <w:rsid w:val="00BF53C1"/>
    <w:rsid w:val="00BF5554"/>
    <w:rsid w:val="00BF7441"/>
    <w:rsid w:val="00BF74D0"/>
    <w:rsid w:val="00BF7721"/>
    <w:rsid w:val="00BF7863"/>
    <w:rsid w:val="00BF7BB3"/>
    <w:rsid w:val="00C00069"/>
    <w:rsid w:val="00C00768"/>
    <w:rsid w:val="00C00DF6"/>
    <w:rsid w:val="00C0194A"/>
    <w:rsid w:val="00C01C4E"/>
    <w:rsid w:val="00C021C0"/>
    <w:rsid w:val="00C023F4"/>
    <w:rsid w:val="00C02B1F"/>
    <w:rsid w:val="00C03035"/>
    <w:rsid w:val="00C042F9"/>
    <w:rsid w:val="00C047FA"/>
    <w:rsid w:val="00C04CDA"/>
    <w:rsid w:val="00C05CC3"/>
    <w:rsid w:val="00C05E22"/>
    <w:rsid w:val="00C06135"/>
    <w:rsid w:val="00C0632A"/>
    <w:rsid w:val="00C0669D"/>
    <w:rsid w:val="00C079C8"/>
    <w:rsid w:val="00C106D0"/>
    <w:rsid w:val="00C11542"/>
    <w:rsid w:val="00C11A72"/>
    <w:rsid w:val="00C124AD"/>
    <w:rsid w:val="00C12AA5"/>
    <w:rsid w:val="00C14ADA"/>
    <w:rsid w:val="00C152F9"/>
    <w:rsid w:val="00C15449"/>
    <w:rsid w:val="00C15C29"/>
    <w:rsid w:val="00C1611A"/>
    <w:rsid w:val="00C16660"/>
    <w:rsid w:val="00C166EF"/>
    <w:rsid w:val="00C16BC0"/>
    <w:rsid w:val="00C16BEA"/>
    <w:rsid w:val="00C17429"/>
    <w:rsid w:val="00C17D4D"/>
    <w:rsid w:val="00C17F8E"/>
    <w:rsid w:val="00C20763"/>
    <w:rsid w:val="00C21FF6"/>
    <w:rsid w:val="00C22667"/>
    <w:rsid w:val="00C22674"/>
    <w:rsid w:val="00C231D2"/>
    <w:rsid w:val="00C23E3F"/>
    <w:rsid w:val="00C24223"/>
    <w:rsid w:val="00C243F1"/>
    <w:rsid w:val="00C2447E"/>
    <w:rsid w:val="00C24AB5"/>
    <w:rsid w:val="00C24FC2"/>
    <w:rsid w:val="00C25329"/>
    <w:rsid w:val="00C2541B"/>
    <w:rsid w:val="00C2583B"/>
    <w:rsid w:val="00C261BA"/>
    <w:rsid w:val="00C2723D"/>
    <w:rsid w:val="00C2774C"/>
    <w:rsid w:val="00C27CD1"/>
    <w:rsid w:val="00C300BB"/>
    <w:rsid w:val="00C303D8"/>
    <w:rsid w:val="00C3060C"/>
    <w:rsid w:val="00C30EBF"/>
    <w:rsid w:val="00C31C0D"/>
    <w:rsid w:val="00C31E68"/>
    <w:rsid w:val="00C32357"/>
    <w:rsid w:val="00C3256E"/>
    <w:rsid w:val="00C32649"/>
    <w:rsid w:val="00C329C3"/>
    <w:rsid w:val="00C333B3"/>
    <w:rsid w:val="00C341D1"/>
    <w:rsid w:val="00C34E3A"/>
    <w:rsid w:val="00C35D15"/>
    <w:rsid w:val="00C360C1"/>
    <w:rsid w:val="00C366CF"/>
    <w:rsid w:val="00C36BAF"/>
    <w:rsid w:val="00C36DEF"/>
    <w:rsid w:val="00C36EFC"/>
    <w:rsid w:val="00C37118"/>
    <w:rsid w:val="00C4040E"/>
    <w:rsid w:val="00C42336"/>
    <w:rsid w:val="00C429CB"/>
    <w:rsid w:val="00C432BC"/>
    <w:rsid w:val="00C445D4"/>
    <w:rsid w:val="00C44B6B"/>
    <w:rsid w:val="00C44D6B"/>
    <w:rsid w:val="00C45534"/>
    <w:rsid w:val="00C45820"/>
    <w:rsid w:val="00C46167"/>
    <w:rsid w:val="00C46382"/>
    <w:rsid w:val="00C464A0"/>
    <w:rsid w:val="00C4795C"/>
    <w:rsid w:val="00C47F7F"/>
    <w:rsid w:val="00C50076"/>
    <w:rsid w:val="00C513BB"/>
    <w:rsid w:val="00C51639"/>
    <w:rsid w:val="00C51AEA"/>
    <w:rsid w:val="00C51D8B"/>
    <w:rsid w:val="00C521B5"/>
    <w:rsid w:val="00C525A2"/>
    <w:rsid w:val="00C531A0"/>
    <w:rsid w:val="00C548ED"/>
    <w:rsid w:val="00C55CD2"/>
    <w:rsid w:val="00C55D54"/>
    <w:rsid w:val="00C56C67"/>
    <w:rsid w:val="00C5783E"/>
    <w:rsid w:val="00C57A11"/>
    <w:rsid w:val="00C57CC4"/>
    <w:rsid w:val="00C57F09"/>
    <w:rsid w:val="00C602EB"/>
    <w:rsid w:val="00C60535"/>
    <w:rsid w:val="00C60C07"/>
    <w:rsid w:val="00C61B7F"/>
    <w:rsid w:val="00C61CB1"/>
    <w:rsid w:val="00C62E67"/>
    <w:rsid w:val="00C64048"/>
    <w:rsid w:val="00C64971"/>
    <w:rsid w:val="00C64E49"/>
    <w:rsid w:val="00C64FEE"/>
    <w:rsid w:val="00C65C92"/>
    <w:rsid w:val="00C665BF"/>
    <w:rsid w:val="00C66CAB"/>
    <w:rsid w:val="00C7147C"/>
    <w:rsid w:val="00C71B37"/>
    <w:rsid w:val="00C73AA6"/>
    <w:rsid w:val="00C73D80"/>
    <w:rsid w:val="00C74362"/>
    <w:rsid w:val="00C743E6"/>
    <w:rsid w:val="00C74A0B"/>
    <w:rsid w:val="00C759DD"/>
    <w:rsid w:val="00C75E10"/>
    <w:rsid w:val="00C76792"/>
    <w:rsid w:val="00C778CE"/>
    <w:rsid w:val="00C77A6E"/>
    <w:rsid w:val="00C77F08"/>
    <w:rsid w:val="00C80712"/>
    <w:rsid w:val="00C80883"/>
    <w:rsid w:val="00C808F9"/>
    <w:rsid w:val="00C8169F"/>
    <w:rsid w:val="00C827A9"/>
    <w:rsid w:val="00C82E70"/>
    <w:rsid w:val="00C83246"/>
    <w:rsid w:val="00C83F6C"/>
    <w:rsid w:val="00C8434B"/>
    <w:rsid w:val="00C84DB2"/>
    <w:rsid w:val="00C8502B"/>
    <w:rsid w:val="00C854B2"/>
    <w:rsid w:val="00C857B4"/>
    <w:rsid w:val="00C85DE0"/>
    <w:rsid w:val="00C860BC"/>
    <w:rsid w:val="00C86278"/>
    <w:rsid w:val="00C866D7"/>
    <w:rsid w:val="00C8683D"/>
    <w:rsid w:val="00C87032"/>
    <w:rsid w:val="00C8714B"/>
    <w:rsid w:val="00C87635"/>
    <w:rsid w:val="00C8776C"/>
    <w:rsid w:val="00C9088A"/>
    <w:rsid w:val="00C90E3B"/>
    <w:rsid w:val="00C91142"/>
    <w:rsid w:val="00C9155A"/>
    <w:rsid w:val="00C92024"/>
    <w:rsid w:val="00C929C8"/>
    <w:rsid w:val="00C92F59"/>
    <w:rsid w:val="00C931F8"/>
    <w:rsid w:val="00C9343E"/>
    <w:rsid w:val="00C9373B"/>
    <w:rsid w:val="00C93B78"/>
    <w:rsid w:val="00C93DA3"/>
    <w:rsid w:val="00C942D8"/>
    <w:rsid w:val="00C94CBC"/>
    <w:rsid w:val="00C950F4"/>
    <w:rsid w:val="00C95222"/>
    <w:rsid w:val="00C95818"/>
    <w:rsid w:val="00C959D9"/>
    <w:rsid w:val="00C95E1E"/>
    <w:rsid w:val="00C96097"/>
    <w:rsid w:val="00C96D11"/>
    <w:rsid w:val="00C970BF"/>
    <w:rsid w:val="00C973CD"/>
    <w:rsid w:val="00CA0240"/>
    <w:rsid w:val="00CA0918"/>
    <w:rsid w:val="00CA1125"/>
    <w:rsid w:val="00CA1CB8"/>
    <w:rsid w:val="00CA2969"/>
    <w:rsid w:val="00CA3A43"/>
    <w:rsid w:val="00CA3A86"/>
    <w:rsid w:val="00CA51FD"/>
    <w:rsid w:val="00CA5F38"/>
    <w:rsid w:val="00CA7355"/>
    <w:rsid w:val="00CA78F0"/>
    <w:rsid w:val="00CA7926"/>
    <w:rsid w:val="00CA7F8E"/>
    <w:rsid w:val="00CB0029"/>
    <w:rsid w:val="00CB07E0"/>
    <w:rsid w:val="00CB0998"/>
    <w:rsid w:val="00CB0A84"/>
    <w:rsid w:val="00CB17C4"/>
    <w:rsid w:val="00CB17FD"/>
    <w:rsid w:val="00CB26DE"/>
    <w:rsid w:val="00CB54FE"/>
    <w:rsid w:val="00CB613F"/>
    <w:rsid w:val="00CB662D"/>
    <w:rsid w:val="00CB74A7"/>
    <w:rsid w:val="00CB74C1"/>
    <w:rsid w:val="00CC0922"/>
    <w:rsid w:val="00CC0A80"/>
    <w:rsid w:val="00CC0C02"/>
    <w:rsid w:val="00CC0EDA"/>
    <w:rsid w:val="00CC1BB6"/>
    <w:rsid w:val="00CC1C3B"/>
    <w:rsid w:val="00CC2233"/>
    <w:rsid w:val="00CC2EF0"/>
    <w:rsid w:val="00CC32A7"/>
    <w:rsid w:val="00CC368B"/>
    <w:rsid w:val="00CC3D22"/>
    <w:rsid w:val="00CC4B47"/>
    <w:rsid w:val="00CC4BDD"/>
    <w:rsid w:val="00CC5547"/>
    <w:rsid w:val="00CC559E"/>
    <w:rsid w:val="00CC655D"/>
    <w:rsid w:val="00CC669D"/>
    <w:rsid w:val="00CC6FCE"/>
    <w:rsid w:val="00CD0352"/>
    <w:rsid w:val="00CD0ACF"/>
    <w:rsid w:val="00CD0D1B"/>
    <w:rsid w:val="00CD0E1B"/>
    <w:rsid w:val="00CD0E4C"/>
    <w:rsid w:val="00CD1081"/>
    <w:rsid w:val="00CD15F0"/>
    <w:rsid w:val="00CD2C4D"/>
    <w:rsid w:val="00CD2CB0"/>
    <w:rsid w:val="00CD45EC"/>
    <w:rsid w:val="00CD501D"/>
    <w:rsid w:val="00CD59D2"/>
    <w:rsid w:val="00CE12E9"/>
    <w:rsid w:val="00CE1560"/>
    <w:rsid w:val="00CE2297"/>
    <w:rsid w:val="00CE294A"/>
    <w:rsid w:val="00CE2CC3"/>
    <w:rsid w:val="00CE343D"/>
    <w:rsid w:val="00CE4316"/>
    <w:rsid w:val="00CE4D16"/>
    <w:rsid w:val="00CE4DE1"/>
    <w:rsid w:val="00CE5272"/>
    <w:rsid w:val="00CE55E6"/>
    <w:rsid w:val="00CE61E0"/>
    <w:rsid w:val="00CE666B"/>
    <w:rsid w:val="00CE6D52"/>
    <w:rsid w:val="00CE7112"/>
    <w:rsid w:val="00CF0196"/>
    <w:rsid w:val="00CF08FE"/>
    <w:rsid w:val="00CF1312"/>
    <w:rsid w:val="00CF1E1B"/>
    <w:rsid w:val="00CF3838"/>
    <w:rsid w:val="00CF3E2B"/>
    <w:rsid w:val="00CF4368"/>
    <w:rsid w:val="00CF4AD5"/>
    <w:rsid w:val="00CF528E"/>
    <w:rsid w:val="00CF5CDA"/>
    <w:rsid w:val="00CF6D85"/>
    <w:rsid w:val="00CF71E0"/>
    <w:rsid w:val="00CF7977"/>
    <w:rsid w:val="00CF7B3E"/>
    <w:rsid w:val="00D00917"/>
    <w:rsid w:val="00D00C5B"/>
    <w:rsid w:val="00D00F56"/>
    <w:rsid w:val="00D00FC3"/>
    <w:rsid w:val="00D01D73"/>
    <w:rsid w:val="00D0271F"/>
    <w:rsid w:val="00D0279D"/>
    <w:rsid w:val="00D02A8F"/>
    <w:rsid w:val="00D02E97"/>
    <w:rsid w:val="00D03464"/>
    <w:rsid w:val="00D03C7E"/>
    <w:rsid w:val="00D049F2"/>
    <w:rsid w:val="00D04FAC"/>
    <w:rsid w:val="00D05A8D"/>
    <w:rsid w:val="00D0634B"/>
    <w:rsid w:val="00D06851"/>
    <w:rsid w:val="00D06AC9"/>
    <w:rsid w:val="00D06E79"/>
    <w:rsid w:val="00D07BA7"/>
    <w:rsid w:val="00D105ED"/>
    <w:rsid w:val="00D10D04"/>
    <w:rsid w:val="00D119A3"/>
    <w:rsid w:val="00D121FA"/>
    <w:rsid w:val="00D124D0"/>
    <w:rsid w:val="00D12A05"/>
    <w:rsid w:val="00D12C28"/>
    <w:rsid w:val="00D12CBD"/>
    <w:rsid w:val="00D132AA"/>
    <w:rsid w:val="00D135A3"/>
    <w:rsid w:val="00D13E9D"/>
    <w:rsid w:val="00D1407C"/>
    <w:rsid w:val="00D14202"/>
    <w:rsid w:val="00D1455B"/>
    <w:rsid w:val="00D14E20"/>
    <w:rsid w:val="00D15AE0"/>
    <w:rsid w:val="00D15D0B"/>
    <w:rsid w:val="00D15E3E"/>
    <w:rsid w:val="00D16066"/>
    <w:rsid w:val="00D164E0"/>
    <w:rsid w:val="00D166BB"/>
    <w:rsid w:val="00D174FF"/>
    <w:rsid w:val="00D179CD"/>
    <w:rsid w:val="00D20E16"/>
    <w:rsid w:val="00D2108A"/>
    <w:rsid w:val="00D214DE"/>
    <w:rsid w:val="00D21BED"/>
    <w:rsid w:val="00D22497"/>
    <w:rsid w:val="00D22E21"/>
    <w:rsid w:val="00D23034"/>
    <w:rsid w:val="00D23576"/>
    <w:rsid w:val="00D24687"/>
    <w:rsid w:val="00D27334"/>
    <w:rsid w:val="00D2759C"/>
    <w:rsid w:val="00D27A0E"/>
    <w:rsid w:val="00D27AC4"/>
    <w:rsid w:val="00D301B2"/>
    <w:rsid w:val="00D302F4"/>
    <w:rsid w:val="00D3037C"/>
    <w:rsid w:val="00D306B0"/>
    <w:rsid w:val="00D30CA8"/>
    <w:rsid w:val="00D312A9"/>
    <w:rsid w:val="00D31661"/>
    <w:rsid w:val="00D31937"/>
    <w:rsid w:val="00D3215C"/>
    <w:rsid w:val="00D332D5"/>
    <w:rsid w:val="00D3349E"/>
    <w:rsid w:val="00D334D3"/>
    <w:rsid w:val="00D337A7"/>
    <w:rsid w:val="00D3437E"/>
    <w:rsid w:val="00D35221"/>
    <w:rsid w:val="00D35CF9"/>
    <w:rsid w:val="00D36C9F"/>
    <w:rsid w:val="00D374A9"/>
    <w:rsid w:val="00D40073"/>
    <w:rsid w:val="00D406B2"/>
    <w:rsid w:val="00D40DFC"/>
    <w:rsid w:val="00D40DFE"/>
    <w:rsid w:val="00D42357"/>
    <w:rsid w:val="00D4278F"/>
    <w:rsid w:val="00D42CA4"/>
    <w:rsid w:val="00D42D93"/>
    <w:rsid w:val="00D438D5"/>
    <w:rsid w:val="00D44921"/>
    <w:rsid w:val="00D449D5"/>
    <w:rsid w:val="00D44E93"/>
    <w:rsid w:val="00D454DC"/>
    <w:rsid w:val="00D45626"/>
    <w:rsid w:val="00D461EA"/>
    <w:rsid w:val="00D4676D"/>
    <w:rsid w:val="00D4776B"/>
    <w:rsid w:val="00D4793E"/>
    <w:rsid w:val="00D47A91"/>
    <w:rsid w:val="00D51076"/>
    <w:rsid w:val="00D51543"/>
    <w:rsid w:val="00D5174F"/>
    <w:rsid w:val="00D519EC"/>
    <w:rsid w:val="00D51F16"/>
    <w:rsid w:val="00D5213D"/>
    <w:rsid w:val="00D5221C"/>
    <w:rsid w:val="00D52BA2"/>
    <w:rsid w:val="00D5320C"/>
    <w:rsid w:val="00D532BF"/>
    <w:rsid w:val="00D53597"/>
    <w:rsid w:val="00D53911"/>
    <w:rsid w:val="00D539AD"/>
    <w:rsid w:val="00D542F1"/>
    <w:rsid w:val="00D54A24"/>
    <w:rsid w:val="00D55DF7"/>
    <w:rsid w:val="00D5628D"/>
    <w:rsid w:val="00D5713E"/>
    <w:rsid w:val="00D578DD"/>
    <w:rsid w:val="00D579B4"/>
    <w:rsid w:val="00D57DED"/>
    <w:rsid w:val="00D601EF"/>
    <w:rsid w:val="00D60223"/>
    <w:rsid w:val="00D6095A"/>
    <w:rsid w:val="00D61F1D"/>
    <w:rsid w:val="00D63213"/>
    <w:rsid w:val="00D6374C"/>
    <w:rsid w:val="00D63B2F"/>
    <w:rsid w:val="00D64139"/>
    <w:rsid w:val="00D643B0"/>
    <w:rsid w:val="00D6460F"/>
    <w:rsid w:val="00D6508A"/>
    <w:rsid w:val="00D65195"/>
    <w:rsid w:val="00D67E70"/>
    <w:rsid w:val="00D70378"/>
    <w:rsid w:val="00D70408"/>
    <w:rsid w:val="00D70E69"/>
    <w:rsid w:val="00D7199B"/>
    <w:rsid w:val="00D72B4B"/>
    <w:rsid w:val="00D72B73"/>
    <w:rsid w:val="00D73B12"/>
    <w:rsid w:val="00D73DE4"/>
    <w:rsid w:val="00D75026"/>
    <w:rsid w:val="00D756A2"/>
    <w:rsid w:val="00D7582F"/>
    <w:rsid w:val="00D75E51"/>
    <w:rsid w:val="00D774C4"/>
    <w:rsid w:val="00D77C7F"/>
    <w:rsid w:val="00D77F24"/>
    <w:rsid w:val="00D808F0"/>
    <w:rsid w:val="00D81942"/>
    <w:rsid w:val="00D82643"/>
    <w:rsid w:val="00D82B1F"/>
    <w:rsid w:val="00D82E47"/>
    <w:rsid w:val="00D82F75"/>
    <w:rsid w:val="00D83BE4"/>
    <w:rsid w:val="00D83DD7"/>
    <w:rsid w:val="00D8490D"/>
    <w:rsid w:val="00D84A75"/>
    <w:rsid w:val="00D84E2D"/>
    <w:rsid w:val="00D85B64"/>
    <w:rsid w:val="00D85DEB"/>
    <w:rsid w:val="00D86E9A"/>
    <w:rsid w:val="00D86F31"/>
    <w:rsid w:val="00D90956"/>
    <w:rsid w:val="00D9271F"/>
    <w:rsid w:val="00D92951"/>
    <w:rsid w:val="00D92B4C"/>
    <w:rsid w:val="00D935C2"/>
    <w:rsid w:val="00D93E52"/>
    <w:rsid w:val="00D93F15"/>
    <w:rsid w:val="00D94512"/>
    <w:rsid w:val="00D94B0A"/>
    <w:rsid w:val="00D94E83"/>
    <w:rsid w:val="00D95176"/>
    <w:rsid w:val="00D95410"/>
    <w:rsid w:val="00D9609F"/>
    <w:rsid w:val="00D96A79"/>
    <w:rsid w:val="00D96BDC"/>
    <w:rsid w:val="00D96C23"/>
    <w:rsid w:val="00D973B9"/>
    <w:rsid w:val="00D979CB"/>
    <w:rsid w:val="00DA0288"/>
    <w:rsid w:val="00DA09DE"/>
    <w:rsid w:val="00DA0D91"/>
    <w:rsid w:val="00DA2134"/>
    <w:rsid w:val="00DA25D5"/>
    <w:rsid w:val="00DA25E2"/>
    <w:rsid w:val="00DA2D97"/>
    <w:rsid w:val="00DA50DB"/>
    <w:rsid w:val="00DA5311"/>
    <w:rsid w:val="00DA549E"/>
    <w:rsid w:val="00DA62D5"/>
    <w:rsid w:val="00DA6451"/>
    <w:rsid w:val="00DA734D"/>
    <w:rsid w:val="00DA7388"/>
    <w:rsid w:val="00DB053E"/>
    <w:rsid w:val="00DB0994"/>
    <w:rsid w:val="00DB0CDF"/>
    <w:rsid w:val="00DB173B"/>
    <w:rsid w:val="00DB19E6"/>
    <w:rsid w:val="00DB22EF"/>
    <w:rsid w:val="00DB2616"/>
    <w:rsid w:val="00DB287D"/>
    <w:rsid w:val="00DB2C33"/>
    <w:rsid w:val="00DB3819"/>
    <w:rsid w:val="00DB4155"/>
    <w:rsid w:val="00DB4B35"/>
    <w:rsid w:val="00DB4DE3"/>
    <w:rsid w:val="00DB508B"/>
    <w:rsid w:val="00DB5C3F"/>
    <w:rsid w:val="00DB5D86"/>
    <w:rsid w:val="00DB6024"/>
    <w:rsid w:val="00DB6357"/>
    <w:rsid w:val="00DB6F82"/>
    <w:rsid w:val="00DB7A81"/>
    <w:rsid w:val="00DB7B08"/>
    <w:rsid w:val="00DB7F28"/>
    <w:rsid w:val="00DC040E"/>
    <w:rsid w:val="00DC0862"/>
    <w:rsid w:val="00DC0DE9"/>
    <w:rsid w:val="00DC1A5E"/>
    <w:rsid w:val="00DC1B1C"/>
    <w:rsid w:val="00DC2BBE"/>
    <w:rsid w:val="00DC31FD"/>
    <w:rsid w:val="00DC366C"/>
    <w:rsid w:val="00DC3A4B"/>
    <w:rsid w:val="00DC3DF5"/>
    <w:rsid w:val="00DC3F81"/>
    <w:rsid w:val="00DC4801"/>
    <w:rsid w:val="00DC4852"/>
    <w:rsid w:val="00DC4CD7"/>
    <w:rsid w:val="00DC4D07"/>
    <w:rsid w:val="00DC5016"/>
    <w:rsid w:val="00DC571D"/>
    <w:rsid w:val="00DC5C6A"/>
    <w:rsid w:val="00DC6A4E"/>
    <w:rsid w:val="00DC6C40"/>
    <w:rsid w:val="00DC75BA"/>
    <w:rsid w:val="00DC7E73"/>
    <w:rsid w:val="00DD09D0"/>
    <w:rsid w:val="00DD0BD3"/>
    <w:rsid w:val="00DD14DE"/>
    <w:rsid w:val="00DD1D36"/>
    <w:rsid w:val="00DD2F16"/>
    <w:rsid w:val="00DD3B4E"/>
    <w:rsid w:val="00DD3D02"/>
    <w:rsid w:val="00DD4362"/>
    <w:rsid w:val="00DD4922"/>
    <w:rsid w:val="00DD55BA"/>
    <w:rsid w:val="00DD5A21"/>
    <w:rsid w:val="00DD5D52"/>
    <w:rsid w:val="00DD5EAB"/>
    <w:rsid w:val="00DD6B2E"/>
    <w:rsid w:val="00DD7250"/>
    <w:rsid w:val="00DD7BA4"/>
    <w:rsid w:val="00DE002A"/>
    <w:rsid w:val="00DE02BC"/>
    <w:rsid w:val="00DE0D4E"/>
    <w:rsid w:val="00DE1585"/>
    <w:rsid w:val="00DE2115"/>
    <w:rsid w:val="00DE261E"/>
    <w:rsid w:val="00DE286C"/>
    <w:rsid w:val="00DE28BC"/>
    <w:rsid w:val="00DE3D70"/>
    <w:rsid w:val="00DE3FD8"/>
    <w:rsid w:val="00DE4138"/>
    <w:rsid w:val="00DE4C5E"/>
    <w:rsid w:val="00DE5894"/>
    <w:rsid w:val="00DE5ED9"/>
    <w:rsid w:val="00DE5F03"/>
    <w:rsid w:val="00DE6F14"/>
    <w:rsid w:val="00DE7F8C"/>
    <w:rsid w:val="00DF056E"/>
    <w:rsid w:val="00DF15C7"/>
    <w:rsid w:val="00DF3F03"/>
    <w:rsid w:val="00DF40EA"/>
    <w:rsid w:val="00DF4DED"/>
    <w:rsid w:val="00DF5F7D"/>
    <w:rsid w:val="00DF684B"/>
    <w:rsid w:val="00DF7A31"/>
    <w:rsid w:val="00DF7EE7"/>
    <w:rsid w:val="00E00C85"/>
    <w:rsid w:val="00E00D4F"/>
    <w:rsid w:val="00E00ED3"/>
    <w:rsid w:val="00E00FDE"/>
    <w:rsid w:val="00E01330"/>
    <w:rsid w:val="00E01383"/>
    <w:rsid w:val="00E013BF"/>
    <w:rsid w:val="00E014C7"/>
    <w:rsid w:val="00E01655"/>
    <w:rsid w:val="00E01BE1"/>
    <w:rsid w:val="00E01E5B"/>
    <w:rsid w:val="00E0318C"/>
    <w:rsid w:val="00E03326"/>
    <w:rsid w:val="00E036DF"/>
    <w:rsid w:val="00E0491E"/>
    <w:rsid w:val="00E05283"/>
    <w:rsid w:val="00E06398"/>
    <w:rsid w:val="00E069B5"/>
    <w:rsid w:val="00E06CE4"/>
    <w:rsid w:val="00E079BA"/>
    <w:rsid w:val="00E07DDE"/>
    <w:rsid w:val="00E1024A"/>
    <w:rsid w:val="00E10740"/>
    <w:rsid w:val="00E10E3B"/>
    <w:rsid w:val="00E11273"/>
    <w:rsid w:val="00E11321"/>
    <w:rsid w:val="00E115F0"/>
    <w:rsid w:val="00E115FD"/>
    <w:rsid w:val="00E12F7D"/>
    <w:rsid w:val="00E145E8"/>
    <w:rsid w:val="00E14A93"/>
    <w:rsid w:val="00E153C7"/>
    <w:rsid w:val="00E15633"/>
    <w:rsid w:val="00E16038"/>
    <w:rsid w:val="00E16951"/>
    <w:rsid w:val="00E16CA2"/>
    <w:rsid w:val="00E1786F"/>
    <w:rsid w:val="00E17A83"/>
    <w:rsid w:val="00E2017B"/>
    <w:rsid w:val="00E20820"/>
    <w:rsid w:val="00E209F6"/>
    <w:rsid w:val="00E21A0B"/>
    <w:rsid w:val="00E21F0E"/>
    <w:rsid w:val="00E228D6"/>
    <w:rsid w:val="00E22D80"/>
    <w:rsid w:val="00E22E61"/>
    <w:rsid w:val="00E23167"/>
    <w:rsid w:val="00E238D4"/>
    <w:rsid w:val="00E23E6E"/>
    <w:rsid w:val="00E2400A"/>
    <w:rsid w:val="00E24772"/>
    <w:rsid w:val="00E25EA0"/>
    <w:rsid w:val="00E261F3"/>
    <w:rsid w:val="00E26656"/>
    <w:rsid w:val="00E27428"/>
    <w:rsid w:val="00E276D5"/>
    <w:rsid w:val="00E31D95"/>
    <w:rsid w:val="00E32CF7"/>
    <w:rsid w:val="00E33EF3"/>
    <w:rsid w:val="00E343CB"/>
    <w:rsid w:val="00E3530A"/>
    <w:rsid w:val="00E3551D"/>
    <w:rsid w:val="00E36C6D"/>
    <w:rsid w:val="00E37405"/>
    <w:rsid w:val="00E37F3E"/>
    <w:rsid w:val="00E4005A"/>
    <w:rsid w:val="00E40305"/>
    <w:rsid w:val="00E40890"/>
    <w:rsid w:val="00E41E06"/>
    <w:rsid w:val="00E41E3F"/>
    <w:rsid w:val="00E41F73"/>
    <w:rsid w:val="00E4238F"/>
    <w:rsid w:val="00E4279F"/>
    <w:rsid w:val="00E42861"/>
    <w:rsid w:val="00E4380E"/>
    <w:rsid w:val="00E44941"/>
    <w:rsid w:val="00E44C4C"/>
    <w:rsid w:val="00E45ACA"/>
    <w:rsid w:val="00E45C06"/>
    <w:rsid w:val="00E45DB3"/>
    <w:rsid w:val="00E4607D"/>
    <w:rsid w:val="00E464A8"/>
    <w:rsid w:val="00E47EE8"/>
    <w:rsid w:val="00E5175B"/>
    <w:rsid w:val="00E5244A"/>
    <w:rsid w:val="00E52BC9"/>
    <w:rsid w:val="00E5398B"/>
    <w:rsid w:val="00E54CF8"/>
    <w:rsid w:val="00E5630E"/>
    <w:rsid w:val="00E566CD"/>
    <w:rsid w:val="00E56CC1"/>
    <w:rsid w:val="00E56CFF"/>
    <w:rsid w:val="00E56D0F"/>
    <w:rsid w:val="00E571F7"/>
    <w:rsid w:val="00E5779F"/>
    <w:rsid w:val="00E57F6D"/>
    <w:rsid w:val="00E607AD"/>
    <w:rsid w:val="00E619E6"/>
    <w:rsid w:val="00E621CD"/>
    <w:rsid w:val="00E63375"/>
    <w:rsid w:val="00E635D5"/>
    <w:rsid w:val="00E63600"/>
    <w:rsid w:val="00E643EC"/>
    <w:rsid w:val="00E65B71"/>
    <w:rsid w:val="00E66449"/>
    <w:rsid w:val="00E6648A"/>
    <w:rsid w:val="00E668C0"/>
    <w:rsid w:val="00E66FAE"/>
    <w:rsid w:val="00E672FC"/>
    <w:rsid w:val="00E67547"/>
    <w:rsid w:val="00E67D5F"/>
    <w:rsid w:val="00E70341"/>
    <w:rsid w:val="00E71767"/>
    <w:rsid w:val="00E7180F"/>
    <w:rsid w:val="00E719D8"/>
    <w:rsid w:val="00E71CF3"/>
    <w:rsid w:val="00E72186"/>
    <w:rsid w:val="00E72AF4"/>
    <w:rsid w:val="00E73118"/>
    <w:rsid w:val="00E733A5"/>
    <w:rsid w:val="00E73B43"/>
    <w:rsid w:val="00E73BA8"/>
    <w:rsid w:val="00E7407D"/>
    <w:rsid w:val="00E747C4"/>
    <w:rsid w:val="00E74A53"/>
    <w:rsid w:val="00E75B95"/>
    <w:rsid w:val="00E76178"/>
    <w:rsid w:val="00E76C4B"/>
    <w:rsid w:val="00E777B7"/>
    <w:rsid w:val="00E77F90"/>
    <w:rsid w:val="00E80CB3"/>
    <w:rsid w:val="00E81927"/>
    <w:rsid w:val="00E8192F"/>
    <w:rsid w:val="00E820FF"/>
    <w:rsid w:val="00E83746"/>
    <w:rsid w:val="00E83AC6"/>
    <w:rsid w:val="00E83E88"/>
    <w:rsid w:val="00E844E9"/>
    <w:rsid w:val="00E85430"/>
    <w:rsid w:val="00E85D1D"/>
    <w:rsid w:val="00E8622C"/>
    <w:rsid w:val="00E86CC3"/>
    <w:rsid w:val="00E905A3"/>
    <w:rsid w:val="00E90984"/>
    <w:rsid w:val="00E915EE"/>
    <w:rsid w:val="00E9162E"/>
    <w:rsid w:val="00E91B4B"/>
    <w:rsid w:val="00E92754"/>
    <w:rsid w:val="00E92A99"/>
    <w:rsid w:val="00E92F88"/>
    <w:rsid w:val="00E93F4D"/>
    <w:rsid w:val="00E94041"/>
    <w:rsid w:val="00E946B5"/>
    <w:rsid w:val="00E950EF"/>
    <w:rsid w:val="00E96249"/>
    <w:rsid w:val="00E96355"/>
    <w:rsid w:val="00E96537"/>
    <w:rsid w:val="00E96CA0"/>
    <w:rsid w:val="00E973C1"/>
    <w:rsid w:val="00E97EC6"/>
    <w:rsid w:val="00E97F03"/>
    <w:rsid w:val="00E97F15"/>
    <w:rsid w:val="00EA0477"/>
    <w:rsid w:val="00EA05CB"/>
    <w:rsid w:val="00EA0B90"/>
    <w:rsid w:val="00EA0CDF"/>
    <w:rsid w:val="00EA0DCB"/>
    <w:rsid w:val="00EA1846"/>
    <w:rsid w:val="00EA219F"/>
    <w:rsid w:val="00EA3161"/>
    <w:rsid w:val="00EA35CD"/>
    <w:rsid w:val="00EA446A"/>
    <w:rsid w:val="00EA47F5"/>
    <w:rsid w:val="00EA4B94"/>
    <w:rsid w:val="00EA4E21"/>
    <w:rsid w:val="00EA59E1"/>
    <w:rsid w:val="00EA62B2"/>
    <w:rsid w:val="00EA6406"/>
    <w:rsid w:val="00EA6554"/>
    <w:rsid w:val="00EA6655"/>
    <w:rsid w:val="00EA6941"/>
    <w:rsid w:val="00EA6CBE"/>
    <w:rsid w:val="00EA7851"/>
    <w:rsid w:val="00EA7E6A"/>
    <w:rsid w:val="00EA7EF8"/>
    <w:rsid w:val="00EB128B"/>
    <w:rsid w:val="00EB25DE"/>
    <w:rsid w:val="00EB300C"/>
    <w:rsid w:val="00EB3FAA"/>
    <w:rsid w:val="00EB42ED"/>
    <w:rsid w:val="00EB48AD"/>
    <w:rsid w:val="00EB4E9D"/>
    <w:rsid w:val="00EB559E"/>
    <w:rsid w:val="00EB5610"/>
    <w:rsid w:val="00EB5E9F"/>
    <w:rsid w:val="00EB64FA"/>
    <w:rsid w:val="00EB6D31"/>
    <w:rsid w:val="00EB6F3A"/>
    <w:rsid w:val="00EB6F6A"/>
    <w:rsid w:val="00EB737D"/>
    <w:rsid w:val="00EB7489"/>
    <w:rsid w:val="00EC0F08"/>
    <w:rsid w:val="00EC16B6"/>
    <w:rsid w:val="00EC1CBB"/>
    <w:rsid w:val="00EC23A0"/>
    <w:rsid w:val="00EC2935"/>
    <w:rsid w:val="00EC301F"/>
    <w:rsid w:val="00EC3A3C"/>
    <w:rsid w:val="00EC403F"/>
    <w:rsid w:val="00EC583D"/>
    <w:rsid w:val="00EC5999"/>
    <w:rsid w:val="00EC622F"/>
    <w:rsid w:val="00EC62B0"/>
    <w:rsid w:val="00EC744E"/>
    <w:rsid w:val="00EC7527"/>
    <w:rsid w:val="00EC7A3B"/>
    <w:rsid w:val="00EC7F02"/>
    <w:rsid w:val="00ED0EA1"/>
    <w:rsid w:val="00ED11ED"/>
    <w:rsid w:val="00ED21A0"/>
    <w:rsid w:val="00ED2563"/>
    <w:rsid w:val="00ED299E"/>
    <w:rsid w:val="00ED2A2F"/>
    <w:rsid w:val="00ED327B"/>
    <w:rsid w:val="00ED3ABC"/>
    <w:rsid w:val="00ED3F61"/>
    <w:rsid w:val="00ED5AB4"/>
    <w:rsid w:val="00ED5BFA"/>
    <w:rsid w:val="00ED5C85"/>
    <w:rsid w:val="00ED5F16"/>
    <w:rsid w:val="00ED60F5"/>
    <w:rsid w:val="00ED6FD5"/>
    <w:rsid w:val="00ED7594"/>
    <w:rsid w:val="00ED7DFF"/>
    <w:rsid w:val="00EE0D5C"/>
    <w:rsid w:val="00EE0F5F"/>
    <w:rsid w:val="00EE17F1"/>
    <w:rsid w:val="00EE19D6"/>
    <w:rsid w:val="00EE1BD0"/>
    <w:rsid w:val="00EE326B"/>
    <w:rsid w:val="00EE65B8"/>
    <w:rsid w:val="00EE6B07"/>
    <w:rsid w:val="00EE75E4"/>
    <w:rsid w:val="00EE762D"/>
    <w:rsid w:val="00EE7E6E"/>
    <w:rsid w:val="00EF0013"/>
    <w:rsid w:val="00EF0210"/>
    <w:rsid w:val="00EF0399"/>
    <w:rsid w:val="00EF07C9"/>
    <w:rsid w:val="00EF10B0"/>
    <w:rsid w:val="00EF28DD"/>
    <w:rsid w:val="00EF300F"/>
    <w:rsid w:val="00EF30AB"/>
    <w:rsid w:val="00EF3472"/>
    <w:rsid w:val="00EF4860"/>
    <w:rsid w:val="00EF488B"/>
    <w:rsid w:val="00EF4A5E"/>
    <w:rsid w:val="00EF4C6F"/>
    <w:rsid w:val="00EF5BE1"/>
    <w:rsid w:val="00EF60EC"/>
    <w:rsid w:val="00EF6644"/>
    <w:rsid w:val="00EF6A9F"/>
    <w:rsid w:val="00EF6D26"/>
    <w:rsid w:val="00EF77C7"/>
    <w:rsid w:val="00F022D0"/>
    <w:rsid w:val="00F02430"/>
    <w:rsid w:val="00F02809"/>
    <w:rsid w:val="00F03E76"/>
    <w:rsid w:val="00F04E86"/>
    <w:rsid w:val="00F0523C"/>
    <w:rsid w:val="00F068B4"/>
    <w:rsid w:val="00F06BE7"/>
    <w:rsid w:val="00F07403"/>
    <w:rsid w:val="00F07A16"/>
    <w:rsid w:val="00F07D3F"/>
    <w:rsid w:val="00F07FB8"/>
    <w:rsid w:val="00F1054D"/>
    <w:rsid w:val="00F106C2"/>
    <w:rsid w:val="00F10E48"/>
    <w:rsid w:val="00F11EB4"/>
    <w:rsid w:val="00F128F2"/>
    <w:rsid w:val="00F13A6E"/>
    <w:rsid w:val="00F13D67"/>
    <w:rsid w:val="00F13E05"/>
    <w:rsid w:val="00F14AD6"/>
    <w:rsid w:val="00F14D66"/>
    <w:rsid w:val="00F15CD7"/>
    <w:rsid w:val="00F16ABC"/>
    <w:rsid w:val="00F1721A"/>
    <w:rsid w:val="00F2010F"/>
    <w:rsid w:val="00F2034E"/>
    <w:rsid w:val="00F20F3D"/>
    <w:rsid w:val="00F219B9"/>
    <w:rsid w:val="00F21C68"/>
    <w:rsid w:val="00F22219"/>
    <w:rsid w:val="00F225C1"/>
    <w:rsid w:val="00F22B6B"/>
    <w:rsid w:val="00F22FCD"/>
    <w:rsid w:val="00F239F7"/>
    <w:rsid w:val="00F23DF1"/>
    <w:rsid w:val="00F24460"/>
    <w:rsid w:val="00F24508"/>
    <w:rsid w:val="00F24B11"/>
    <w:rsid w:val="00F24C9F"/>
    <w:rsid w:val="00F250DE"/>
    <w:rsid w:val="00F26151"/>
    <w:rsid w:val="00F26759"/>
    <w:rsid w:val="00F26B34"/>
    <w:rsid w:val="00F26B3B"/>
    <w:rsid w:val="00F26CC1"/>
    <w:rsid w:val="00F26CD3"/>
    <w:rsid w:val="00F27322"/>
    <w:rsid w:val="00F30F93"/>
    <w:rsid w:val="00F31DC4"/>
    <w:rsid w:val="00F32D49"/>
    <w:rsid w:val="00F336DE"/>
    <w:rsid w:val="00F3374A"/>
    <w:rsid w:val="00F33EC1"/>
    <w:rsid w:val="00F345ED"/>
    <w:rsid w:val="00F34C6B"/>
    <w:rsid w:val="00F34EBB"/>
    <w:rsid w:val="00F3612A"/>
    <w:rsid w:val="00F3667A"/>
    <w:rsid w:val="00F36699"/>
    <w:rsid w:val="00F374AA"/>
    <w:rsid w:val="00F376F9"/>
    <w:rsid w:val="00F37A67"/>
    <w:rsid w:val="00F37DFC"/>
    <w:rsid w:val="00F40A2E"/>
    <w:rsid w:val="00F41124"/>
    <w:rsid w:val="00F41528"/>
    <w:rsid w:val="00F41B46"/>
    <w:rsid w:val="00F41FE2"/>
    <w:rsid w:val="00F42770"/>
    <w:rsid w:val="00F434A7"/>
    <w:rsid w:val="00F4385A"/>
    <w:rsid w:val="00F44E54"/>
    <w:rsid w:val="00F451C5"/>
    <w:rsid w:val="00F46739"/>
    <w:rsid w:val="00F4686D"/>
    <w:rsid w:val="00F47A01"/>
    <w:rsid w:val="00F47A8A"/>
    <w:rsid w:val="00F517C5"/>
    <w:rsid w:val="00F5218A"/>
    <w:rsid w:val="00F5341A"/>
    <w:rsid w:val="00F5397B"/>
    <w:rsid w:val="00F542EC"/>
    <w:rsid w:val="00F542FE"/>
    <w:rsid w:val="00F54463"/>
    <w:rsid w:val="00F54998"/>
    <w:rsid w:val="00F54B0A"/>
    <w:rsid w:val="00F55113"/>
    <w:rsid w:val="00F5512C"/>
    <w:rsid w:val="00F55BDF"/>
    <w:rsid w:val="00F55C24"/>
    <w:rsid w:val="00F562EF"/>
    <w:rsid w:val="00F56379"/>
    <w:rsid w:val="00F575B3"/>
    <w:rsid w:val="00F60672"/>
    <w:rsid w:val="00F60C7C"/>
    <w:rsid w:val="00F61A64"/>
    <w:rsid w:val="00F61B82"/>
    <w:rsid w:val="00F62500"/>
    <w:rsid w:val="00F62D2D"/>
    <w:rsid w:val="00F63419"/>
    <w:rsid w:val="00F63F1A"/>
    <w:rsid w:val="00F65444"/>
    <w:rsid w:val="00F667FB"/>
    <w:rsid w:val="00F6697D"/>
    <w:rsid w:val="00F66D55"/>
    <w:rsid w:val="00F67438"/>
    <w:rsid w:val="00F7064F"/>
    <w:rsid w:val="00F70B65"/>
    <w:rsid w:val="00F70D46"/>
    <w:rsid w:val="00F70DB7"/>
    <w:rsid w:val="00F718DB"/>
    <w:rsid w:val="00F719ED"/>
    <w:rsid w:val="00F72988"/>
    <w:rsid w:val="00F72DC5"/>
    <w:rsid w:val="00F7318F"/>
    <w:rsid w:val="00F73411"/>
    <w:rsid w:val="00F7391C"/>
    <w:rsid w:val="00F749D0"/>
    <w:rsid w:val="00F75E03"/>
    <w:rsid w:val="00F7627A"/>
    <w:rsid w:val="00F763CF"/>
    <w:rsid w:val="00F76441"/>
    <w:rsid w:val="00F76CDD"/>
    <w:rsid w:val="00F776D7"/>
    <w:rsid w:val="00F80516"/>
    <w:rsid w:val="00F8175B"/>
    <w:rsid w:val="00F82B66"/>
    <w:rsid w:val="00F82D4C"/>
    <w:rsid w:val="00F83638"/>
    <w:rsid w:val="00F8389D"/>
    <w:rsid w:val="00F84032"/>
    <w:rsid w:val="00F8410E"/>
    <w:rsid w:val="00F84EC7"/>
    <w:rsid w:val="00F851AB"/>
    <w:rsid w:val="00F85790"/>
    <w:rsid w:val="00F857B2"/>
    <w:rsid w:val="00F85B08"/>
    <w:rsid w:val="00F8696A"/>
    <w:rsid w:val="00F87214"/>
    <w:rsid w:val="00F902B3"/>
    <w:rsid w:val="00F902E9"/>
    <w:rsid w:val="00F90363"/>
    <w:rsid w:val="00F903E7"/>
    <w:rsid w:val="00F904BF"/>
    <w:rsid w:val="00F90D58"/>
    <w:rsid w:val="00F921A4"/>
    <w:rsid w:val="00F936EB"/>
    <w:rsid w:val="00F9426C"/>
    <w:rsid w:val="00F94FDF"/>
    <w:rsid w:val="00F9676B"/>
    <w:rsid w:val="00F96D77"/>
    <w:rsid w:val="00F97016"/>
    <w:rsid w:val="00F9787E"/>
    <w:rsid w:val="00F97DA8"/>
    <w:rsid w:val="00FA0454"/>
    <w:rsid w:val="00FA0744"/>
    <w:rsid w:val="00FA0AE4"/>
    <w:rsid w:val="00FA11C1"/>
    <w:rsid w:val="00FA147D"/>
    <w:rsid w:val="00FA289D"/>
    <w:rsid w:val="00FA3582"/>
    <w:rsid w:val="00FA3DB6"/>
    <w:rsid w:val="00FA4582"/>
    <w:rsid w:val="00FA5B26"/>
    <w:rsid w:val="00FA613C"/>
    <w:rsid w:val="00FA7AC1"/>
    <w:rsid w:val="00FB04F1"/>
    <w:rsid w:val="00FB07EA"/>
    <w:rsid w:val="00FB087D"/>
    <w:rsid w:val="00FB1315"/>
    <w:rsid w:val="00FB17A4"/>
    <w:rsid w:val="00FB1A9C"/>
    <w:rsid w:val="00FB27E4"/>
    <w:rsid w:val="00FB330D"/>
    <w:rsid w:val="00FB372D"/>
    <w:rsid w:val="00FB3D6A"/>
    <w:rsid w:val="00FB3D84"/>
    <w:rsid w:val="00FB40B0"/>
    <w:rsid w:val="00FB40D3"/>
    <w:rsid w:val="00FB4368"/>
    <w:rsid w:val="00FB4727"/>
    <w:rsid w:val="00FB4BEE"/>
    <w:rsid w:val="00FB60B6"/>
    <w:rsid w:val="00FB62DB"/>
    <w:rsid w:val="00FB7C8F"/>
    <w:rsid w:val="00FC009F"/>
    <w:rsid w:val="00FC037D"/>
    <w:rsid w:val="00FC0EAE"/>
    <w:rsid w:val="00FC309E"/>
    <w:rsid w:val="00FC376B"/>
    <w:rsid w:val="00FC3D2F"/>
    <w:rsid w:val="00FC4272"/>
    <w:rsid w:val="00FC555C"/>
    <w:rsid w:val="00FC59A9"/>
    <w:rsid w:val="00FC5ACD"/>
    <w:rsid w:val="00FC5B85"/>
    <w:rsid w:val="00FC5EA9"/>
    <w:rsid w:val="00FC6947"/>
    <w:rsid w:val="00FC6D51"/>
    <w:rsid w:val="00FC6F8A"/>
    <w:rsid w:val="00FC7E03"/>
    <w:rsid w:val="00FC7F15"/>
    <w:rsid w:val="00FC7F41"/>
    <w:rsid w:val="00FD0CFC"/>
    <w:rsid w:val="00FD0E12"/>
    <w:rsid w:val="00FD0E9E"/>
    <w:rsid w:val="00FD0F59"/>
    <w:rsid w:val="00FD15AD"/>
    <w:rsid w:val="00FD1734"/>
    <w:rsid w:val="00FD176C"/>
    <w:rsid w:val="00FD18CE"/>
    <w:rsid w:val="00FD18E4"/>
    <w:rsid w:val="00FD19D9"/>
    <w:rsid w:val="00FD1C95"/>
    <w:rsid w:val="00FD255F"/>
    <w:rsid w:val="00FD28A5"/>
    <w:rsid w:val="00FD2C45"/>
    <w:rsid w:val="00FD3579"/>
    <w:rsid w:val="00FD3CF0"/>
    <w:rsid w:val="00FD5837"/>
    <w:rsid w:val="00FD5C60"/>
    <w:rsid w:val="00FD5E19"/>
    <w:rsid w:val="00FD5FBF"/>
    <w:rsid w:val="00FD656B"/>
    <w:rsid w:val="00FD67FE"/>
    <w:rsid w:val="00FD6C44"/>
    <w:rsid w:val="00FD76FF"/>
    <w:rsid w:val="00FD7A42"/>
    <w:rsid w:val="00FD7E6B"/>
    <w:rsid w:val="00FE07FC"/>
    <w:rsid w:val="00FE1DED"/>
    <w:rsid w:val="00FE2D8E"/>
    <w:rsid w:val="00FE35D2"/>
    <w:rsid w:val="00FE3A9E"/>
    <w:rsid w:val="00FE3BE2"/>
    <w:rsid w:val="00FE4427"/>
    <w:rsid w:val="00FE5AED"/>
    <w:rsid w:val="00FE69AF"/>
    <w:rsid w:val="00FE6EA9"/>
    <w:rsid w:val="00FE76FD"/>
    <w:rsid w:val="00FF005D"/>
    <w:rsid w:val="00FF1B35"/>
    <w:rsid w:val="00FF2034"/>
    <w:rsid w:val="00FF20C4"/>
    <w:rsid w:val="00FF309C"/>
    <w:rsid w:val="00FF4843"/>
    <w:rsid w:val="00FF4FBC"/>
    <w:rsid w:val="00FF5778"/>
    <w:rsid w:val="00FF5781"/>
    <w:rsid w:val="00FF5A2F"/>
    <w:rsid w:val="00FF5BF8"/>
    <w:rsid w:val="00FF5D54"/>
    <w:rsid w:val="00FF612E"/>
    <w:rsid w:val="00FF6151"/>
    <w:rsid w:val="00FF7D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EBC9B"/>
  <w15:docId w15:val="{7933AC01-71A3-411B-B2EA-1945E9ADE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D7"/>
    <w:rPr>
      <w:rFonts w:ascii="Arial" w:hAnsi="Arial" w:cs="Arial"/>
      <w:sz w:val="22"/>
      <w:szCs w:val="22"/>
    </w:rPr>
  </w:style>
  <w:style w:type="paragraph" w:styleId="Heading1">
    <w:name w:val="heading 1"/>
    <w:basedOn w:val="Normal"/>
    <w:next w:val="Normal"/>
    <w:link w:val="Heading1Char"/>
    <w:uiPriority w:val="99"/>
    <w:qFormat/>
    <w:rsid w:val="00993E4A"/>
    <w:pPr>
      <w:keepNext/>
      <w:spacing w:before="240" w:after="60"/>
      <w:outlineLvl w:val="0"/>
    </w:pPr>
    <w:rPr>
      <w:rFonts w:ascii="Cambria" w:eastAsia="MS ????" w:hAnsi="Cambria" w:cs="Times New Roman"/>
      <w:b/>
      <w:bCs/>
      <w:kern w:val="32"/>
      <w:sz w:val="32"/>
      <w:szCs w:val="32"/>
      <w:lang w:val="x-none" w:eastAsia="x-none"/>
    </w:rPr>
  </w:style>
  <w:style w:type="paragraph" w:styleId="Heading2">
    <w:name w:val="heading 2"/>
    <w:basedOn w:val="Normal"/>
    <w:next w:val="Normal"/>
    <w:link w:val="Heading2Char"/>
    <w:uiPriority w:val="99"/>
    <w:qFormat/>
    <w:rsid w:val="00993E4A"/>
    <w:pPr>
      <w:keepNext/>
      <w:spacing w:before="240" w:after="60"/>
      <w:outlineLvl w:val="1"/>
    </w:pPr>
    <w:rPr>
      <w:rFonts w:ascii="Cambria" w:eastAsia="MS ????" w:hAnsi="Cambria" w:cs="Times New Roman"/>
      <w:b/>
      <w:bCs/>
      <w:i/>
      <w:iCs/>
      <w:sz w:val="28"/>
      <w:szCs w:val="28"/>
      <w:lang w:val="x-none" w:eastAsia="x-none"/>
    </w:rPr>
  </w:style>
  <w:style w:type="paragraph" w:styleId="Heading3">
    <w:name w:val="heading 3"/>
    <w:basedOn w:val="Normal"/>
    <w:next w:val="Normal"/>
    <w:link w:val="Heading3Char"/>
    <w:uiPriority w:val="99"/>
    <w:qFormat/>
    <w:rsid w:val="00993E4A"/>
    <w:pPr>
      <w:keepNext/>
      <w:outlineLvl w:val="2"/>
    </w:pPr>
    <w:rPr>
      <w:rFonts w:ascii="Cambria" w:eastAsia="MS ????" w:hAnsi="Cambria" w:cs="Times New Roman"/>
      <w:b/>
      <w:bCs/>
      <w:sz w:val="26"/>
      <w:szCs w:val="26"/>
      <w:lang w:val="x-none" w:eastAsia="x-none"/>
    </w:rPr>
  </w:style>
  <w:style w:type="paragraph" w:styleId="Heading9">
    <w:name w:val="heading 9"/>
    <w:basedOn w:val="Normal"/>
    <w:next w:val="Normal"/>
    <w:link w:val="Heading9Char"/>
    <w:semiHidden/>
    <w:unhideWhenUsed/>
    <w:qFormat/>
    <w:locked/>
    <w:rsid w:val="00733351"/>
    <w:pPr>
      <w:spacing w:before="240" w:after="60"/>
      <w:outlineLvl w:val="8"/>
    </w:pPr>
    <w:rPr>
      <w:rFonts w:ascii="Calibri Light" w:hAnsi="Calibri Light"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MS ????" w:hAnsi="Cambria" w:cs="Times New Roman"/>
      <w:b/>
      <w:bCs/>
      <w:kern w:val="32"/>
      <w:sz w:val="32"/>
      <w:szCs w:val="32"/>
    </w:rPr>
  </w:style>
  <w:style w:type="character" w:customStyle="1" w:styleId="Heading2Char">
    <w:name w:val="Heading 2 Char"/>
    <w:link w:val="Heading2"/>
    <w:uiPriority w:val="99"/>
    <w:semiHidden/>
    <w:locked/>
    <w:rPr>
      <w:rFonts w:ascii="Cambria" w:eastAsia="MS ????" w:hAnsi="Cambria" w:cs="Times New Roman"/>
      <w:b/>
      <w:bCs/>
      <w:i/>
      <w:iCs/>
      <w:sz w:val="28"/>
      <w:szCs w:val="28"/>
    </w:rPr>
  </w:style>
  <w:style w:type="character" w:customStyle="1" w:styleId="Heading3Char">
    <w:name w:val="Heading 3 Char"/>
    <w:link w:val="Heading3"/>
    <w:uiPriority w:val="99"/>
    <w:semiHidden/>
    <w:locked/>
    <w:rPr>
      <w:rFonts w:ascii="Cambria" w:eastAsia="MS ????" w:hAnsi="Cambria" w:cs="Times New Roman"/>
      <w:b/>
      <w:bCs/>
      <w:sz w:val="26"/>
      <w:szCs w:val="26"/>
    </w:rPr>
  </w:style>
  <w:style w:type="paragraph" w:styleId="TOC1">
    <w:name w:val="toc 1"/>
    <w:basedOn w:val="Normal"/>
    <w:next w:val="Normal"/>
    <w:autoRedefine/>
    <w:uiPriority w:val="99"/>
    <w:semiHidden/>
    <w:rsid w:val="00993E4A"/>
  </w:style>
  <w:style w:type="paragraph" w:styleId="Title">
    <w:name w:val="Title"/>
    <w:basedOn w:val="Normal"/>
    <w:link w:val="TitleChar"/>
    <w:uiPriority w:val="99"/>
    <w:qFormat/>
    <w:rsid w:val="00993E4A"/>
    <w:pPr>
      <w:jc w:val="center"/>
    </w:pPr>
    <w:rPr>
      <w:rFonts w:ascii="Cambria" w:eastAsia="MS ????" w:hAnsi="Cambria" w:cs="Times New Roman"/>
      <w:b/>
      <w:bCs/>
      <w:kern w:val="28"/>
      <w:sz w:val="32"/>
      <w:szCs w:val="32"/>
      <w:lang w:val="x-none" w:eastAsia="x-none"/>
    </w:rPr>
  </w:style>
  <w:style w:type="character" w:customStyle="1" w:styleId="TitleChar">
    <w:name w:val="Title Char"/>
    <w:link w:val="Title"/>
    <w:uiPriority w:val="99"/>
    <w:locked/>
    <w:rPr>
      <w:rFonts w:ascii="Cambria" w:eastAsia="MS ????" w:hAnsi="Cambria" w:cs="Times New Roman"/>
      <w:b/>
      <w:bCs/>
      <w:kern w:val="28"/>
      <w:sz w:val="32"/>
      <w:szCs w:val="32"/>
    </w:rPr>
  </w:style>
  <w:style w:type="character" w:styleId="Hyperlink">
    <w:name w:val="Hyperlink"/>
    <w:uiPriority w:val="99"/>
    <w:rsid w:val="00993E4A"/>
    <w:rPr>
      <w:rFonts w:cs="Times New Roman"/>
      <w:color w:val="0000FF"/>
      <w:u w:val="single"/>
    </w:rPr>
  </w:style>
  <w:style w:type="character" w:customStyle="1" w:styleId="BesuchterHyperlink1">
    <w:name w:val="BesuchterHyperlink1"/>
    <w:uiPriority w:val="99"/>
    <w:rsid w:val="00993E4A"/>
    <w:rPr>
      <w:rFonts w:cs="Times New Roman"/>
      <w:color w:val="800080"/>
      <w:u w:val="single"/>
    </w:rPr>
  </w:style>
  <w:style w:type="paragraph" w:styleId="Header">
    <w:name w:val="header"/>
    <w:basedOn w:val="Normal"/>
    <w:link w:val="HeaderChar"/>
    <w:rsid w:val="00993E4A"/>
    <w:pPr>
      <w:tabs>
        <w:tab w:val="center" w:pos="4536"/>
        <w:tab w:val="right" w:pos="9072"/>
      </w:tabs>
    </w:pPr>
    <w:rPr>
      <w:rFonts w:cs="Times New Roman"/>
      <w:szCs w:val="20"/>
      <w:lang w:val="x-none" w:eastAsia="x-none"/>
    </w:rPr>
  </w:style>
  <w:style w:type="character" w:customStyle="1" w:styleId="HeaderChar">
    <w:name w:val="Header Char"/>
    <w:link w:val="Header"/>
    <w:locked/>
    <w:rsid w:val="002C4BB6"/>
    <w:rPr>
      <w:rFonts w:ascii="Arial" w:hAnsi="Arial" w:cs="Times New Roman"/>
      <w:sz w:val="22"/>
    </w:rPr>
  </w:style>
  <w:style w:type="paragraph" w:styleId="Footer">
    <w:name w:val="footer"/>
    <w:basedOn w:val="Normal"/>
    <w:link w:val="FooterChar"/>
    <w:uiPriority w:val="99"/>
    <w:rsid w:val="00993E4A"/>
    <w:pPr>
      <w:tabs>
        <w:tab w:val="center" w:pos="4536"/>
        <w:tab w:val="right" w:pos="9072"/>
      </w:tabs>
    </w:pPr>
    <w:rPr>
      <w:rFonts w:cs="Times New Roman"/>
      <w:sz w:val="20"/>
      <w:szCs w:val="20"/>
      <w:lang w:val="x-none" w:eastAsia="x-none"/>
    </w:rPr>
  </w:style>
  <w:style w:type="character" w:customStyle="1" w:styleId="FooterChar">
    <w:name w:val="Footer Char"/>
    <w:link w:val="Footer"/>
    <w:uiPriority w:val="99"/>
    <w:locked/>
    <w:rPr>
      <w:rFonts w:ascii="Arial" w:hAnsi="Arial" w:cs="Arial"/>
    </w:rPr>
  </w:style>
  <w:style w:type="paragraph" w:customStyle="1" w:styleId="FisslertextCopy">
    <w:name w:val="Fisslertext Copy"/>
    <w:basedOn w:val="Normal"/>
    <w:uiPriority w:val="99"/>
    <w:rsid w:val="002C4BB6"/>
    <w:rPr>
      <w:rFonts w:ascii="ArialMT" w:hAnsi="ArialMT" w:cs="Times New Roman"/>
      <w:color w:val="000000"/>
      <w:spacing w:val="-4"/>
      <w:sz w:val="20"/>
      <w:szCs w:val="20"/>
    </w:rPr>
  </w:style>
  <w:style w:type="character" w:styleId="Strong">
    <w:name w:val="Strong"/>
    <w:uiPriority w:val="99"/>
    <w:qFormat/>
    <w:rsid w:val="002C4BB6"/>
    <w:rPr>
      <w:rFonts w:cs="Times New Roman"/>
      <w:b/>
    </w:rPr>
  </w:style>
  <w:style w:type="paragraph" w:styleId="BalloonText">
    <w:name w:val="Balloon Text"/>
    <w:basedOn w:val="Normal"/>
    <w:link w:val="BalloonTextChar"/>
    <w:uiPriority w:val="99"/>
    <w:semiHidden/>
    <w:rsid w:val="00AE6FD7"/>
    <w:rPr>
      <w:rFonts w:ascii="Times New Roman" w:hAnsi="Times New Roman" w:cs="Times New Roman"/>
      <w:sz w:val="18"/>
      <w:szCs w:val="20"/>
      <w:lang w:val="x-none" w:eastAsia="x-none"/>
    </w:rPr>
  </w:style>
  <w:style w:type="character" w:customStyle="1" w:styleId="BalloonTextChar">
    <w:name w:val="Balloon Text Char"/>
    <w:link w:val="BalloonText"/>
    <w:uiPriority w:val="99"/>
    <w:semiHidden/>
    <w:locked/>
    <w:rsid w:val="00AE6FD7"/>
    <w:rPr>
      <w:sz w:val="18"/>
      <w:lang w:val="x-none" w:eastAsia="x-none"/>
    </w:rPr>
  </w:style>
  <w:style w:type="character" w:styleId="CommentReference">
    <w:name w:val="annotation reference"/>
    <w:uiPriority w:val="99"/>
    <w:semiHidden/>
    <w:rsid w:val="002C4BB6"/>
    <w:rPr>
      <w:rFonts w:cs="Times New Roman"/>
      <w:sz w:val="18"/>
    </w:rPr>
  </w:style>
  <w:style w:type="paragraph" w:styleId="CommentText">
    <w:name w:val="annotation text"/>
    <w:basedOn w:val="Normal"/>
    <w:link w:val="CommentTextChar"/>
    <w:uiPriority w:val="99"/>
    <w:semiHidden/>
    <w:rsid w:val="002C4BB6"/>
    <w:rPr>
      <w:rFonts w:cs="Times New Roman"/>
      <w:sz w:val="20"/>
      <w:szCs w:val="20"/>
      <w:lang w:val="x-none" w:eastAsia="x-none"/>
    </w:rPr>
  </w:style>
  <w:style w:type="character" w:customStyle="1" w:styleId="CommentTextChar">
    <w:name w:val="Comment Text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ommentSubjectChar"/>
    <w:uiPriority w:val="99"/>
    <w:semiHidden/>
    <w:rsid w:val="002C4BB6"/>
    <w:rPr>
      <w:b/>
      <w:bCs/>
    </w:rPr>
  </w:style>
  <w:style w:type="character" w:customStyle="1" w:styleId="CommentSubjectChar">
    <w:name w:val="Comment Subject Char"/>
    <w:link w:val="CommentSubject"/>
    <w:uiPriority w:val="99"/>
    <w:semiHidden/>
    <w:locked/>
    <w:rPr>
      <w:rFonts w:ascii="Arial" w:hAnsi="Arial" w:cs="Arial"/>
      <w:b/>
      <w:bCs/>
      <w:sz w:val="20"/>
      <w:szCs w:val="20"/>
    </w:rPr>
  </w:style>
  <w:style w:type="paragraph" w:customStyle="1" w:styleId="Default">
    <w:name w:val="Default"/>
    <w:uiPriority w:val="99"/>
    <w:rsid w:val="0065439B"/>
    <w:pPr>
      <w:autoSpaceDE w:val="0"/>
      <w:autoSpaceDN w:val="0"/>
      <w:adjustRightInd w:val="0"/>
    </w:pPr>
    <w:rPr>
      <w:rFonts w:ascii="HelveticaNeue Condensed" w:hAnsi="HelveticaNeue Condensed" w:cs="HelveticaNeue Condensed"/>
      <w:color w:val="000000"/>
      <w:sz w:val="24"/>
      <w:szCs w:val="24"/>
    </w:rPr>
  </w:style>
  <w:style w:type="paragraph" w:customStyle="1" w:styleId="Pa2">
    <w:name w:val="Pa2"/>
    <w:basedOn w:val="Default"/>
    <w:next w:val="Default"/>
    <w:uiPriority w:val="99"/>
    <w:rsid w:val="0065439B"/>
    <w:pPr>
      <w:spacing w:line="280" w:lineRule="atLeast"/>
    </w:pPr>
    <w:rPr>
      <w:rFonts w:cs="Times New Roman"/>
      <w:color w:val="auto"/>
    </w:rPr>
  </w:style>
  <w:style w:type="character" w:customStyle="1" w:styleId="A1">
    <w:name w:val="A1"/>
    <w:uiPriority w:val="99"/>
    <w:rsid w:val="0065439B"/>
    <w:rPr>
      <w:color w:val="000000"/>
      <w:sz w:val="33"/>
    </w:rPr>
  </w:style>
  <w:style w:type="paragraph" w:customStyle="1" w:styleId="Pa1">
    <w:name w:val="Pa1"/>
    <w:basedOn w:val="Default"/>
    <w:next w:val="Default"/>
    <w:uiPriority w:val="99"/>
    <w:rsid w:val="00B459FA"/>
    <w:pPr>
      <w:spacing w:line="180" w:lineRule="atLeast"/>
    </w:pPr>
    <w:rPr>
      <w:rFonts w:cs="Times New Roman"/>
      <w:color w:val="auto"/>
    </w:rPr>
  </w:style>
  <w:style w:type="character" w:customStyle="1" w:styleId="A3">
    <w:name w:val="A3"/>
    <w:uiPriority w:val="99"/>
    <w:rsid w:val="00B274F5"/>
    <w:rPr>
      <w:b/>
      <w:color w:val="000000"/>
      <w:sz w:val="22"/>
    </w:rPr>
  </w:style>
  <w:style w:type="character" w:customStyle="1" w:styleId="A4">
    <w:name w:val="A4"/>
    <w:uiPriority w:val="99"/>
    <w:rsid w:val="00B274F5"/>
    <w:rPr>
      <w:rFonts w:ascii="HelveticaNeue LightCond" w:hAnsi="HelveticaNeue LightCond"/>
      <w:color w:val="000000"/>
      <w:sz w:val="14"/>
    </w:rPr>
  </w:style>
  <w:style w:type="table" w:styleId="TableGrid">
    <w:name w:val="Table Grid"/>
    <w:basedOn w:val="TableNormal"/>
    <w:locked/>
    <w:rsid w:val="008526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Normal"/>
    <w:rsid w:val="00481966"/>
    <w:rPr>
      <w:rFonts w:cs="Times New Roman"/>
      <w:szCs w:val="20"/>
    </w:rPr>
  </w:style>
  <w:style w:type="paragraph" w:customStyle="1" w:styleId="Copy">
    <w:name w:val="Copy"/>
    <w:basedOn w:val="Formatvorlage1"/>
    <w:qFormat/>
    <w:rsid w:val="00186AFB"/>
    <w:pPr>
      <w:tabs>
        <w:tab w:val="left" w:pos="0"/>
      </w:tabs>
      <w:spacing w:line="340" w:lineRule="exact"/>
      <w:jc w:val="both"/>
    </w:pPr>
  </w:style>
  <w:style w:type="character" w:styleId="PageNumber">
    <w:name w:val="page number"/>
    <w:uiPriority w:val="99"/>
    <w:semiHidden/>
    <w:unhideWhenUsed/>
    <w:rsid w:val="00186AFB"/>
  </w:style>
  <w:style w:type="character" w:customStyle="1" w:styleId="Heading9Char">
    <w:name w:val="Heading 9 Char"/>
    <w:link w:val="Heading9"/>
    <w:semiHidden/>
    <w:rsid w:val="00733351"/>
    <w:rPr>
      <w:rFonts w:ascii="Calibri Light" w:eastAsia="Times New Roman" w:hAnsi="Calibri Light" w:cs="Times New Roman"/>
      <w:sz w:val="22"/>
      <w:szCs w:val="22"/>
    </w:rPr>
  </w:style>
  <w:style w:type="paragraph" w:styleId="NormalWeb">
    <w:name w:val="Normal (Web)"/>
    <w:basedOn w:val="Normal"/>
    <w:uiPriority w:val="99"/>
    <w:semiHidden/>
    <w:unhideWhenUsed/>
    <w:rsid w:val="00DD55BA"/>
    <w:pPr>
      <w:spacing w:before="100" w:beforeAutospacing="1" w:after="100" w:afterAutospacing="1"/>
    </w:pPr>
    <w:rPr>
      <w:rFonts w:ascii="Times New Roman" w:hAnsi="Times New Roman" w:cs="Times New Roman"/>
      <w:sz w:val="24"/>
      <w:szCs w:val="24"/>
    </w:rPr>
  </w:style>
  <w:style w:type="paragraph" w:customStyle="1" w:styleId="Subline">
    <w:name w:val="Subline"/>
    <w:basedOn w:val="Normal"/>
    <w:qFormat/>
    <w:rsid w:val="005348D3"/>
    <w:pPr>
      <w:spacing w:line="280" w:lineRule="exact"/>
    </w:pPr>
    <w:rPr>
      <w:rFonts w:eastAsia="Suisse Int'l Medium" w:cs="Suisse Int'l Medium"/>
      <w:b/>
      <w:sz w:val="21"/>
      <w:lang w:eastAsia="en-US"/>
    </w:rPr>
  </w:style>
  <w:style w:type="paragraph" w:styleId="Revision">
    <w:name w:val="Revision"/>
    <w:hidden/>
    <w:uiPriority w:val="99"/>
    <w:semiHidden/>
    <w:rsid w:val="00692E9B"/>
    <w:rPr>
      <w:rFonts w:ascii="Arial" w:hAnsi="Arial" w:cs="Arial"/>
      <w:sz w:val="22"/>
      <w:szCs w:val="22"/>
    </w:rPr>
  </w:style>
  <w:style w:type="character" w:customStyle="1" w:styleId="NichtaufgelsteErwhnung1">
    <w:name w:val="Nicht aufgelöste Erwähnung1"/>
    <w:basedOn w:val="DefaultParagraphFont"/>
    <w:uiPriority w:val="99"/>
    <w:semiHidden/>
    <w:unhideWhenUsed/>
    <w:rsid w:val="008D346B"/>
    <w:rPr>
      <w:color w:val="605E5C"/>
      <w:shd w:val="clear" w:color="auto" w:fill="E1DFDD"/>
    </w:rPr>
  </w:style>
  <w:style w:type="character" w:customStyle="1" w:styleId="cf01">
    <w:name w:val="cf01"/>
    <w:basedOn w:val="DefaultParagraphFont"/>
    <w:rsid w:val="00E86C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956">
      <w:bodyDiv w:val="1"/>
      <w:marLeft w:val="0"/>
      <w:marRight w:val="0"/>
      <w:marTop w:val="0"/>
      <w:marBottom w:val="0"/>
      <w:divBdr>
        <w:top w:val="none" w:sz="0" w:space="0" w:color="auto"/>
        <w:left w:val="none" w:sz="0" w:space="0" w:color="auto"/>
        <w:bottom w:val="none" w:sz="0" w:space="0" w:color="auto"/>
        <w:right w:val="none" w:sz="0" w:space="0" w:color="auto"/>
      </w:divBdr>
    </w:div>
    <w:div w:id="395935717">
      <w:bodyDiv w:val="1"/>
      <w:marLeft w:val="0"/>
      <w:marRight w:val="0"/>
      <w:marTop w:val="0"/>
      <w:marBottom w:val="0"/>
      <w:divBdr>
        <w:top w:val="none" w:sz="0" w:space="0" w:color="auto"/>
        <w:left w:val="none" w:sz="0" w:space="0" w:color="auto"/>
        <w:bottom w:val="none" w:sz="0" w:space="0" w:color="auto"/>
        <w:right w:val="none" w:sz="0" w:space="0" w:color="auto"/>
      </w:divBdr>
    </w:div>
    <w:div w:id="483812848">
      <w:bodyDiv w:val="1"/>
      <w:marLeft w:val="0"/>
      <w:marRight w:val="0"/>
      <w:marTop w:val="0"/>
      <w:marBottom w:val="0"/>
      <w:divBdr>
        <w:top w:val="none" w:sz="0" w:space="0" w:color="auto"/>
        <w:left w:val="none" w:sz="0" w:space="0" w:color="auto"/>
        <w:bottom w:val="none" w:sz="0" w:space="0" w:color="auto"/>
        <w:right w:val="none" w:sz="0" w:space="0" w:color="auto"/>
      </w:divBdr>
      <w:divsChild>
        <w:div w:id="2025547434">
          <w:marLeft w:val="0"/>
          <w:marRight w:val="0"/>
          <w:marTop w:val="0"/>
          <w:marBottom w:val="0"/>
          <w:divBdr>
            <w:top w:val="none" w:sz="0" w:space="0" w:color="auto"/>
            <w:left w:val="none" w:sz="0" w:space="0" w:color="auto"/>
            <w:bottom w:val="none" w:sz="0" w:space="0" w:color="auto"/>
            <w:right w:val="none" w:sz="0" w:space="0" w:color="auto"/>
          </w:divBdr>
        </w:div>
      </w:divsChild>
    </w:div>
    <w:div w:id="515660097">
      <w:bodyDiv w:val="1"/>
      <w:marLeft w:val="0"/>
      <w:marRight w:val="0"/>
      <w:marTop w:val="0"/>
      <w:marBottom w:val="0"/>
      <w:divBdr>
        <w:top w:val="none" w:sz="0" w:space="0" w:color="auto"/>
        <w:left w:val="none" w:sz="0" w:space="0" w:color="auto"/>
        <w:bottom w:val="none" w:sz="0" w:space="0" w:color="auto"/>
        <w:right w:val="none" w:sz="0" w:space="0" w:color="auto"/>
      </w:divBdr>
    </w:div>
    <w:div w:id="521938898">
      <w:bodyDiv w:val="1"/>
      <w:marLeft w:val="0"/>
      <w:marRight w:val="0"/>
      <w:marTop w:val="0"/>
      <w:marBottom w:val="0"/>
      <w:divBdr>
        <w:top w:val="none" w:sz="0" w:space="0" w:color="auto"/>
        <w:left w:val="none" w:sz="0" w:space="0" w:color="auto"/>
        <w:bottom w:val="none" w:sz="0" w:space="0" w:color="auto"/>
        <w:right w:val="none" w:sz="0" w:space="0" w:color="auto"/>
      </w:divBdr>
      <w:divsChild>
        <w:div w:id="574514959">
          <w:marLeft w:val="0"/>
          <w:marRight w:val="0"/>
          <w:marTop w:val="0"/>
          <w:marBottom w:val="0"/>
          <w:divBdr>
            <w:top w:val="none" w:sz="0" w:space="0" w:color="auto"/>
            <w:left w:val="none" w:sz="0" w:space="0" w:color="auto"/>
            <w:bottom w:val="none" w:sz="0" w:space="0" w:color="auto"/>
            <w:right w:val="none" w:sz="0" w:space="0" w:color="auto"/>
          </w:divBdr>
        </w:div>
        <w:div w:id="686565226">
          <w:marLeft w:val="0"/>
          <w:marRight w:val="0"/>
          <w:marTop w:val="0"/>
          <w:marBottom w:val="0"/>
          <w:divBdr>
            <w:top w:val="none" w:sz="0" w:space="0" w:color="auto"/>
            <w:left w:val="none" w:sz="0" w:space="0" w:color="auto"/>
            <w:bottom w:val="none" w:sz="0" w:space="0" w:color="auto"/>
            <w:right w:val="none" w:sz="0" w:space="0" w:color="auto"/>
          </w:divBdr>
        </w:div>
        <w:div w:id="743141992">
          <w:marLeft w:val="0"/>
          <w:marRight w:val="0"/>
          <w:marTop w:val="0"/>
          <w:marBottom w:val="0"/>
          <w:divBdr>
            <w:top w:val="none" w:sz="0" w:space="0" w:color="auto"/>
            <w:left w:val="none" w:sz="0" w:space="0" w:color="auto"/>
            <w:bottom w:val="none" w:sz="0" w:space="0" w:color="auto"/>
            <w:right w:val="none" w:sz="0" w:space="0" w:color="auto"/>
          </w:divBdr>
        </w:div>
        <w:div w:id="1098983187">
          <w:marLeft w:val="0"/>
          <w:marRight w:val="0"/>
          <w:marTop w:val="0"/>
          <w:marBottom w:val="0"/>
          <w:divBdr>
            <w:top w:val="none" w:sz="0" w:space="0" w:color="auto"/>
            <w:left w:val="none" w:sz="0" w:space="0" w:color="auto"/>
            <w:bottom w:val="none" w:sz="0" w:space="0" w:color="auto"/>
            <w:right w:val="none" w:sz="0" w:space="0" w:color="auto"/>
          </w:divBdr>
        </w:div>
      </w:divsChild>
    </w:div>
    <w:div w:id="1234852783">
      <w:bodyDiv w:val="1"/>
      <w:marLeft w:val="0"/>
      <w:marRight w:val="0"/>
      <w:marTop w:val="0"/>
      <w:marBottom w:val="0"/>
      <w:divBdr>
        <w:top w:val="none" w:sz="0" w:space="0" w:color="auto"/>
        <w:left w:val="none" w:sz="0" w:space="0" w:color="auto"/>
        <w:bottom w:val="none" w:sz="0" w:space="0" w:color="auto"/>
        <w:right w:val="none" w:sz="0" w:space="0" w:color="auto"/>
      </w:divBdr>
      <w:divsChild>
        <w:div w:id="25907410">
          <w:marLeft w:val="0"/>
          <w:marRight w:val="0"/>
          <w:marTop w:val="0"/>
          <w:marBottom w:val="0"/>
          <w:divBdr>
            <w:top w:val="none" w:sz="0" w:space="0" w:color="auto"/>
            <w:left w:val="none" w:sz="0" w:space="0" w:color="auto"/>
            <w:bottom w:val="none" w:sz="0" w:space="0" w:color="auto"/>
            <w:right w:val="none" w:sz="0" w:space="0" w:color="auto"/>
          </w:divBdr>
        </w:div>
        <w:div w:id="189535728">
          <w:marLeft w:val="0"/>
          <w:marRight w:val="0"/>
          <w:marTop w:val="0"/>
          <w:marBottom w:val="0"/>
          <w:divBdr>
            <w:top w:val="none" w:sz="0" w:space="0" w:color="auto"/>
            <w:left w:val="none" w:sz="0" w:space="0" w:color="auto"/>
            <w:bottom w:val="none" w:sz="0" w:space="0" w:color="auto"/>
            <w:right w:val="none" w:sz="0" w:space="0" w:color="auto"/>
          </w:divBdr>
        </w:div>
        <w:div w:id="281424625">
          <w:marLeft w:val="0"/>
          <w:marRight w:val="0"/>
          <w:marTop w:val="0"/>
          <w:marBottom w:val="0"/>
          <w:divBdr>
            <w:top w:val="none" w:sz="0" w:space="0" w:color="auto"/>
            <w:left w:val="none" w:sz="0" w:space="0" w:color="auto"/>
            <w:bottom w:val="none" w:sz="0" w:space="0" w:color="auto"/>
            <w:right w:val="none" w:sz="0" w:space="0" w:color="auto"/>
          </w:divBdr>
        </w:div>
        <w:div w:id="308285577">
          <w:marLeft w:val="0"/>
          <w:marRight w:val="0"/>
          <w:marTop w:val="0"/>
          <w:marBottom w:val="0"/>
          <w:divBdr>
            <w:top w:val="none" w:sz="0" w:space="0" w:color="auto"/>
            <w:left w:val="none" w:sz="0" w:space="0" w:color="auto"/>
            <w:bottom w:val="none" w:sz="0" w:space="0" w:color="auto"/>
            <w:right w:val="none" w:sz="0" w:space="0" w:color="auto"/>
          </w:divBdr>
        </w:div>
        <w:div w:id="630743685">
          <w:marLeft w:val="0"/>
          <w:marRight w:val="0"/>
          <w:marTop w:val="0"/>
          <w:marBottom w:val="0"/>
          <w:divBdr>
            <w:top w:val="none" w:sz="0" w:space="0" w:color="auto"/>
            <w:left w:val="none" w:sz="0" w:space="0" w:color="auto"/>
            <w:bottom w:val="none" w:sz="0" w:space="0" w:color="auto"/>
            <w:right w:val="none" w:sz="0" w:space="0" w:color="auto"/>
          </w:divBdr>
        </w:div>
        <w:div w:id="800727452">
          <w:marLeft w:val="0"/>
          <w:marRight w:val="0"/>
          <w:marTop w:val="0"/>
          <w:marBottom w:val="0"/>
          <w:divBdr>
            <w:top w:val="none" w:sz="0" w:space="0" w:color="auto"/>
            <w:left w:val="none" w:sz="0" w:space="0" w:color="auto"/>
            <w:bottom w:val="none" w:sz="0" w:space="0" w:color="auto"/>
            <w:right w:val="none" w:sz="0" w:space="0" w:color="auto"/>
          </w:divBdr>
        </w:div>
        <w:div w:id="910895043">
          <w:marLeft w:val="0"/>
          <w:marRight w:val="0"/>
          <w:marTop w:val="0"/>
          <w:marBottom w:val="0"/>
          <w:divBdr>
            <w:top w:val="none" w:sz="0" w:space="0" w:color="auto"/>
            <w:left w:val="none" w:sz="0" w:space="0" w:color="auto"/>
            <w:bottom w:val="none" w:sz="0" w:space="0" w:color="auto"/>
            <w:right w:val="none" w:sz="0" w:space="0" w:color="auto"/>
          </w:divBdr>
        </w:div>
        <w:div w:id="1059405276">
          <w:marLeft w:val="0"/>
          <w:marRight w:val="0"/>
          <w:marTop w:val="0"/>
          <w:marBottom w:val="0"/>
          <w:divBdr>
            <w:top w:val="none" w:sz="0" w:space="0" w:color="auto"/>
            <w:left w:val="none" w:sz="0" w:space="0" w:color="auto"/>
            <w:bottom w:val="none" w:sz="0" w:space="0" w:color="auto"/>
            <w:right w:val="none" w:sz="0" w:space="0" w:color="auto"/>
          </w:divBdr>
        </w:div>
        <w:div w:id="1197040640">
          <w:marLeft w:val="0"/>
          <w:marRight w:val="0"/>
          <w:marTop w:val="0"/>
          <w:marBottom w:val="0"/>
          <w:divBdr>
            <w:top w:val="none" w:sz="0" w:space="0" w:color="auto"/>
            <w:left w:val="none" w:sz="0" w:space="0" w:color="auto"/>
            <w:bottom w:val="none" w:sz="0" w:space="0" w:color="auto"/>
            <w:right w:val="none" w:sz="0" w:space="0" w:color="auto"/>
          </w:divBdr>
        </w:div>
        <w:div w:id="1803957256">
          <w:marLeft w:val="0"/>
          <w:marRight w:val="0"/>
          <w:marTop w:val="0"/>
          <w:marBottom w:val="0"/>
          <w:divBdr>
            <w:top w:val="none" w:sz="0" w:space="0" w:color="auto"/>
            <w:left w:val="none" w:sz="0" w:space="0" w:color="auto"/>
            <w:bottom w:val="none" w:sz="0" w:space="0" w:color="auto"/>
            <w:right w:val="none" w:sz="0" w:space="0" w:color="auto"/>
          </w:divBdr>
        </w:div>
        <w:div w:id="1826241257">
          <w:marLeft w:val="0"/>
          <w:marRight w:val="0"/>
          <w:marTop w:val="0"/>
          <w:marBottom w:val="0"/>
          <w:divBdr>
            <w:top w:val="none" w:sz="0" w:space="0" w:color="auto"/>
            <w:left w:val="none" w:sz="0" w:space="0" w:color="auto"/>
            <w:bottom w:val="none" w:sz="0" w:space="0" w:color="auto"/>
            <w:right w:val="none" w:sz="0" w:space="0" w:color="auto"/>
          </w:divBdr>
        </w:div>
        <w:div w:id="1909418142">
          <w:marLeft w:val="0"/>
          <w:marRight w:val="0"/>
          <w:marTop w:val="0"/>
          <w:marBottom w:val="0"/>
          <w:divBdr>
            <w:top w:val="none" w:sz="0" w:space="0" w:color="auto"/>
            <w:left w:val="none" w:sz="0" w:space="0" w:color="auto"/>
            <w:bottom w:val="none" w:sz="0" w:space="0" w:color="auto"/>
            <w:right w:val="none" w:sz="0" w:space="0" w:color="auto"/>
          </w:divBdr>
        </w:div>
        <w:div w:id="2050715574">
          <w:marLeft w:val="0"/>
          <w:marRight w:val="0"/>
          <w:marTop w:val="0"/>
          <w:marBottom w:val="0"/>
          <w:divBdr>
            <w:top w:val="none" w:sz="0" w:space="0" w:color="auto"/>
            <w:left w:val="none" w:sz="0" w:space="0" w:color="auto"/>
            <w:bottom w:val="none" w:sz="0" w:space="0" w:color="auto"/>
            <w:right w:val="none" w:sz="0" w:space="0" w:color="auto"/>
          </w:divBdr>
        </w:div>
      </w:divsChild>
    </w:div>
    <w:div w:id="1518612611">
      <w:bodyDiv w:val="1"/>
      <w:marLeft w:val="0"/>
      <w:marRight w:val="0"/>
      <w:marTop w:val="0"/>
      <w:marBottom w:val="0"/>
      <w:divBdr>
        <w:top w:val="none" w:sz="0" w:space="0" w:color="auto"/>
        <w:left w:val="none" w:sz="0" w:space="0" w:color="auto"/>
        <w:bottom w:val="none" w:sz="0" w:space="0" w:color="auto"/>
        <w:right w:val="none" w:sz="0" w:space="0" w:color="auto"/>
      </w:divBdr>
      <w:divsChild>
        <w:div w:id="1062947177">
          <w:marLeft w:val="0"/>
          <w:marRight w:val="0"/>
          <w:marTop w:val="0"/>
          <w:marBottom w:val="0"/>
          <w:divBdr>
            <w:top w:val="none" w:sz="0" w:space="0" w:color="auto"/>
            <w:left w:val="none" w:sz="0" w:space="0" w:color="auto"/>
            <w:bottom w:val="none" w:sz="0" w:space="0" w:color="auto"/>
            <w:right w:val="none" w:sz="0" w:space="0" w:color="auto"/>
          </w:divBdr>
        </w:div>
        <w:div w:id="1208831170">
          <w:marLeft w:val="0"/>
          <w:marRight w:val="0"/>
          <w:marTop w:val="0"/>
          <w:marBottom w:val="0"/>
          <w:divBdr>
            <w:top w:val="none" w:sz="0" w:space="0" w:color="auto"/>
            <w:left w:val="none" w:sz="0" w:space="0" w:color="auto"/>
            <w:bottom w:val="none" w:sz="0" w:space="0" w:color="auto"/>
            <w:right w:val="none" w:sz="0" w:space="0" w:color="auto"/>
          </w:divBdr>
        </w:div>
        <w:div w:id="1281455179">
          <w:marLeft w:val="0"/>
          <w:marRight w:val="0"/>
          <w:marTop w:val="0"/>
          <w:marBottom w:val="0"/>
          <w:divBdr>
            <w:top w:val="none" w:sz="0" w:space="0" w:color="auto"/>
            <w:left w:val="none" w:sz="0" w:space="0" w:color="auto"/>
            <w:bottom w:val="none" w:sz="0" w:space="0" w:color="auto"/>
            <w:right w:val="none" w:sz="0" w:space="0" w:color="auto"/>
          </w:divBdr>
        </w:div>
        <w:div w:id="2135631990">
          <w:marLeft w:val="0"/>
          <w:marRight w:val="0"/>
          <w:marTop w:val="0"/>
          <w:marBottom w:val="0"/>
          <w:divBdr>
            <w:top w:val="none" w:sz="0" w:space="0" w:color="auto"/>
            <w:left w:val="none" w:sz="0" w:space="0" w:color="auto"/>
            <w:bottom w:val="none" w:sz="0" w:space="0" w:color="auto"/>
            <w:right w:val="none" w:sz="0" w:space="0" w:color="auto"/>
          </w:divBdr>
        </w:div>
      </w:divsChild>
    </w:div>
    <w:div w:id="1827014287">
      <w:marLeft w:val="0"/>
      <w:marRight w:val="0"/>
      <w:marTop w:val="0"/>
      <w:marBottom w:val="0"/>
      <w:divBdr>
        <w:top w:val="none" w:sz="0" w:space="0" w:color="auto"/>
        <w:left w:val="none" w:sz="0" w:space="0" w:color="auto"/>
        <w:bottom w:val="none" w:sz="0" w:space="0" w:color="auto"/>
        <w:right w:val="none" w:sz="0" w:space="0" w:color="auto"/>
      </w:divBdr>
      <w:divsChild>
        <w:div w:id="1827014286">
          <w:marLeft w:val="0"/>
          <w:marRight w:val="0"/>
          <w:marTop w:val="0"/>
          <w:marBottom w:val="0"/>
          <w:divBdr>
            <w:top w:val="none" w:sz="0" w:space="0" w:color="auto"/>
            <w:left w:val="none" w:sz="0" w:space="0" w:color="auto"/>
            <w:bottom w:val="none" w:sz="0" w:space="0" w:color="auto"/>
            <w:right w:val="none" w:sz="0" w:space="0" w:color="auto"/>
          </w:divBdr>
        </w:div>
        <w:div w:id="1827014289">
          <w:marLeft w:val="0"/>
          <w:marRight w:val="0"/>
          <w:marTop w:val="0"/>
          <w:marBottom w:val="0"/>
          <w:divBdr>
            <w:top w:val="none" w:sz="0" w:space="0" w:color="auto"/>
            <w:left w:val="none" w:sz="0" w:space="0" w:color="auto"/>
            <w:bottom w:val="none" w:sz="0" w:space="0" w:color="auto"/>
            <w:right w:val="none" w:sz="0" w:space="0" w:color="auto"/>
          </w:divBdr>
        </w:div>
        <w:div w:id="1827014290">
          <w:marLeft w:val="0"/>
          <w:marRight w:val="0"/>
          <w:marTop w:val="0"/>
          <w:marBottom w:val="0"/>
          <w:divBdr>
            <w:top w:val="none" w:sz="0" w:space="0" w:color="auto"/>
            <w:left w:val="none" w:sz="0" w:space="0" w:color="auto"/>
            <w:bottom w:val="none" w:sz="0" w:space="0" w:color="auto"/>
            <w:right w:val="none" w:sz="0" w:space="0" w:color="auto"/>
          </w:divBdr>
        </w:div>
        <w:div w:id="1827014291">
          <w:marLeft w:val="0"/>
          <w:marRight w:val="0"/>
          <w:marTop w:val="0"/>
          <w:marBottom w:val="0"/>
          <w:divBdr>
            <w:top w:val="none" w:sz="0" w:space="0" w:color="auto"/>
            <w:left w:val="none" w:sz="0" w:space="0" w:color="auto"/>
            <w:bottom w:val="none" w:sz="0" w:space="0" w:color="auto"/>
            <w:right w:val="none" w:sz="0" w:space="0" w:color="auto"/>
          </w:divBdr>
        </w:div>
        <w:div w:id="1827014292">
          <w:marLeft w:val="0"/>
          <w:marRight w:val="0"/>
          <w:marTop w:val="0"/>
          <w:marBottom w:val="0"/>
          <w:divBdr>
            <w:top w:val="none" w:sz="0" w:space="0" w:color="auto"/>
            <w:left w:val="none" w:sz="0" w:space="0" w:color="auto"/>
            <w:bottom w:val="none" w:sz="0" w:space="0" w:color="auto"/>
            <w:right w:val="none" w:sz="0" w:space="0" w:color="auto"/>
          </w:divBdr>
        </w:div>
      </w:divsChild>
    </w:div>
    <w:div w:id="1827014288">
      <w:marLeft w:val="0"/>
      <w:marRight w:val="0"/>
      <w:marTop w:val="0"/>
      <w:marBottom w:val="0"/>
      <w:divBdr>
        <w:top w:val="none" w:sz="0" w:space="0" w:color="auto"/>
        <w:left w:val="none" w:sz="0" w:space="0" w:color="auto"/>
        <w:bottom w:val="none" w:sz="0" w:space="0" w:color="auto"/>
        <w:right w:val="none" w:sz="0" w:space="0" w:color="auto"/>
      </w:divBdr>
    </w:div>
    <w:div w:id="1863207952">
      <w:bodyDiv w:val="1"/>
      <w:marLeft w:val="0"/>
      <w:marRight w:val="0"/>
      <w:marTop w:val="0"/>
      <w:marBottom w:val="0"/>
      <w:divBdr>
        <w:top w:val="none" w:sz="0" w:space="0" w:color="auto"/>
        <w:left w:val="none" w:sz="0" w:space="0" w:color="auto"/>
        <w:bottom w:val="none" w:sz="0" w:space="0" w:color="auto"/>
        <w:right w:val="none" w:sz="0" w:space="0" w:color="auto"/>
      </w:divBdr>
    </w:div>
    <w:div w:id="2041394336">
      <w:bodyDiv w:val="1"/>
      <w:marLeft w:val="0"/>
      <w:marRight w:val="0"/>
      <w:marTop w:val="0"/>
      <w:marBottom w:val="0"/>
      <w:divBdr>
        <w:top w:val="none" w:sz="0" w:space="0" w:color="auto"/>
        <w:left w:val="none" w:sz="0" w:space="0" w:color="auto"/>
        <w:bottom w:val="none" w:sz="0" w:space="0" w:color="auto"/>
        <w:right w:val="none" w:sz="0" w:space="0" w:color="auto"/>
      </w:divBdr>
    </w:div>
    <w:div w:id="213274205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7" ma:contentTypeDescription="Ein neues Dokument erstellen." ma:contentTypeScope="" ma:versionID="09af4b794ad19431246de49e35d0dedd">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b4875433312efa75cf4f2f35a3552b8e"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2fef4ff-6771-4cbf-9422-bdf1a97df0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8ed309-4cfb-42f0-92d8-09d41a19e487}"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A4990-704E-40EF-A084-A518E87BC99B}">
  <ds:schemaRefs>
    <ds:schemaRef ds:uri="http://schemas.microsoft.com/sharepoint/v3/contenttype/forms"/>
  </ds:schemaRefs>
</ds:datastoreItem>
</file>

<file path=customXml/itemProps2.xml><?xml version="1.0" encoding="utf-8"?>
<ds:datastoreItem xmlns:ds="http://schemas.openxmlformats.org/officeDocument/2006/customXml" ds:itemID="{62B44CA1-C48E-4376-B842-CCAB1F2D01C0}">
  <ds:schemaRefs>
    <ds:schemaRef ds:uri="http://schemas.openxmlformats.org/officeDocument/2006/bibliography"/>
  </ds:schemaRefs>
</ds:datastoreItem>
</file>

<file path=customXml/itemProps3.xml><?xml version="1.0" encoding="utf-8"?>
<ds:datastoreItem xmlns:ds="http://schemas.openxmlformats.org/officeDocument/2006/customXml" ds:itemID="{50CEE8BC-2D68-4E1C-98C8-E04D017518C5}">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customXml/itemProps4.xml><?xml version="1.0" encoding="utf-8"?>
<ds:datastoreItem xmlns:ds="http://schemas.openxmlformats.org/officeDocument/2006/customXml" ds:itemID="{C2ED1FA6-397E-4C58-8789-19C73B2A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1691</Words>
  <Characters>9639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Martina Marinelli</cp:lastModifiedBy>
  <cp:revision>2</cp:revision>
  <dcterms:created xsi:type="dcterms:W3CDTF">2024-02-16T11:02:00Z</dcterms:created>
  <dcterms:modified xsi:type="dcterms:W3CDTF">2024-02-22T13:50:00Z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y fmtid="{D5CDD505-2E9C-101B-9397-08002B2CF9AE}" pid="4" name="GrammarlyDocumentId">
    <vt:lpwstr>c44a992e917edf5fca7ccce5a78d994a84ef0d6ee0c3c699a0800a61f1a7b4ae</vt:lpwstr>
  </property>
</Properties>
</file>