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09B" w:rsidRPr="00FE6F5A" w:rsidRDefault="00B0009B" w:rsidP="00B359EC">
      <w:pPr>
        <w:pStyle w:val="Titre3"/>
        <w:spacing w:line="320" w:lineRule="atLeast"/>
        <w:ind w:right="1560"/>
        <w:rPr>
          <w:rFonts w:ascii="Arial" w:hAnsi="Arial" w:cs="Arial"/>
          <w:lang w:val="fr-FR"/>
        </w:rPr>
      </w:pPr>
    </w:p>
    <w:p w:rsidR="00B359EC" w:rsidRPr="00FE6F5A" w:rsidRDefault="00160767" w:rsidP="00B359EC">
      <w:pPr>
        <w:pStyle w:val="Titre3"/>
        <w:spacing w:line="320" w:lineRule="atLeast"/>
        <w:ind w:right="1560"/>
        <w:rPr>
          <w:rFonts w:ascii="Arial" w:hAnsi="Arial" w:cs="Arial"/>
          <w:lang w:val="fr-FR"/>
        </w:rPr>
      </w:pPr>
      <w:r>
        <w:rPr>
          <w:rFonts w:ascii="Arial" w:hAnsi="Arial" w:cs="Arial"/>
          <w:lang w:val="fr-FR"/>
        </w:rPr>
        <w:t>COMMUNIQU</w:t>
      </w:r>
      <w:r w:rsidRPr="00160767">
        <w:rPr>
          <w:rFonts w:ascii="Arial" w:hAnsi="Arial" w:cs="Arial"/>
          <w:lang w:val="fr-FR"/>
        </w:rPr>
        <w:t>É</w:t>
      </w:r>
      <w:r w:rsidR="00FE6F5A" w:rsidRPr="00FE6F5A">
        <w:rPr>
          <w:rFonts w:ascii="Arial" w:hAnsi="Arial" w:cs="Arial"/>
          <w:lang w:val="fr-FR"/>
        </w:rPr>
        <w:t xml:space="preserve"> DE PRESSE</w:t>
      </w:r>
    </w:p>
    <w:p w:rsidR="00B359EC" w:rsidRPr="00FE6F5A" w:rsidRDefault="00B359EC" w:rsidP="00B359EC">
      <w:pPr>
        <w:spacing w:line="360" w:lineRule="auto"/>
        <w:ind w:right="1560"/>
        <w:jc w:val="both"/>
        <w:rPr>
          <w:b/>
          <w:lang w:val="fr-FR"/>
        </w:rPr>
      </w:pPr>
    </w:p>
    <w:p w:rsidR="00B359EC" w:rsidRPr="00FE6F5A" w:rsidRDefault="00B359EC" w:rsidP="00B359EC">
      <w:pPr>
        <w:ind w:right="1560"/>
        <w:jc w:val="both"/>
        <w:rPr>
          <w:b/>
          <w:lang w:val="fr-FR"/>
        </w:rPr>
      </w:pPr>
    </w:p>
    <w:p w:rsidR="00231819" w:rsidRPr="00231819" w:rsidRDefault="00231819" w:rsidP="00231819">
      <w:pPr>
        <w:jc w:val="center"/>
        <w:rPr>
          <w:b/>
          <w:sz w:val="32"/>
          <w:szCs w:val="32"/>
          <w:lang w:val="fr-FR"/>
        </w:rPr>
      </w:pPr>
      <w:r w:rsidRPr="00231819">
        <w:rPr>
          <w:b/>
          <w:sz w:val="32"/>
          <w:szCs w:val="32"/>
          <w:lang w:val="fr-FR"/>
        </w:rPr>
        <w:t xml:space="preserve">Vinitech 2018 : BOGE et son partenaire AES présentent leurs solutions d’air comprimé pur dédiées au secteur vinicole </w:t>
      </w:r>
    </w:p>
    <w:p w:rsidR="00231819" w:rsidRDefault="00231819" w:rsidP="00231819">
      <w:pPr>
        <w:pStyle w:val="NormalWeb"/>
        <w:spacing w:before="0" w:beforeAutospacing="0" w:after="0" w:afterAutospacing="0" w:line="360" w:lineRule="auto"/>
        <w:jc w:val="both"/>
        <w:rPr>
          <w:rFonts w:ascii="Arial" w:hAnsi="Arial" w:cs="Arial"/>
          <w:b/>
          <w:sz w:val="22"/>
          <w:szCs w:val="22"/>
          <w:lang w:val="fr-FR"/>
        </w:rPr>
      </w:pPr>
    </w:p>
    <w:p w:rsidR="00231819" w:rsidRPr="00231819" w:rsidRDefault="00231819" w:rsidP="00231819">
      <w:pPr>
        <w:spacing w:line="360" w:lineRule="auto"/>
        <w:rPr>
          <w:rFonts w:cs="Arial"/>
          <w:sz w:val="21"/>
          <w:szCs w:val="21"/>
          <w:shd w:val="clear" w:color="auto" w:fill="FFFFFF"/>
          <w:lang w:val="fr-FR"/>
        </w:rPr>
      </w:pPr>
      <w:r w:rsidRPr="00231819">
        <w:rPr>
          <w:rFonts w:cs="Arial"/>
          <w:sz w:val="21"/>
          <w:szCs w:val="21"/>
          <w:shd w:val="clear" w:color="auto" w:fill="FFFFFF"/>
          <w:lang w:val="fr-FR"/>
        </w:rPr>
        <w:t>Présents sur le salon Vinitech Bordeaux du 20 au 22 novembre, BOGE et son partenaire distributeur AES présenteront leurs solutions en air comprimé pur pour répondre aux attentes des professionnels du secteur vinicole ; (stand AES - Hall 3 - Allée E - Travée 04 - Stand 0403)</w:t>
      </w:r>
    </w:p>
    <w:p w:rsidR="00231819" w:rsidRPr="00231819" w:rsidRDefault="00231819" w:rsidP="00231819">
      <w:pPr>
        <w:spacing w:line="360" w:lineRule="auto"/>
        <w:rPr>
          <w:rFonts w:cs="Arial"/>
          <w:sz w:val="21"/>
          <w:szCs w:val="21"/>
          <w:shd w:val="clear" w:color="auto" w:fill="FFFFFF"/>
          <w:lang w:val="fr-FR"/>
        </w:rPr>
      </w:pPr>
    </w:p>
    <w:p w:rsidR="00231819" w:rsidRDefault="00231819" w:rsidP="00231819">
      <w:pPr>
        <w:pStyle w:val="NormalWeb"/>
        <w:spacing w:before="0" w:beforeAutospacing="0" w:after="0" w:afterAutospacing="0" w:line="360" w:lineRule="auto"/>
        <w:jc w:val="both"/>
        <w:rPr>
          <w:rFonts w:ascii="Arial" w:hAnsi="Arial" w:cs="Arial"/>
          <w:b/>
          <w:sz w:val="22"/>
          <w:szCs w:val="22"/>
          <w:lang w:val="fr-FR"/>
        </w:rPr>
      </w:pPr>
      <w:r>
        <w:rPr>
          <w:rFonts w:ascii="Arial" w:hAnsi="Arial" w:cs="Arial"/>
          <w:b/>
          <w:sz w:val="22"/>
          <w:szCs w:val="22"/>
          <w:lang w:val="fr-FR"/>
        </w:rPr>
        <w:t>Un nouveau partenariat BOGE-AES</w:t>
      </w:r>
    </w:p>
    <w:p w:rsidR="00231819" w:rsidRPr="00C97060" w:rsidRDefault="00231819" w:rsidP="00231819">
      <w:pPr>
        <w:pStyle w:val="NormalWeb"/>
        <w:spacing w:before="0" w:beforeAutospacing="0" w:after="0" w:afterAutospacing="0" w:line="360" w:lineRule="auto"/>
        <w:jc w:val="both"/>
        <w:rPr>
          <w:rFonts w:ascii="Arial" w:hAnsi="Arial" w:cs="Arial"/>
          <w:color w:val="252525"/>
          <w:sz w:val="22"/>
          <w:szCs w:val="22"/>
          <w:shd w:val="clear" w:color="auto" w:fill="FFFFFF"/>
          <w:lang w:val="fr-FR"/>
        </w:rPr>
      </w:pPr>
    </w:p>
    <w:p w:rsidR="00231819" w:rsidRPr="00231819" w:rsidRDefault="00231819" w:rsidP="00231819">
      <w:pPr>
        <w:spacing w:line="360" w:lineRule="auto"/>
        <w:rPr>
          <w:rFonts w:cs="Arial"/>
          <w:lang w:val="fr-FR"/>
        </w:rPr>
      </w:pPr>
      <w:r w:rsidRPr="00B6369D">
        <w:rPr>
          <w:rFonts w:cs="Arial"/>
          <w:color w:val="252525"/>
          <w:szCs w:val="22"/>
          <w:shd w:val="clear" w:color="auto" w:fill="FFFFFF"/>
          <w:lang w:val="fr-FR"/>
        </w:rPr>
        <w:t>BOGE renforce son réseau de distribution dans la région du Sud-Ouest de la France en signant un nouveau partenariat avec la société AES du groupe AIRMAX pour répondre à la demande croissante des compresseurs de sa marque. Pour AES, ce partenariat vient étoffer son portefeuille produits lui permettant de fournir à sa clientèle des solutions innovantes et fiables comme le souligne Pascal Julien</w:t>
      </w:r>
      <w:r w:rsidRPr="00231819">
        <w:rPr>
          <w:rFonts w:cs="Arial"/>
          <w:color w:val="252525"/>
          <w:shd w:val="clear" w:color="auto" w:fill="FFFFFF"/>
          <w:lang w:val="fr-FR"/>
        </w:rPr>
        <w:t xml:space="preserve">, responsable de l’agence AES. </w:t>
      </w:r>
      <w:r w:rsidRPr="00B6369D">
        <w:rPr>
          <w:rFonts w:cs="Arial"/>
          <w:color w:val="252525"/>
          <w:szCs w:val="22"/>
          <w:shd w:val="clear" w:color="auto" w:fill="FFFFFF"/>
          <w:lang w:val="fr-FR"/>
        </w:rPr>
        <w:t>« Je suis vraiment très heureux de ce partenariat avec BOGE. Les compresseurs BOGE sont extrêmement fiables,</w:t>
      </w:r>
      <w:r w:rsidRPr="00231819">
        <w:rPr>
          <w:rFonts w:cs="Arial"/>
          <w:color w:val="252525"/>
          <w:shd w:val="clear" w:color="auto" w:fill="FFFFFF"/>
          <w:lang w:val="fr-FR"/>
        </w:rPr>
        <w:t xml:space="preserve"> et nous permettent de proposer à nos clients des solutions innovantes optimisées et adaptées à leurs activités.</w:t>
      </w:r>
      <w:r w:rsidRPr="00B6369D">
        <w:rPr>
          <w:rFonts w:cs="Arial"/>
          <w:color w:val="252525"/>
          <w:szCs w:val="22"/>
          <w:shd w:val="clear" w:color="auto" w:fill="FFFFFF"/>
          <w:lang w:val="fr-FR"/>
        </w:rPr>
        <w:t xml:space="preserve"> </w:t>
      </w:r>
      <w:r w:rsidRPr="00231819">
        <w:rPr>
          <w:rFonts w:cs="Arial"/>
          <w:color w:val="252525"/>
          <w:shd w:val="clear" w:color="auto" w:fill="FFFFFF"/>
          <w:lang w:val="fr-FR"/>
        </w:rPr>
        <w:t xml:space="preserve">Nous partageons avec BOGE la même rigueur </w:t>
      </w:r>
      <w:r>
        <w:rPr>
          <w:rFonts w:cs="Arial"/>
          <w:lang w:val="fr-FR"/>
        </w:rPr>
        <w:t>pour satisfaire nos</w:t>
      </w:r>
      <w:r w:rsidRPr="00231819">
        <w:rPr>
          <w:rFonts w:cs="Arial"/>
          <w:lang w:val="fr-FR"/>
        </w:rPr>
        <w:t xml:space="preserve"> clients avec un accompagnement technique, quel que soit le projet. »</w:t>
      </w:r>
    </w:p>
    <w:p w:rsidR="00231819" w:rsidRDefault="00231819" w:rsidP="00231819">
      <w:pPr>
        <w:spacing w:line="360" w:lineRule="auto"/>
        <w:rPr>
          <w:rFonts w:cs="Arial"/>
          <w:b/>
          <w:sz w:val="21"/>
          <w:szCs w:val="21"/>
          <w:shd w:val="clear" w:color="auto" w:fill="FFFFFF"/>
          <w:lang w:val="fr-FR"/>
        </w:rPr>
      </w:pPr>
    </w:p>
    <w:p w:rsidR="00231819" w:rsidRPr="00231819" w:rsidRDefault="00231819" w:rsidP="00231819">
      <w:pPr>
        <w:spacing w:line="360" w:lineRule="auto"/>
        <w:rPr>
          <w:rFonts w:cs="Arial"/>
          <w:b/>
          <w:sz w:val="21"/>
          <w:szCs w:val="21"/>
          <w:shd w:val="clear" w:color="auto" w:fill="FFFFFF"/>
          <w:lang w:val="fr-FR"/>
        </w:rPr>
      </w:pPr>
      <w:r w:rsidRPr="00231819">
        <w:rPr>
          <w:rFonts w:cs="Arial"/>
          <w:b/>
          <w:sz w:val="21"/>
          <w:szCs w:val="21"/>
          <w:shd w:val="clear" w:color="auto" w:fill="FFFFFF"/>
          <w:lang w:val="fr-FR"/>
        </w:rPr>
        <w:t>Des solutions optimisées pour la filière vinicole</w:t>
      </w:r>
    </w:p>
    <w:p w:rsidR="00231819" w:rsidRDefault="00231819" w:rsidP="00231819">
      <w:pPr>
        <w:spacing w:line="360" w:lineRule="auto"/>
        <w:rPr>
          <w:rFonts w:cs="Arial"/>
          <w:lang w:val=""/>
        </w:rPr>
      </w:pPr>
      <w:r>
        <w:rPr>
          <w:rFonts w:cs="Arial"/>
          <w:lang w:val=""/>
        </w:rPr>
        <w:t xml:space="preserve">Parmi les solutions proposées par AES et BOGE sur le salon Vinitech, </w:t>
      </w:r>
      <w:r w:rsidRPr="00E409C2">
        <w:rPr>
          <w:rFonts w:cs="Arial"/>
          <w:lang w:val=""/>
        </w:rPr>
        <w:t xml:space="preserve"> </w:t>
      </w:r>
      <w:r>
        <w:rPr>
          <w:rFonts w:cs="Arial"/>
          <w:lang w:val=""/>
        </w:rPr>
        <w:t>l</w:t>
      </w:r>
      <w:r w:rsidRPr="00E409C2">
        <w:rPr>
          <w:rFonts w:cs="Arial"/>
          <w:lang w:val=""/>
        </w:rPr>
        <w:t xml:space="preserve">es </w:t>
      </w:r>
      <w:r w:rsidRPr="00231819">
        <w:rPr>
          <w:rFonts w:cs="Arial"/>
          <w:b/>
          <w:lang w:val=""/>
        </w:rPr>
        <w:t xml:space="preserve">compresseurs EO </w:t>
      </w:r>
      <w:r>
        <w:rPr>
          <w:rFonts w:cs="Arial"/>
          <w:lang w:val=""/>
        </w:rPr>
        <w:t>(</w:t>
      </w:r>
      <w:r w:rsidRPr="00E409C2">
        <w:rPr>
          <w:rFonts w:cs="Arial"/>
          <w:lang w:val=""/>
        </w:rPr>
        <w:t>Eccentric-Oilfre</w:t>
      </w:r>
      <w:r>
        <w:rPr>
          <w:rFonts w:cs="Arial"/>
          <w:lang w:val=""/>
        </w:rPr>
        <w:t>e</w:t>
      </w:r>
      <w:r w:rsidRPr="00E409C2">
        <w:rPr>
          <w:rFonts w:cs="Arial"/>
          <w:lang w:val=""/>
        </w:rPr>
        <w:t xml:space="preserve">) </w:t>
      </w:r>
      <w:r w:rsidRPr="00E409C2">
        <w:rPr>
          <w:rFonts w:cs="Arial"/>
          <w:szCs w:val="22"/>
          <w:lang w:val="fr-FR"/>
        </w:rPr>
        <w:t>économes en énergie, peu encombrants et extrêmement silencieux</w:t>
      </w:r>
      <w:r w:rsidRPr="00231819">
        <w:rPr>
          <w:rFonts w:cs="Arial"/>
          <w:lang w:val="fr-FR"/>
        </w:rPr>
        <w:t xml:space="preserve">. Ils </w:t>
      </w:r>
      <w:r w:rsidRPr="00E409C2">
        <w:rPr>
          <w:rFonts w:cs="Arial"/>
          <w:lang w:val=""/>
        </w:rPr>
        <w:t>offre</w:t>
      </w:r>
      <w:r>
        <w:rPr>
          <w:rFonts w:cs="Arial"/>
          <w:lang w:val=""/>
        </w:rPr>
        <w:t>nt</w:t>
      </w:r>
      <w:r w:rsidRPr="00E409C2">
        <w:rPr>
          <w:rFonts w:cs="Arial"/>
          <w:lang w:val=""/>
        </w:rPr>
        <w:t xml:space="preserve"> une solution d'air comprimé sans huile pour les applications sensibles. Le secret de </w:t>
      </w:r>
      <w:r>
        <w:rPr>
          <w:rFonts w:cs="Arial"/>
          <w:lang w:val=""/>
        </w:rPr>
        <w:t>leur</w:t>
      </w:r>
      <w:r w:rsidRPr="00E409C2">
        <w:rPr>
          <w:rFonts w:cs="Arial"/>
          <w:lang w:val=""/>
        </w:rPr>
        <w:t xml:space="preserve"> succès est </w:t>
      </w:r>
      <w:r>
        <w:rPr>
          <w:rFonts w:cs="Arial"/>
          <w:lang w:val=""/>
        </w:rPr>
        <w:t>leur</w:t>
      </w:r>
      <w:r w:rsidRPr="00E409C2">
        <w:rPr>
          <w:rFonts w:cs="Arial"/>
          <w:lang w:val=""/>
        </w:rPr>
        <w:t xml:space="preserve"> technologie de compression à spirale qui fonctionne sans lubrifiant : les spirales en aluminium dans la chambre de compression s'emboîtent les unes dans les autres, mais ne se touchent pas. L'air comprimé ainsi produit est sans pulsations et absolument sans huile.</w:t>
      </w:r>
    </w:p>
    <w:p w:rsidR="00231819" w:rsidRDefault="00231819" w:rsidP="00231819">
      <w:pPr>
        <w:pStyle w:val="Default"/>
        <w:spacing w:line="360" w:lineRule="auto"/>
        <w:jc w:val="both"/>
        <w:rPr>
          <w:rFonts w:ascii="Arial" w:hAnsi="Arial" w:cs="Arial"/>
          <w:sz w:val="22"/>
          <w:szCs w:val="22"/>
          <w:lang w:val="fr-FR"/>
        </w:rPr>
      </w:pPr>
    </w:p>
    <w:p w:rsidR="00231819" w:rsidRDefault="00231819" w:rsidP="00231819">
      <w:pPr>
        <w:pStyle w:val="Default"/>
        <w:spacing w:line="360" w:lineRule="auto"/>
        <w:jc w:val="both"/>
        <w:rPr>
          <w:rFonts w:ascii="Arial" w:hAnsi="Arial" w:cs="Arial"/>
          <w:sz w:val="22"/>
          <w:szCs w:val="22"/>
          <w:lang w:val="fr-FR"/>
        </w:rPr>
      </w:pPr>
      <w:r>
        <w:rPr>
          <w:rFonts w:ascii="Arial" w:hAnsi="Arial" w:cs="Arial"/>
          <w:sz w:val="22"/>
          <w:szCs w:val="22"/>
          <w:lang w:val="fr-FR"/>
        </w:rPr>
        <w:t xml:space="preserve">Pour aller encore plus loin et garantir l'absence totale d'huile, de silicone et de germes pour chaque compresseur, BOGE ET AES proposent la technologie de conversion </w:t>
      </w:r>
      <w:r w:rsidRPr="00231819">
        <w:rPr>
          <w:rFonts w:ascii="Arial" w:hAnsi="Arial" w:cs="Arial"/>
          <w:b/>
          <w:sz w:val="22"/>
          <w:szCs w:val="22"/>
          <w:lang w:val="fr-FR"/>
        </w:rPr>
        <w:t>BOGE BLUEKAT</w:t>
      </w:r>
      <w:r>
        <w:rPr>
          <w:rFonts w:ascii="Arial" w:hAnsi="Arial" w:cs="Arial"/>
          <w:sz w:val="22"/>
          <w:szCs w:val="22"/>
          <w:lang w:val="fr-FR"/>
        </w:rPr>
        <w:t xml:space="preserve"> – efficace quelle que soit la qualité de l'air aspiré. L</w:t>
      </w:r>
      <w:r w:rsidRPr="0005758F">
        <w:rPr>
          <w:rFonts w:ascii="Arial" w:hAnsi="Arial" w:cs="Arial"/>
          <w:sz w:val="22"/>
          <w:szCs w:val="22"/>
          <w:lang w:val="fr-FR"/>
        </w:rPr>
        <w:t>’air comprimé répond aux normes de pureté les plus strictes établies par la Classe 0, grâce à son principe de conversion innovant. Lors de ce processus, les composants huileux de l’air s’oxydent en dioxyde de carbone et en eau. Idéal pour les applications sensibles comme la production alimentaire, cette solution est économique et entièrement sûre.</w:t>
      </w:r>
    </w:p>
    <w:p w:rsidR="00231819" w:rsidRPr="0005758F" w:rsidRDefault="00231819" w:rsidP="00231819">
      <w:pPr>
        <w:pStyle w:val="Default"/>
        <w:spacing w:line="360" w:lineRule="auto"/>
        <w:jc w:val="both"/>
        <w:rPr>
          <w:rFonts w:ascii="Arial" w:hAnsi="Arial" w:cs="Arial"/>
          <w:sz w:val="22"/>
          <w:szCs w:val="22"/>
          <w:lang w:val="fr-FR"/>
        </w:rPr>
      </w:pPr>
    </w:p>
    <w:p w:rsidR="00231819" w:rsidRDefault="00231819" w:rsidP="00231819">
      <w:pPr>
        <w:pStyle w:val="Default"/>
        <w:spacing w:line="360" w:lineRule="auto"/>
        <w:rPr>
          <w:rFonts w:ascii="Arial" w:hAnsi="Arial" w:cs="Arial"/>
          <w:sz w:val="22"/>
          <w:szCs w:val="22"/>
          <w:lang w:val="fr-FR"/>
        </w:rPr>
      </w:pPr>
      <w:r w:rsidRPr="0005758F">
        <w:rPr>
          <w:rFonts w:ascii="Arial" w:hAnsi="Arial" w:cs="Arial"/>
          <w:sz w:val="22"/>
          <w:szCs w:val="22"/>
          <w:lang w:val="fr-FR"/>
        </w:rPr>
        <w:t>Les multiples possibilités offertes par les compresseurs BOGE seront présentées sur le stand AES - Hall 3 - Allée E - Travée 04 - Stand 0403</w:t>
      </w:r>
      <w:r>
        <w:rPr>
          <w:rFonts w:ascii="Arial" w:hAnsi="Arial" w:cs="Arial"/>
          <w:sz w:val="22"/>
          <w:szCs w:val="22"/>
          <w:lang w:val="fr-FR"/>
        </w:rPr>
        <w:t>.</w:t>
      </w:r>
    </w:p>
    <w:p w:rsidR="00231819" w:rsidRDefault="00231819" w:rsidP="00231819">
      <w:pPr>
        <w:pStyle w:val="Default"/>
        <w:spacing w:line="360" w:lineRule="auto"/>
        <w:rPr>
          <w:rFonts w:ascii="Arial" w:hAnsi="Arial" w:cs="Arial"/>
          <w:sz w:val="22"/>
          <w:szCs w:val="22"/>
          <w:lang w:val="fr-FR"/>
        </w:rPr>
      </w:pPr>
    </w:p>
    <w:p w:rsidR="00B62B5F" w:rsidRDefault="00B62B5F" w:rsidP="00231819">
      <w:pPr>
        <w:pStyle w:val="Default"/>
        <w:spacing w:line="360" w:lineRule="auto"/>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4062"/>
      </w:tblGrid>
      <w:tr w:rsidR="00B62B5F" w:rsidRPr="002073B4" w:rsidTr="00B928D2">
        <w:tc>
          <w:tcPr>
            <w:tcW w:w="4235" w:type="dxa"/>
            <w:shd w:val="clear" w:color="auto" w:fill="auto"/>
          </w:tcPr>
          <w:p w:rsidR="00B62B5F" w:rsidRPr="002073B4" w:rsidRDefault="00B62B5F" w:rsidP="00B928D2">
            <w:pPr>
              <w:pStyle w:val="Formatvorlage1"/>
              <w:spacing w:line="360" w:lineRule="auto"/>
              <w:jc w:val="both"/>
              <w:rPr>
                <w:bCs/>
                <w:szCs w:val="22"/>
              </w:rPr>
            </w:pPr>
            <w:r>
              <w:rPr>
                <w:rStyle w:val="A3"/>
                <w:rFonts w:cs="Arial"/>
                <w:b w:val="0"/>
                <w:noProof/>
                <w:szCs w:val="22"/>
                <w:lang w:val=""/>
              </w:rPr>
              <w:drawing>
                <wp:inline distT="0" distB="0" distL="0" distR="0">
                  <wp:extent cx="2695575" cy="2124075"/>
                  <wp:effectExtent l="0" t="0" r="0" b="9525"/>
                  <wp:docPr id="1" name="Image 1" descr="eo11-8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11-800_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tc>
        <w:tc>
          <w:tcPr>
            <w:tcW w:w="4062" w:type="dxa"/>
            <w:shd w:val="clear" w:color="auto" w:fill="auto"/>
          </w:tcPr>
          <w:p w:rsidR="00B62B5F" w:rsidRPr="002073B4" w:rsidRDefault="00B62B5F" w:rsidP="00B928D2">
            <w:pPr>
              <w:pStyle w:val="Formatvorlage1"/>
              <w:spacing w:line="276" w:lineRule="auto"/>
              <w:ind w:right="1"/>
              <w:jc w:val="both"/>
              <w:rPr>
                <w:szCs w:val="22"/>
                <w:lang w:val=""/>
              </w:rPr>
            </w:pPr>
          </w:p>
          <w:p w:rsidR="00B62B5F" w:rsidRPr="00FB226A" w:rsidRDefault="00B62B5F" w:rsidP="00B928D2">
            <w:pPr>
              <w:tabs>
                <w:tab w:val="left" w:pos="3125"/>
              </w:tabs>
              <w:spacing w:line="276" w:lineRule="auto"/>
              <w:rPr>
                <w:rFonts w:eastAsia="MS Mincho"/>
                <w:bCs/>
                <w:sz w:val="20"/>
                <w:lang w:val="fr-FR"/>
              </w:rPr>
            </w:pPr>
            <w:r w:rsidRPr="00FB226A">
              <w:rPr>
                <w:sz w:val="20"/>
                <w:lang w:val=""/>
              </w:rPr>
              <w:t>Avec l'introduction du compresseur</w:t>
            </w:r>
            <w:r w:rsidRPr="00FB226A">
              <w:rPr>
                <w:rFonts w:eastAsia="MS Mincho"/>
                <w:bCs/>
                <w:sz w:val="20"/>
                <w:lang w:val=""/>
              </w:rPr>
              <w:t xml:space="preserve"> </w:t>
            </w:r>
            <w:r w:rsidRPr="00FB226A">
              <w:rPr>
                <w:rFonts w:eastAsia="MS Mincho"/>
                <w:bCs/>
                <w:sz w:val="20"/>
                <w:lang w:val="fr-FR"/>
              </w:rPr>
              <w:t xml:space="preserve"> </w:t>
            </w:r>
            <w:r>
              <w:rPr>
                <w:sz w:val="20"/>
                <w:lang w:val=""/>
              </w:rPr>
              <w:t xml:space="preserve">à spirale EO 11 </w:t>
            </w:r>
            <w:r w:rsidRPr="00FB226A">
              <w:rPr>
                <w:rFonts w:eastAsia="MS Mincho"/>
                <w:bCs/>
                <w:sz w:val="20"/>
                <w:lang w:val=""/>
              </w:rPr>
              <w:t>pour un air comprimé sans huile</w:t>
            </w:r>
            <w:r>
              <w:rPr>
                <w:rFonts w:eastAsia="MS Mincho"/>
                <w:bCs/>
                <w:sz w:val="20"/>
                <w:lang w:val=""/>
              </w:rPr>
              <w:t>,</w:t>
            </w:r>
            <w:r w:rsidRPr="00FB226A">
              <w:rPr>
                <w:sz w:val="20"/>
                <w:lang w:val=""/>
              </w:rPr>
              <w:t xml:space="preserve"> BOGE élargit sa gamme et couvre désormais le segment de puissance de 5,5 à 22 kW. </w:t>
            </w:r>
          </w:p>
          <w:p w:rsidR="00B62B5F" w:rsidRPr="00B62B5F" w:rsidRDefault="00B62B5F" w:rsidP="00B928D2">
            <w:pPr>
              <w:spacing w:line="276" w:lineRule="auto"/>
              <w:jc w:val="both"/>
              <w:rPr>
                <w:rFonts w:cs="Helvetica"/>
                <w:sz w:val="20"/>
                <w:lang w:val="fr-FR"/>
              </w:rPr>
            </w:pPr>
          </w:p>
          <w:p w:rsidR="00B62B5F" w:rsidRPr="00FB226A" w:rsidRDefault="00B62B5F" w:rsidP="00B928D2">
            <w:pPr>
              <w:pStyle w:val="Formatvorlage1"/>
              <w:spacing w:line="276" w:lineRule="auto"/>
              <w:ind w:right="1"/>
              <w:jc w:val="both"/>
              <w:rPr>
                <w:rStyle w:val="A3"/>
                <w:rFonts w:cs="Arial"/>
                <w:b w:val="0"/>
                <w:sz w:val="20"/>
                <w:lang w:val=""/>
              </w:rPr>
            </w:pPr>
            <w:r w:rsidRPr="00FB226A">
              <w:rPr>
                <w:rStyle w:val="A3"/>
                <w:rFonts w:cs="Arial"/>
                <w:b w:val="0"/>
                <w:sz w:val="20"/>
                <w:lang w:val=""/>
              </w:rPr>
              <w:t>Photo BOGE</w:t>
            </w:r>
          </w:p>
          <w:p w:rsidR="00B62B5F" w:rsidRPr="002073B4" w:rsidRDefault="00B62B5F" w:rsidP="00B928D2">
            <w:pPr>
              <w:pStyle w:val="Formatvorlage1"/>
              <w:spacing w:line="276" w:lineRule="auto"/>
              <w:jc w:val="both"/>
              <w:rPr>
                <w:bCs/>
                <w:szCs w:val="22"/>
              </w:rPr>
            </w:pPr>
          </w:p>
        </w:tc>
      </w:tr>
    </w:tbl>
    <w:p w:rsidR="00B62B5F" w:rsidRDefault="00B62B5F" w:rsidP="00231819">
      <w:pPr>
        <w:pStyle w:val="Default"/>
        <w:spacing w:line="360" w:lineRule="auto"/>
        <w:rPr>
          <w:rFonts w:ascii="Arial" w:hAnsi="Arial" w:cs="Arial"/>
          <w:sz w:val="22"/>
          <w:szCs w:val="22"/>
          <w:lang w:val="fr-FR"/>
        </w:rPr>
      </w:pPr>
    </w:p>
    <w:p w:rsidR="00B62B5F" w:rsidRPr="008260D8" w:rsidRDefault="00B62B5F" w:rsidP="00B62B5F">
      <w:pPr>
        <w:spacing w:line="360" w:lineRule="auto"/>
        <w:jc w:val="both"/>
        <w:rPr>
          <w:rFonts w:cs="Helvetica"/>
          <w:lang w:val=""/>
        </w:rPr>
      </w:pPr>
      <w:r w:rsidRPr="008260D8">
        <w:rPr>
          <w:rFonts w:cs="Helvetica"/>
          <w:lang w:val=""/>
        </w:rPr>
        <w:t>A propos de Boge :</w:t>
      </w:r>
    </w:p>
    <w:p w:rsidR="00B62B5F" w:rsidRPr="008260D8" w:rsidRDefault="00B62B5F" w:rsidP="00B62B5F">
      <w:pPr>
        <w:spacing w:line="360" w:lineRule="auto"/>
        <w:jc w:val="both"/>
      </w:pPr>
      <w:r w:rsidRPr="00924A65">
        <w:rPr>
          <w:lang w:val="fr-FR"/>
        </w:rPr>
        <w:t xml:space="preserve">Fort de plus de 100 ans d'expérience, BOGE est l'un des plus anciens fabricants de </w:t>
      </w:r>
      <w:r w:rsidRPr="00BD7036">
        <w:rPr>
          <w:lang w:val="fr-FR"/>
        </w:rPr>
        <w:t>compresseurs en Allemagne</w:t>
      </w:r>
      <w:r w:rsidRPr="00924A65">
        <w:rPr>
          <w:lang w:val="fr-FR"/>
        </w:rPr>
        <w:t xml:space="preserve">, et l'un des leaders du marché mondial. </w:t>
      </w:r>
      <w:r w:rsidRPr="00B62B5F">
        <w:rPr>
          <w:lang w:val="fr-FR"/>
        </w:rPr>
        <w:t xml:space="preserve">Près de 600 employés hautement qualifiés travaillent au développement de produits conformes aux toutes dernières technologies. Les compresseurs et installations pneumatiques de BOGE sont ainsi utilisés avec succès dans plus de 120 pays à travers le monde. Sa gamme de produits comprend également des filtres et sécheurs spéciaux, ainsi que des équipements sur mesure. </w:t>
      </w:r>
      <w:r w:rsidRPr="008260D8">
        <w:t>Compresseurs à vis, compresseurs à piston, avec lubrification à l'huile ou sans huile, installations complètes ou appareils isolés – les produits BOGE sont conçus pour répondre à de multiples exigences.</w:t>
      </w:r>
    </w:p>
    <w:p w:rsidR="00B62B5F" w:rsidRPr="008260D8" w:rsidRDefault="00B62B5F" w:rsidP="00B62B5F">
      <w:pPr>
        <w:spacing w:line="360" w:lineRule="auto"/>
        <w:jc w:val="both"/>
      </w:pPr>
      <w:r w:rsidRPr="008260D8">
        <w:t>Les secteurs industriels les plus divers font confiance à l’efficacité des systèmes BOGE d’alimentation en air comprimé: depuis l’industrie alimentaire à celle du travail des métaux en passant par l’industrie des matières plastiques, l’automobile, l’aéronautique, l’industrie pétrolière et pharmaceutique.</w:t>
      </w:r>
    </w:p>
    <w:p w:rsidR="00231819" w:rsidRPr="0005758F" w:rsidRDefault="00231819" w:rsidP="00231819">
      <w:pPr>
        <w:rPr>
          <w:rFonts w:cs="Arial"/>
          <w:color w:val="000000"/>
          <w:lang w:val="fr-FR"/>
        </w:rPr>
      </w:pPr>
      <w:bookmarkStart w:id="0" w:name="_GoBack"/>
      <w:bookmarkEnd w:id="0"/>
    </w:p>
    <w:p w:rsidR="002F6AC9" w:rsidRPr="00231819" w:rsidRDefault="002F6AC9" w:rsidP="002F6AC9">
      <w:pPr>
        <w:pStyle w:val="Formatvorlage1"/>
        <w:spacing w:line="360" w:lineRule="auto"/>
        <w:jc w:val="both"/>
        <w:rPr>
          <w:bCs/>
          <w:szCs w:val="22"/>
          <w:lang w:val="fr-FR"/>
        </w:rPr>
      </w:pPr>
    </w:p>
    <w:tbl>
      <w:tblPr>
        <w:tblW w:w="0" w:type="auto"/>
        <w:tblLook w:val="04A0" w:firstRow="1" w:lastRow="0" w:firstColumn="1" w:lastColumn="0" w:noHBand="0" w:noVBand="1"/>
      </w:tblPr>
      <w:tblGrid>
        <w:gridCol w:w="4361"/>
        <w:gridCol w:w="3860"/>
      </w:tblGrid>
      <w:tr w:rsidR="002F6AC9" w:rsidRPr="00B62B5F" w:rsidTr="00886ABB">
        <w:tc>
          <w:tcPr>
            <w:tcW w:w="4361" w:type="dxa"/>
            <w:shd w:val="clear" w:color="auto" w:fill="auto"/>
          </w:tcPr>
          <w:p w:rsidR="002F6AC9" w:rsidRPr="002F6AC9" w:rsidRDefault="002F6AC9" w:rsidP="00886ABB">
            <w:pPr>
              <w:jc w:val="both"/>
              <w:rPr>
                <w:rFonts w:eastAsia="MS Mincho"/>
                <w:b/>
                <w:bCs/>
                <w:sz w:val="20"/>
                <w:lang w:val="fr-FR"/>
              </w:rPr>
            </w:pPr>
            <w:r w:rsidRPr="002F6AC9">
              <w:rPr>
                <w:b/>
                <w:sz w:val="20"/>
                <w:lang w:val="fr-FR"/>
              </w:rPr>
              <w:t xml:space="preserve">Pour plus d’informations: </w:t>
            </w:r>
          </w:p>
          <w:p w:rsidR="002F6AC9" w:rsidRPr="002F6AC9" w:rsidRDefault="002F6AC9" w:rsidP="00886ABB">
            <w:pPr>
              <w:jc w:val="both"/>
              <w:rPr>
                <w:rFonts w:eastAsia="MS Mincho"/>
                <w:b/>
                <w:bCs/>
                <w:sz w:val="20"/>
                <w:lang w:val="fr-FR"/>
              </w:rPr>
            </w:pPr>
            <w:r w:rsidRPr="002F6AC9">
              <w:rPr>
                <w:sz w:val="20"/>
                <w:shd w:val="clear" w:color="auto" w:fill="FFFFFF"/>
                <w:lang w:val="fr-FR"/>
              </w:rPr>
              <w:t>BOGE FRANCE</w:t>
            </w:r>
          </w:p>
          <w:p w:rsidR="002F6AC9" w:rsidRPr="002F6AC9" w:rsidRDefault="002F6AC9" w:rsidP="00886ABB">
            <w:pPr>
              <w:rPr>
                <w:sz w:val="20"/>
                <w:lang w:val="fr-FR"/>
              </w:rPr>
            </w:pPr>
            <w:r w:rsidRPr="002F6AC9">
              <w:rPr>
                <w:sz w:val="20"/>
                <w:lang w:val="fr-FR"/>
              </w:rPr>
              <w:t xml:space="preserve">Bruno Turlan </w:t>
            </w:r>
          </w:p>
          <w:p w:rsidR="002F6AC9" w:rsidRPr="002F6AC9" w:rsidRDefault="002F6AC9" w:rsidP="00886ABB">
            <w:pPr>
              <w:rPr>
                <w:sz w:val="20"/>
                <w:shd w:val="clear" w:color="auto" w:fill="FFFFFF"/>
                <w:lang w:val="fr-FR"/>
              </w:rPr>
            </w:pPr>
            <w:r w:rsidRPr="002F6AC9">
              <w:rPr>
                <w:sz w:val="20"/>
                <w:lang w:val="fr-FR"/>
              </w:rPr>
              <w:t xml:space="preserve">General Manager </w:t>
            </w:r>
          </w:p>
          <w:p w:rsidR="002F6AC9" w:rsidRPr="002F6AC9" w:rsidRDefault="002F6AC9" w:rsidP="00886ABB">
            <w:pPr>
              <w:jc w:val="both"/>
              <w:rPr>
                <w:sz w:val="20"/>
                <w:shd w:val="clear" w:color="auto" w:fill="FFFFFF"/>
                <w:lang w:val="fr-FR"/>
              </w:rPr>
            </w:pPr>
            <w:r w:rsidRPr="002F6AC9">
              <w:rPr>
                <w:sz w:val="20"/>
                <w:shd w:val="clear" w:color="auto" w:fill="FFFFFF"/>
                <w:lang w:val="fr-FR"/>
              </w:rPr>
              <w:t>21 Rue du Petit Albi, 95800 Cergy</w:t>
            </w:r>
          </w:p>
          <w:p w:rsidR="002F6AC9" w:rsidRPr="002F6AC9" w:rsidRDefault="002F6AC9" w:rsidP="00886ABB">
            <w:pPr>
              <w:rPr>
                <w:sz w:val="20"/>
                <w:lang w:val="fr-FR"/>
              </w:rPr>
            </w:pPr>
            <w:r w:rsidRPr="002F6AC9">
              <w:rPr>
                <w:sz w:val="20"/>
                <w:lang w:val="fr-FR"/>
              </w:rPr>
              <w:t xml:space="preserve">Tél: +33 1 34 21 62 63 </w:t>
            </w:r>
          </w:p>
          <w:p w:rsidR="002F6AC9" w:rsidRPr="002073B4" w:rsidRDefault="002F6AC9" w:rsidP="00886ABB">
            <w:pPr>
              <w:rPr>
                <w:rFonts w:cs="Helvetica"/>
                <w:sz w:val="20"/>
                <w:lang w:val="fr-FR"/>
              </w:rPr>
            </w:pPr>
            <w:r w:rsidRPr="002F6AC9">
              <w:rPr>
                <w:sz w:val="20"/>
                <w:lang w:val="fr-FR"/>
              </w:rPr>
              <w:t>Fax: +33 1 34 67 75 64</w:t>
            </w:r>
            <w:r w:rsidRPr="002F6AC9">
              <w:rPr>
                <w:sz w:val="20"/>
                <w:lang w:val="fr-FR"/>
              </w:rPr>
              <w:br/>
              <w:t>Mobile: +33 6 3384 0423</w:t>
            </w:r>
            <w:r w:rsidRPr="002F6AC9">
              <w:rPr>
                <w:sz w:val="20"/>
                <w:lang w:val="fr-FR"/>
              </w:rPr>
              <w:br/>
              <w:t xml:space="preserve">Email: </w:t>
            </w:r>
            <w:hyperlink r:id="rId7" w:history="1">
              <w:r w:rsidRPr="002F6AC9">
                <w:rPr>
                  <w:rStyle w:val="Lienhypertexte"/>
                  <w:rFonts w:eastAsia="MS ????" w:cs="Arial"/>
                  <w:sz w:val="20"/>
                  <w:lang w:val="fr-FR"/>
                </w:rPr>
                <w:t>b.turlan@boge.com</w:t>
              </w:r>
            </w:hyperlink>
          </w:p>
          <w:p w:rsidR="002F6AC9" w:rsidRPr="002073B4" w:rsidRDefault="003F46F1" w:rsidP="00886ABB">
            <w:pPr>
              <w:rPr>
                <w:rFonts w:cs="Helvetica"/>
                <w:sz w:val="20"/>
              </w:rPr>
            </w:pPr>
            <w:hyperlink r:id="rId8" w:history="1">
              <w:r w:rsidR="002F6AC9" w:rsidRPr="002073B4">
                <w:rPr>
                  <w:rStyle w:val="Lienhypertexte"/>
                  <w:rFonts w:eastAsia="MS Mincho"/>
                  <w:sz w:val="20"/>
                </w:rPr>
                <w:t>www.boge./fr</w:t>
              </w:r>
            </w:hyperlink>
          </w:p>
          <w:p w:rsidR="002F6AC9" w:rsidRPr="002073B4" w:rsidRDefault="002F6AC9" w:rsidP="00886ABB">
            <w:pPr>
              <w:jc w:val="both"/>
              <w:rPr>
                <w:rFonts w:cs="Helvetica"/>
              </w:rPr>
            </w:pPr>
          </w:p>
        </w:tc>
        <w:tc>
          <w:tcPr>
            <w:tcW w:w="3860" w:type="dxa"/>
            <w:shd w:val="clear" w:color="auto" w:fill="auto"/>
          </w:tcPr>
          <w:p w:rsidR="002F6AC9" w:rsidRPr="002F6AC9" w:rsidRDefault="002F6AC9" w:rsidP="00886ABB">
            <w:pPr>
              <w:tabs>
                <w:tab w:val="left" w:pos="1276"/>
                <w:tab w:val="left" w:pos="7371"/>
              </w:tabs>
              <w:jc w:val="both"/>
              <w:rPr>
                <w:rFonts w:eastAsia="MS Mincho"/>
                <w:b/>
                <w:bCs/>
                <w:sz w:val="20"/>
                <w:lang w:val="fr-FR"/>
              </w:rPr>
            </w:pPr>
            <w:r w:rsidRPr="002F6AC9">
              <w:rPr>
                <w:rFonts w:eastAsia="MS Mincho"/>
                <w:b/>
                <w:bCs/>
                <w:sz w:val="20"/>
                <w:lang w:val="fr-FR"/>
              </w:rPr>
              <w:lastRenderedPageBreak/>
              <w:t>Contact Presse:</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Agence HEIDE LAVARDE</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Sandrine Arnaud</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3 rue Hélène Boucher - F-95120 Ermont</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Tél : + 33 1 .30.26.34.00</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 xml:space="preserve">Mobile: + 33 6.34.04.52.58 - </w:t>
            </w:r>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 xml:space="preserve">Email: </w:t>
            </w:r>
            <w:hyperlink r:id="rId9" w:history="1">
              <w:r w:rsidRPr="002F6AC9">
                <w:rPr>
                  <w:rStyle w:val="Lienhypertexte"/>
                  <w:rFonts w:eastAsia="MS Mincho"/>
                  <w:sz w:val="20"/>
                  <w:lang w:val="fr-FR"/>
                </w:rPr>
                <w:t>sarnaud@agencelavarde.com</w:t>
              </w:r>
            </w:hyperlink>
          </w:p>
          <w:p w:rsidR="002F6AC9" w:rsidRPr="002F6AC9" w:rsidRDefault="002F6AC9" w:rsidP="00886ABB">
            <w:pPr>
              <w:tabs>
                <w:tab w:val="left" w:pos="1276"/>
                <w:tab w:val="left" w:pos="7371"/>
              </w:tabs>
              <w:jc w:val="both"/>
              <w:rPr>
                <w:rFonts w:eastAsia="MS Mincho"/>
                <w:bCs/>
                <w:sz w:val="20"/>
                <w:lang w:val="fr-FR"/>
              </w:rPr>
            </w:pPr>
            <w:r w:rsidRPr="002F6AC9">
              <w:rPr>
                <w:rFonts w:eastAsia="MS Mincho"/>
                <w:bCs/>
                <w:sz w:val="20"/>
                <w:lang w:val="fr-FR"/>
              </w:rPr>
              <w:t>www.lavarde.com</w:t>
            </w:r>
          </w:p>
          <w:p w:rsidR="002F6AC9" w:rsidRPr="002F6AC9" w:rsidRDefault="002F6AC9" w:rsidP="00886ABB">
            <w:pPr>
              <w:jc w:val="both"/>
              <w:rPr>
                <w:rFonts w:cs="Helvetica"/>
                <w:lang w:val="fr-FR"/>
              </w:rPr>
            </w:pPr>
          </w:p>
        </w:tc>
      </w:tr>
    </w:tbl>
    <w:p w:rsidR="001D0150" w:rsidRPr="00FE6F5A" w:rsidRDefault="001D0150" w:rsidP="00B359EC">
      <w:pPr>
        <w:spacing w:line="360" w:lineRule="auto"/>
        <w:ind w:right="1560"/>
        <w:jc w:val="both"/>
        <w:rPr>
          <w:rFonts w:cs="Helvetica"/>
          <w:lang w:val="fr-FR"/>
        </w:rPr>
      </w:pPr>
    </w:p>
    <w:p w:rsidR="00B359EC" w:rsidRPr="00FE6F5A" w:rsidRDefault="00B359EC" w:rsidP="00B359EC">
      <w:pPr>
        <w:spacing w:line="360" w:lineRule="auto"/>
        <w:ind w:right="1560"/>
        <w:jc w:val="both"/>
        <w:rPr>
          <w:rFonts w:cs="Helvetica"/>
          <w:lang w:val="fr-FR"/>
        </w:rPr>
      </w:pPr>
    </w:p>
    <w:sectPr w:rsidR="00B359EC" w:rsidRPr="00FE6F5A" w:rsidSect="001A6343">
      <w:headerReference w:type="default" r:id="rId10"/>
      <w:type w:val="continuous"/>
      <w:pgSz w:w="11906" w:h="16838"/>
      <w:pgMar w:top="1843" w:right="849" w:bottom="1134" w:left="1417" w:header="720" w:footer="17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6F1" w:rsidRDefault="003F46F1">
      <w:r>
        <w:separator/>
      </w:r>
    </w:p>
  </w:endnote>
  <w:endnote w:type="continuationSeparator" w:id="0">
    <w:p w:rsidR="003F46F1" w:rsidRDefault="003F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Neue 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6F1" w:rsidRDefault="003F46F1">
      <w:r>
        <w:separator/>
      </w:r>
    </w:p>
  </w:footnote>
  <w:footnote w:type="continuationSeparator" w:id="0">
    <w:p w:rsidR="003F46F1" w:rsidRDefault="003F4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EC" w:rsidRPr="00AF5966" w:rsidRDefault="00B359EC">
    <w:pPr>
      <w:pStyle w:val="En-tte"/>
      <w:rPr>
        <w:lang w:val="de-DE"/>
      </w:rPr>
    </w:pPr>
    <w:r>
      <w:rPr>
        <w:noProof/>
        <w:lang w:val="fr-FR" w:eastAsia="fr-FR"/>
      </w:rPr>
      <w:drawing>
        <wp:anchor distT="0" distB="0" distL="114300" distR="114300" simplePos="0" relativeHeight="251664384" behindDoc="0" locked="0" layoutInCell="0" allowOverlap="1">
          <wp:simplePos x="0" y="0"/>
          <wp:positionH relativeFrom="page">
            <wp:posOffset>0</wp:posOffset>
          </wp:positionH>
          <wp:positionV relativeFrom="page">
            <wp:posOffset>0</wp:posOffset>
          </wp:positionV>
          <wp:extent cx="7543800" cy="963295"/>
          <wp:effectExtent l="0" t="0" r="0" b="8255"/>
          <wp:wrapNone/>
          <wp:docPr id="2" name="Grafik 2" descr="BOGEkop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OGEkopf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66"/>
    <w:rsid w:val="00027107"/>
    <w:rsid w:val="00045654"/>
    <w:rsid w:val="000632A6"/>
    <w:rsid w:val="00120130"/>
    <w:rsid w:val="00146342"/>
    <w:rsid w:val="00155335"/>
    <w:rsid w:val="00160767"/>
    <w:rsid w:val="001764B4"/>
    <w:rsid w:val="00195C4E"/>
    <w:rsid w:val="001A6343"/>
    <w:rsid w:val="001C2E70"/>
    <w:rsid w:val="001D0150"/>
    <w:rsid w:val="001E2672"/>
    <w:rsid w:val="00231819"/>
    <w:rsid w:val="00256E36"/>
    <w:rsid w:val="00270385"/>
    <w:rsid w:val="002C10B9"/>
    <w:rsid w:val="002D69B4"/>
    <w:rsid w:val="002F6AC9"/>
    <w:rsid w:val="00386C2C"/>
    <w:rsid w:val="003F46F1"/>
    <w:rsid w:val="0043554B"/>
    <w:rsid w:val="00437CF3"/>
    <w:rsid w:val="00443C7F"/>
    <w:rsid w:val="004631AF"/>
    <w:rsid w:val="004F478F"/>
    <w:rsid w:val="005713FD"/>
    <w:rsid w:val="006168A0"/>
    <w:rsid w:val="00633EBD"/>
    <w:rsid w:val="006730DA"/>
    <w:rsid w:val="008B0A26"/>
    <w:rsid w:val="008C4D7C"/>
    <w:rsid w:val="00906921"/>
    <w:rsid w:val="009216D2"/>
    <w:rsid w:val="00933070"/>
    <w:rsid w:val="009508E7"/>
    <w:rsid w:val="00960D89"/>
    <w:rsid w:val="009B6D82"/>
    <w:rsid w:val="009C78CB"/>
    <w:rsid w:val="009E33B8"/>
    <w:rsid w:val="009F06AB"/>
    <w:rsid w:val="009F74EA"/>
    <w:rsid w:val="00A4267D"/>
    <w:rsid w:val="00AC5069"/>
    <w:rsid w:val="00AC6ED1"/>
    <w:rsid w:val="00AF2562"/>
    <w:rsid w:val="00AF5966"/>
    <w:rsid w:val="00AF76BE"/>
    <w:rsid w:val="00B0009B"/>
    <w:rsid w:val="00B359EC"/>
    <w:rsid w:val="00B434B1"/>
    <w:rsid w:val="00B50FAB"/>
    <w:rsid w:val="00B6021C"/>
    <w:rsid w:val="00B62B5F"/>
    <w:rsid w:val="00B7581B"/>
    <w:rsid w:val="00BB0159"/>
    <w:rsid w:val="00C967ED"/>
    <w:rsid w:val="00D35A12"/>
    <w:rsid w:val="00DC331B"/>
    <w:rsid w:val="00DF4518"/>
    <w:rsid w:val="00F44F97"/>
    <w:rsid w:val="00FE6F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4BDC0"/>
  <w15:docId w15:val="{7C51A8CD-F145-45E2-AEAA-2C4081F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n-GB"/>
    </w:rPr>
  </w:style>
  <w:style w:type="paragraph" w:styleId="Titre2">
    <w:name w:val="heading 2"/>
    <w:basedOn w:val="Normal"/>
    <w:next w:val="Normal"/>
    <w:link w:val="Titre2Car"/>
    <w:uiPriority w:val="99"/>
    <w:qFormat/>
    <w:rsid w:val="00AF76BE"/>
    <w:pPr>
      <w:keepNext/>
      <w:spacing w:before="240" w:after="60"/>
      <w:outlineLvl w:val="1"/>
    </w:pPr>
    <w:rPr>
      <w:rFonts w:ascii="Cambria" w:eastAsia="MS ????" w:hAnsi="Cambria"/>
      <w:b/>
      <w:bCs/>
      <w:i/>
      <w:iCs/>
      <w:sz w:val="28"/>
      <w:szCs w:val="28"/>
      <w:lang w:val="x-none" w:eastAsia="x-none"/>
    </w:rPr>
  </w:style>
  <w:style w:type="paragraph" w:styleId="Titre3">
    <w:name w:val="heading 3"/>
    <w:basedOn w:val="Normal"/>
    <w:next w:val="Normal"/>
    <w:link w:val="Titre3Car"/>
    <w:uiPriority w:val="99"/>
    <w:qFormat/>
    <w:rsid w:val="00B50FAB"/>
    <w:pPr>
      <w:keepNext/>
      <w:outlineLvl w:val="2"/>
    </w:pPr>
    <w:rPr>
      <w:rFonts w:ascii="Cambria" w:eastAsia="MS ????" w:hAnsi="Cambria"/>
      <w:b/>
      <w:b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customStyle="1" w:styleId="Bezugszeichenzeile">
    <w:name w:val="Bezugszeichenzeile"/>
    <w:basedOn w:val="Normal"/>
    <w:rPr>
      <w:szCs w:val="24"/>
    </w:rPr>
  </w:style>
  <w:style w:type="character" w:styleId="Numrodepage">
    <w:name w:val="page number"/>
    <w:basedOn w:val="Policepardfaut"/>
  </w:style>
  <w:style w:type="character" w:customStyle="1" w:styleId="Titre3Car">
    <w:name w:val="Titre 3 Car"/>
    <w:basedOn w:val="Policepardfaut"/>
    <w:link w:val="Titre3"/>
    <w:uiPriority w:val="99"/>
    <w:rsid w:val="00B50FAB"/>
    <w:rPr>
      <w:rFonts w:ascii="Cambria" w:eastAsia="MS ????" w:hAnsi="Cambria"/>
      <w:b/>
      <w:bCs/>
      <w:sz w:val="26"/>
      <w:szCs w:val="26"/>
      <w:lang w:val="x-none" w:eastAsia="x-none"/>
    </w:rPr>
  </w:style>
  <w:style w:type="paragraph" w:customStyle="1" w:styleId="Default">
    <w:name w:val="Default"/>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Normal"/>
    <w:rsid w:val="00B50FAB"/>
    <w:rPr>
      <w:lang w:val="de-DE"/>
    </w:rPr>
  </w:style>
  <w:style w:type="character" w:customStyle="1" w:styleId="Titre2Car">
    <w:name w:val="Titre 2 Car"/>
    <w:basedOn w:val="Policepardfaut"/>
    <w:link w:val="Titre2"/>
    <w:uiPriority w:val="99"/>
    <w:rsid w:val="00AF76BE"/>
    <w:rPr>
      <w:rFonts w:ascii="Cambria" w:eastAsia="MS ????" w:hAnsi="Cambria"/>
      <w:b/>
      <w:bCs/>
      <w:i/>
      <w:iCs/>
      <w:sz w:val="28"/>
      <w:szCs w:val="28"/>
      <w:lang w:val="x-none" w:eastAsia="x-none"/>
    </w:rPr>
  </w:style>
  <w:style w:type="character" w:customStyle="1" w:styleId="PieddepageCar">
    <w:name w:val="Pied de page Car"/>
    <w:link w:val="Pieddepag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 w:type="character" w:customStyle="1" w:styleId="En-tteCar">
    <w:name w:val="En-tête Car"/>
    <w:link w:val="En-tte"/>
    <w:uiPriority w:val="99"/>
    <w:locked/>
    <w:rsid w:val="009508E7"/>
    <w:rPr>
      <w:rFonts w:ascii="Arial" w:hAnsi="Arial"/>
      <w:sz w:val="22"/>
      <w:lang w:val="en-GB"/>
    </w:rPr>
  </w:style>
  <w:style w:type="character" w:styleId="Lienhypertexte">
    <w:name w:val="Hyperlink"/>
    <w:unhideWhenUsed/>
    <w:rsid w:val="00B359EC"/>
    <w:rPr>
      <w:color w:val="0563C1"/>
      <w:u w:val="single"/>
    </w:rPr>
  </w:style>
  <w:style w:type="paragraph" w:styleId="NormalWeb">
    <w:name w:val="Normal (Web)"/>
    <w:basedOn w:val="Normal"/>
    <w:uiPriority w:val="99"/>
    <w:rsid w:val="00231819"/>
    <w:pPr>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e./fr" TargetMode="External"/><Relationship Id="rId3" Type="http://schemas.openxmlformats.org/officeDocument/2006/relationships/webSettings" Target="webSettings.xml"/><Relationship Id="rId7" Type="http://schemas.openxmlformats.org/officeDocument/2006/relationships/hyperlink" Target="mailto:b.turlan@bog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rnaud@agencelavar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BOGE%20Vorlagen\BOGEbrief_1400_EN%20for%20PD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BOGEbrief_1400_EN for PDF.dotx</Template>
  <TotalTime>3</TotalTime>
  <Pages>3</Pages>
  <Words>668</Words>
  <Characters>3675</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Ihr Gesprächspartner</vt:lpstr>
      <vt:lpstr>Ihr Gesprächspartner</vt:lpstr>
      <vt:lpstr>Ihr Gesprächspartner</vt:lpstr>
    </vt:vector>
  </TitlesOfParts>
  <Company>BOGE KOMPRESSOREN</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Gesprächspartner</dc:title>
  <dc:creator>TestImageUser007</dc:creator>
  <cp:lastModifiedBy>sandrine arnaud</cp:lastModifiedBy>
  <cp:revision>3</cp:revision>
  <cp:lastPrinted>2009-04-07T10:36:00Z</cp:lastPrinted>
  <dcterms:created xsi:type="dcterms:W3CDTF">2018-11-15T13:58:00Z</dcterms:created>
  <dcterms:modified xsi:type="dcterms:W3CDTF">2018-11-15T14:02:00Z</dcterms:modified>
</cp:coreProperties>
</file>