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1E" w:rsidRPr="00F92BFA" w:rsidRDefault="00DE261E" w:rsidP="005B5EFC">
      <w:pPr>
        <w:pStyle w:val="Heading3"/>
        <w:spacing w:line="320" w:lineRule="atLeast"/>
        <w:rPr>
          <w:rFonts w:ascii="Arial" w:hAnsi="Arial" w:cs="Arial"/>
        </w:rPr>
      </w:pPr>
      <w:r>
        <w:rPr>
          <w:rFonts w:ascii="Arial" w:hAnsi="Arial" w:cs="Arial"/>
          <w:lang w:val="nl"/>
        </w:rPr>
        <w:t>PERSBERICHT</w:t>
      </w:r>
    </w:p>
    <w:p w:rsidR="00DE261E" w:rsidRPr="00F92BFA" w:rsidRDefault="00DE261E" w:rsidP="007712A6">
      <w:pPr>
        <w:spacing w:line="360" w:lineRule="auto"/>
        <w:jc w:val="both"/>
        <w:rPr>
          <w:b/>
        </w:rPr>
      </w:pPr>
    </w:p>
    <w:p w:rsidR="004C23EA" w:rsidRPr="00F92BFA" w:rsidRDefault="004C23EA" w:rsidP="00034C5E">
      <w:pPr>
        <w:tabs>
          <w:tab w:val="left" w:pos="3125"/>
        </w:tabs>
        <w:spacing w:after="240"/>
        <w:rPr>
          <w:rFonts w:eastAsia="MS Mincho"/>
          <w:b/>
          <w:bCs/>
          <w:sz w:val="24"/>
          <w:szCs w:val="24"/>
        </w:rPr>
      </w:pPr>
    </w:p>
    <w:p w:rsidR="00034C5E" w:rsidRPr="00F92BFA" w:rsidRDefault="00C40829" w:rsidP="00034C5E">
      <w:pPr>
        <w:tabs>
          <w:tab w:val="left" w:pos="3125"/>
        </w:tabs>
        <w:spacing w:after="240"/>
        <w:rPr>
          <w:rFonts w:eastAsia="MS Mincho"/>
          <w:b/>
          <w:bCs/>
          <w:sz w:val="24"/>
          <w:szCs w:val="24"/>
        </w:rPr>
      </w:pPr>
      <w:r>
        <w:rPr>
          <w:rFonts w:eastAsia="MS Mincho"/>
          <w:b/>
          <w:bCs/>
          <w:sz w:val="24"/>
          <w:szCs w:val="24"/>
          <w:lang w:val="nl"/>
        </w:rPr>
        <w:t xml:space="preserve">Nieuwe servicetool van BOGE </w:t>
      </w:r>
    </w:p>
    <w:p w:rsidR="00B246F0" w:rsidRDefault="00C40829" w:rsidP="00B379D3">
      <w:pPr>
        <w:pStyle w:val="Default"/>
        <w:contextualSpacing/>
        <w:jc w:val="both"/>
        <w:rPr>
          <w:rFonts w:ascii="Arial" w:eastAsia="MS Mincho" w:hAnsi="Arial" w:cs="Arial"/>
          <w:b/>
          <w:bCs/>
          <w:color w:val="auto"/>
          <w:sz w:val="40"/>
          <w:szCs w:val="40"/>
        </w:rPr>
      </w:pPr>
      <w:r>
        <w:rPr>
          <w:rFonts w:ascii="Arial" w:eastAsia="MS Mincho" w:hAnsi="Arial" w:cs="Arial"/>
          <w:b/>
          <w:bCs/>
          <w:color w:val="auto"/>
          <w:sz w:val="40"/>
          <w:szCs w:val="40"/>
          <w:lang w:val="nl"/>
        </w:rPr>
        <w:t>BOGE connect: Persluchtmanagement van een nieuw niveau</w:t>
      </w:r>
    </w:p>
    <w:p w:rsidR="00F92BFA" w:rsidRPr="00F92BFA" w:rsidRDefault="00F92BFA" w:rsidP="00F92BFA">
      <w:pPr>
        <w:pStyle w:val="Default"/>
        <w:contextualSpacing/>
        <w:jc w:val="both"/>
        <w:rPr>
          <w:rFonts w:ascii="Arial" w:eastAsia="MS Mincho" w:hAnsi="Arial" w:cs="Arial"/>
          <w:b/>
          <w:bCs/>
          <w:color w:val="auto"/>
          <w:sz w:val="40"/>
          <w:szCs w:val="40"/>
        </w:rPr>
      </w:pPr>
    </w:p>
    <w:p w:rsidR="00B107EC" w:rsidRPr="00423990" w:rsidRDefault="00612C92" w:rsidP="00B246F0">
      <w:pPr>
        <w:pStyle w:val="Default"/>
        <w:spacing w:line="360" w:lineRule="auto"/>
        <w:contextualSpacing/>
        <w:jc w:val="both"/>
        <w:rPr>
          <w:rFonts w:ascii="Arial" w:hAnsi="Arial" w:cs="Arial"/>
          <w:b/>
          <w:sz w:val="22"/>
          <w:szCs w:val="22"/>
          <w:lang w:val="nl"/>
        </w:rPr>
      </w:pPr>
      <w:r>
        <w:rPr>
          <w:rFonts w:ascii="Arial" w:hAnsi="Arial" w:cs="Arial"/>
          <w:b/>
          <w:bCs/>
          <w:sz w:val="22"/>
          <w:szCs w:val="22"/>
          <w:lang w:val="nl"/>
        </w:rPr>
        <w:t xml:space="preserve">De werking van persluchtsystemen analyseren en optimaliseren: de servicetool BOGE connect maakt intelligent persluchtmanagement mogelijk in het tijdperk van Industrie 4.0. Bij de ontwikkeling van de nieuwe serviceoptie plaatste BOGE de eisen van dealers en eindgebruikers centraal. BOGE connect begeleidt de compressor gedurende zijn hele levenscyclus en reduceert de administratieve inspanning voor dealers enorm. Zo vindt de inbedrijfstelling van installaties snel, gemakkelijk en papierloos plaats. Onderhoudsintervallen en andere principiële informatie zijn in een digitaal machinedossier opgeslagen. Alle belangrijke bedrijfsparameters worden gedetecteerd, bewaakt en gevisualiseerd. Door een continue analyse van de omvangrijke gegevensvolumes komen afwijkingen in de werking vroegtijdig aan het licht en worden mogelijkheden voor verbetering aangereikt. </w:t>
      </w:r>
    </w:p>
    <w:p w:rsidR="00CA4F9B" w:rsidRPr="00423990" w:rsidRDefault="00CA4F9B" w:rsidP="0013010A">
      <w:pPr>
        <w:pStyle w:val="Default"/>
        <w:spacing w:line="360" w:lineRule="auto"/>
        <w:contextualSpacing/>
        <w:jc w:val="both"/>
        <w:rPr>
          <w:rFonts w:ascii="Arial" w:hAnsi="Arial" w:cs="Arial"/>
          <w:sz w:val="22"/>
          <w:szCs w:val="22"/>
          <w:lang w:val="nl"/>
        </w:rPr>
      </w:pPr>
    </w:p>
    <w:p w:rsidR="00F44200" w:rsidRPr="00423990" w:rsidRDefault="00006E39" w:rsidP="00F44200">
      <w:pPr>
        <w:pStyle w:val="Default"/>
        <w:spacing w:line="360" w:lineRule="auto"/>
        <w:contextualSpacing/>
        <w:jc w:val="both"/>
        <w:rPr>
          <w:rFonts w:ascii="Arial" w:hAnsi="Arial" w:cs="Arial"/>
          <w:sz w:val="22"/>
          <w:szCs w:val="22"/>
          <w:lang w:val="nl"/>
        </w:rPr>
      </w:pPr>
      <w:r>
        <w:rPr>
          <w:rFonts w:ascii="Arial" w:hAnsi="Arial" w:cs="Arial"/>
          <w:sz w:val="22"/>
          <w:szCs w:val="22"/>
          <w:lang w:val="nl"/>
        </w:rPr>
        <w:t xml:space="preserve">Alle BOGE-schroefcompressoren met een vermogen van meer dan 45 kW zijn in de toekomst standaard uitgerust met BOGE connect – op oudere en kleinere modellen is installatie achteraf eenvoudig mogelijk. Via de op de machine aangebrachte QR-code en de BOGE connect-app hebben gebruikers alle relevante gegevens direct in een digitaal machinedossier tot hun beschikking. Dit bevat bovendien een voor de machine specifieke checklist voor de uitvoering van onderhoudswerkzaamheden en de vastgelegde onderhoudsintervallen. Er volgt op tijd en automatisch een herinnering als een volgend onderhoudsmoment nadert. De in diverse kleuren vormgegeven visualisering maakt te allen tijde een conclusie mogelijk over de toestand van de persluchtinstallatie: is de werking optimaal, is er een storing op handen of nadert er een onderhoudsmoment? Via de functie Remote Access hebben servicemonteurs in de toekomst met toestemming van de klant op afstand </w:t>
      </w:r>
      <w:r>
        <w:rPr>
          <w:rFonts w:ascii="Arial" w:hAnsi="Arial" w:cs="Arial"/>
          <w:sz w:val="22"/>
          <w:szCs w:val="22"/>
          <w:lang w:val="nl"/>
        </w:rPr>
        <w:lastRenderedPageBreak/>
        <w:t>direct toegang tot de installatie en kunnen bijvoorbeeld parameters wijzigen of een software-update uitvoeren. Automatisch analyseert BOGE connect de prestatiegegevens en wijst op inefficiëntie. Op die manier kan onderhoud proactief worden uitgevoerd om momenten van stilstand terug te dringen, uitvalrisico tot een minimum te beperken en het aantal draaiuren van de installaties te vergroten. Met de gedetailleerde analyse komen er bovendien besparingsmogelijkheden aan het licht. Het resultaat: Met BOGE connect krijgen dealers de beschikking over een belangrijke servicetool om de installaties van eindklanten altijd zeer efficiënt in bedrijf te houden en een betrouwbare persluchtproductie te waarborgen.</w:t>
      </w:r>
    </w:p>
    <w:p w:rsidR="007B3591" w:rsidRPr="00423990" w:rsidRDefault="007B3591" w:rsidP="0085549B">
      <w:pPr>
        <w:spacing w:line="360" w:lineRule="auto"/>
        <w:jc w:val="both"/>
        <w:rPr>
          <w:sz w:val="24"/>
          <w:lang w:val="nl"/>
        </w:rPr>
      </w:pPr>
    </w:p>
    <w:p w:rsidR="00481966" w:rsidRPr="00423990" w:rsidRDefault="00481966" w:rsidP="00481966">
      <w:pPr>
        <w:pStyle w:val="Formatvorlage1"/>
        <w:spacing w:line="360" w:lineRule="auto"/>
        <w:jc w:val="both"/>
        <w:rPr>
          <w:rFonts w:cs="Arial"/>
          <w:b/>
          <w:szCs w:val="22"/>
          <w:lang w:val="en-US"/>
        </w:rPr>
      </w:pPr>
      <w:r>
        <w:rPr>
          <w:rFonts w:cs="Arial"/>
          <w:b/>
          <w:bCs/>
          <w:szCs w:val="22"/>
          <w:lang w:val="nl"/>
        </w:rPr>
        <w:t xml:space="preserve">Omvang: </w:t>
      </w:r>
      <w:r>
        <w:rPr>
          <w:rFonts w:cs="Arial"/>
          <w:szCs w:val="22"/>
          <w:lang w:val="nl"/>
        </w:rPr>
        <w:tab/>
      </w:r>
      <w:r>
        <w:rPr>
          <w:rFonts w:cs="Arial"/>
          <w:b/>
          <w:bCs/>
          <w:szCs w:val="22"/>
          <w:lang w:val="nl"/>
        </w:rPr>
        <w:t>xxxx tekens inclusief spaties</w:t>
      </w:r>
    </w:p>
    <w:p w:rsidR="00481966" w:rsidRPr="00423990" w:rsidRDefault="00481966" w:rsidP="00481966">
      <w:pPr>
        <w:pStyle w:val="Formatvorlage1"/>
        <w:spacing w:line="360" w:lineRule="auto"/>
        <w:jc w:val="both"/>
        <w:rPr>
          <w:rFonts w:cs="Arial"/>
          <w:b/>
          <w:szCs w:val="22"/>
          <w:lang w:val="en-US"/>
        </w:rPr>
      </w:pPr>
      <w:r>
        <w:rPr>
          <w:rFonts w:cs="Arial"/>
          <w:b/>
          <w:bCs/>
          <w:szCs w:val="22"/>
          <w:lang w:val="nl"/>
        </w:rPr>
        <w:t xml:space="preserve">Stand: </w:t>
      </w:r>
      <w:r>
        <w:rPr>
          <w:rFonts w:cs="Arial"/>
          <w:szCs w:val="22"/>
          <w:lang w:val="nl"/>
        </w:rPr>
        <w:tab/>
      </w:r>
      <w:r>
        <w:rPr>
          <w:rFonts w:cs="Arial"/>
          <w:b/>
          <w:bCs/>
          <w:szCs w:val="22"/>
          <w:lang w:val="nl"/>
        </w:rPr>
        <w:t>1 april 2019</w:t>
      </w:r>
    </w:p>
    <w:p w:rsidR="00481966" w:rsidRPr="00423990" w:rsidRDefault="00481966" w:rsidP="00481966">
      <w:pPr>
        <w:pStyle w:val="Formatvorlage1"/>
        <w:tabs>
          <w:tab w:val="left" w:pos="0"/>
          <w:tab w:val="left" w:pos="1276"/>
          <w:tab w:val="left" w:pos="6237"/>
          <w:tab w:val="left" w:pos="7371"/>
        </w:tabs>
        <w:spacing w:line="360" w:lineRule="auto"/>
        <w:jc w:val="both"/>
        <w:rPr>
          <w:rFonts w:cs="Arial"/>
          <w:szCs w:val="22"/>
          <w:lang w:val="en-US"/>
        </w:rPr>
      </w:pPr>
    </w:p>
    <w:p w:rsidR="00B827E0" w:rsidRPr="00423990" w:rsidRDefault="001B4628" w:rsidP="00B827E0">
      <w:pPr>
        <w:spacing w:line="360" w:lineRule="auto"/>
        <w:ind w:left="1410" w:hanging="1410"/>
        <w:rPr>
          <w:rFonts w:cs="Helvetica"/>
          <w:b/>
          <w:lang w:val="en-US"/>
        </w:rPr>
      </w:pPr>
      <w:r>
        <w:rPr>
          <w:b/>
          <w:bCs/>
          <w:lang w:val="nl"/>
        </w:rPr>
        <w:t>Foto 1:</w:t>
      </w:r>
      <w:r>
        <w:rPr>
          <w:lang w:val="nl"/>
        </w:rPr>
        <w:t xml:space="preserve"> </w:t>
      </w:r>
      <w:r>
        <w:rPr>
          <w:lang w:val="nl"/>
        </w:rPr>
        <w:tab/>
      </w:r>
      <w:r>
        <w:rPr>
          <w:lang w:val="nl"/>
        </w:rPr>
        <w:tab/>
      </w:r>
      <w:r>
        <w:rPr>
          <w:b/>
          <w:bCs/>
          <w:lang w:val="nl"/>
        </w:rPr>
        <w:t>Machinedetails BOGE connect, bron BOGE</w:t>
      </w:r>
    </w:p>
    <w:p w:rsidR="00B827E0" w:rsidRPr="00423990" w:rsidRDefault="00B827E0" w:rsidP="00B827E0">
      <w:pPr>
        <w:spacing w:line="360" w:lineRule="auto"/>
        <w:ind w:left="1410" w:hanging="1410"/>
        <w:rPr>
          <w:rFonts w:cs="Helvetica"/>
          <w:b/>
          <w:lang w:val="en-US"/>
        </w:rPr>
      </w:pPr>
      <w:r>
        <w:rPr>
          <w:rFonts w:cs="Helvetica"/>
          <w:b/>
          <w:bCs/>
          <w:lang w:val="nl"/>
        </w:rPr>
        <w:t>Foto 2:</w:t>
      </w:r>
      <w:r>
        <w:rPr>
          <w:rFonts w:cs="Helvetica"/>
          <w:b/>
          <w:bCs/>
          <w:lang w:val="nl"/>
        </w:rPr>
        <w:tab/>
        <w:t xml:space="preserve">Besturingsmodule focus control 2.0, bron BOGE </w:t>
      </w:r>
    </w:p>
    <w:p w:rsidR="00B827E0" w:rsidRPr="00423990" w:rsidRDefault="00B827E0" w:rsidP="00F44200">
      <w:pPr>
        <w:pStyle w:val="Formatvorlage1"/>
        <w:spacing w:line="360" w:lineRule="auto"/>
        <w:ind w:left="1418" w:right="1" w:hanging="1418"/>
        <w:jc w:val="both"/>
        <w:rPr>
          <w:rFonts w:cs="Arial"/>
          <w:szCs w:val="22"/>
          <w:lang w:val="en-US"/>
        </w:rPr>
      </w:pPr>
    </w:p>
    <w:p w:rsidR="00B827E0" w:rsidRPr="00423990" w:rsidRDefault="00B827E0" w:rsidP="00B827E0">
      <w:pPr>
        <w:spacing w:line="320" w:lineRule="atLeast"/>
        <w:ind w:left="2124" w:hanging="2124"/>
        <w:jc w:val="both"/>
        <w:rPr>
          <w:rFonts w:cs="Helvetica"/>
          <w:lang w:val="en-US"/>
        </w:rPr>
      </w:pPr>
      <w:r>
        <w:rPr>
          <w:rFonts w:cs="Helvetica"/>
          <w:b/>
          <w:bCs/>
          <w:lang w:val="nl"/>
        </w:rPr>
        <w:t>Fotobijschrift 1:</w:t>
      </w:r>
      <w:r>
        <w:rPr>
          <w:rFonts w:cs="Helvetica"/>
          <w:lang w:val="nl"/>
        </w:rPr>
        <w:tab/>
        <w:t>BOGE connect detecteert, bewaakt en visualiseert alle belangrijke bedrijfsparameters papierloos en vanaf overal toegankelijk: de administratieve inspanning voor gebruikers en servicemonteurs daalt enorm.</w:t>
      </w:r>
    </w:p>
    <w:p w:rsidR="00614D0F" w:rsidRPr="00423990" w:rsidRDefault="00614D0F" w:rsidP="00B827E0">
      <w:pPr>
        <w:spacing w:line="320" w:lineRule="atLeast"/>
        <w:ind w:left="2124" w:hanging="2124"/>
        <w:jc w:val="both"/>
        <w:rPr>
          <w:rFonts w:cs="Helvetica"/>
          <w:lang w:val="en-US"/>
        </w:rPr>
      </w:pPr>
    </w:p>
    <w:p w:rsidR="00B827E0" w:rsidRPr="00A463D3" w:rsidRDefault="00B827E0" w:rsidP="00B827E0">
      <w:pPr>
        <w:spacing w:line="320" w:lineRule="atLeast"/>
        <w:ind w:left="2124" w:hanging="2124"/>
        <w:jc w:val="both"/>
        <w:rPr>
          <w:rFonts w:cs="Helvetica"/>
        </w:rPr>
      </w:pPr>
      <w:r>
        <w:rPr>
          <w:rFonts w:cs="Helvetica"/>
          <w:b/>
          <w:bCs/>
          <w:lang w:val="nl"/>
        </w:rPr>
        <w:t>Fotobijschrift 2:</w:t>
      </w:r>
      <w:r>
        <w:rPr>
          <w:rFonts w:cs="Helvetica"/>
          <w:lang w:val="nl"/>
        </w:rPr>
        <w:tab/>
        <w:t>Werking altijd volgens de laatste stand der techniek dankzij intelligente gegevensanalyse: de machinebesturing focus control 2.0 berekent automatisch de efficiëntie van de installatie, verhoogt zo het aantal draaiuren en voorkomt schade.</w:t>
      </w:r>
    </w:p>
    <w:p w:rsidR="007575A9" w:rsidRPr="00FE7D7D" w:rsidRDefault="007575A9" w:rsidP="00FE7D7D">
      <w:pPr>
        <w:pStyle w:val="Formatvorlage1"/>
        <w:spacing w:line="360" w:lineRule="auto"/>
        <w:ind w:left="1418" w:right="1" w:hanging="1418"/>
        <w:jc w:val="both"/>
        <w:rPr>
          <w:rFonts w:cs="Arial"/>
          <w:szCs w:val="22"/>
        </w:rPr>
      </w:pPr>
    </w:p>
    <w:p w:rsidR="00C31EE4" w:rsidRPr="00423990" w:rsidRDefault="00C31EE4" w:rsidP="00C31EE4">
      <w:pPr>
        <w:spacing w:line="320" w:lineRule="atLeast"/>
        <w:jc w:val="both"/>
        <w:rPr>
          <w:b/>
          <w:sz w:val="18"/>
        </w:rPr>
      </w:pPr>
      <w:bookmarkStart w:id="0" w:name="_GoBack"/>
      <w:r w:rsidRPr="00423990">
        <w:rPr>
          <w:b/>
          <w:bCs/>
          <w:sz w:val="18"/>
        </w:rPr>
        <w:t>Über BOGE</w:t>
      </w:r>
    </w:p>
    <w:p w:rsidR="00C31EE4" w:rsidRPr="00423990" w:rsidRDefault="00C31EE4" w:rsidP="00C31EE4">
      <w:pPr>
        <w:spacing w:line="320" w:lineRule="atLeast"/>
        <w:jc w:val="both"/>
        <w:rPr>
          <w:sz w:val="18"/>
        </w:rPr>
      </w:pPr>
      <w:r w:rsidRPr="00423990">
        <w:rPr>
          <w:sz w:val="18"/>
        </w:rPr>
        <w:t xml:space="preserve">Mit der Erfahrung von 111 Jahren gehört die BOGE KOMPRESSOREN Otto </w:t>
      </w:r>
      <w:proofErr w:type="spellStart"/>
      <w:r w:rsidRPr="00423990">
        <w:rPr>
          <w:sz w:val="18"/>
        </w:rPr>
        <w:t>Boge</w:t>
      </w:r>
      <w:proofErr w:type="spellEnd"/>
      <w:r w:rsidRPr="00423990">
        <w:rPr>
          <w:sz w:val="18"/>
        </w:rPr>
        <w:t xml:space="preserve"> GmbH &amp; Co. KG zu den ältesten Herstellern von Kompressoren und Druckluftsystemen in Deutschland. Das Unternehmen ist einer der Marktführer. Ob </w:t>
      </w:r>
      <w:proofErr w:type="gramStart"/>
      <w:r w:rsidRPr="00423990">
        <w:rPr>
          <w:sz w:val="18"/>
        </w:rPr>
        <w:t>High Speed</w:t>
      </w:r>
      <w:proofErr w:type="gramEnd"/>
      <w:r w:rsidRPr="00423990">
        <w:rPr>
          <w:sz w:val="18"/>
        </w:rPr>
        <w:t xml:space="preserve"> Turbo-Kompressoren, Schraubenkompressoren, Kolbenkompressoren, </w:t>
      </w:r>
      <w:proofErr w:type="spellStart"/>
      <w:r w:rsidRPr="00423990">
        <w:rPr>
          <w:sz w:val="18"/>
        </w:rPr>
        <w:t>Scrollkompressoren</w:t>
      </w:r>
      <w:proofErr w:type="spellEnd"/>
      <w:r w:rsidRPr="00423990">
        <w:rPr>
          <w:sz w:val="18"/>
        </w:rPr>
        <w:t>, komplette Anlagen oder einzelne Maschinen – BOGE erfüllt unterschiedlichste Anforderungen und höchste Ansprüche. Präzise und qualitätsbewusst. Das international tätige Familienunternehmen beschäftigt 880 Mitarbeiter und wird von Wolf D. Meier-</w:t>
      </w:r>
      <w:proofErr w:type="spellStart"/>
      <w:r w:rsidRPr="00423990">
        <w:rPr>
          <w:sz w:val="18"/>
        </w:rPr>
        <w:t>Scheuven</w:t>
      </w:r>
      <w:proofErr w:type="spellEnd"/>
      <w:r w:rsidRPr="00423990">
        <w:rPr>
          <w:sz w:val="18"/>
        </w:rPr>
        <w:t xml:space="preserve"> geführt. Seinen internationalen Kunden bietet BOGE mit zahlreichen </w:t>
      </w:r>
      <w:r w:rsidRPr="00423990">
        <w:rPr>
          <w:sz w:val="18"/>
        </w:rPr>
        <w:lastRenderedPageBreak/>
        <w:t>Verkaufsbüros und Tochtergesellschaften einen umfassenden Service. Das Unternehmen liefert seine Produkte und Systeme in weltweit mehr als 120 Länder.</w:t>
      </w:r>
    </w:p>
    <w:p w:rsidR="000C6901" w:rsidRPr="00423990" w:rsidRDefault="000C6901" w:rsidP="000C6901">
      <w:pPr>
        <w:spacing w:line="320" w:lineRule="atLeast"/>
        <w:jc w:val="both"/>
        <w:rPr>
          <w:sz w:val="18"/>
        </w:rPr>
      </w:pPr>
    </w:p>
    <w:bookmarkEnd w:id="0"/>
    <w:p w:rsidR="00420850" w:rsidRPr="00F92BFA" w:rsidRDefault="00420850" w:rsidP="000C6901">
      <w:pPr>
        <w:spacing w:line="320" w:lineRule="atLeast"/>
        <w:jc w:val="both"/>
        <w:rPr>
          <w:sz w:val="18"/>
        </w:rPr>
      </w:pPr>
    </w:p>
    <w:p w:rsidR="00420850" w:rsidRPr="00423990" w:rsidRDefault="00420850" w:rsidP="00420850">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en-US"/>
        </w:rPr>
      </w:pPr>
      <w:r>
        <w:rPr>
          <w:rFonts w:eastAsia="MS Mincho" w:cs="Times New Roman"/>
          <w:b/>
          <w:bCs/>
          <w:sz w:val="20"/>
          <w:szCs w:val="24"/>
          <w:lang w:val="nl"/>
        </w:rPr>
        <w:t xml:space="preserve">BOGE-contactpersoon </w:t>
      </w:r>
    </w:p>
    <w:p w:rsidR="00420850" w:rsidRPr="006500C2" w:rsidRDefault="00420850" w:rsidP="00420850">
      <w:pPr>
        <w:spacing w:line="360" w:lineRule="auto"/>
        <w:jc w:val="both"/>
        <w:rPr>
          <w:rFonts w:cs="Helvetica"/>
          <w:sz w:val="20"/>
        </w:rPr>
      </w:pPr>
      <w:r>
        <w:rPr>
          <w:sz w:val="20"/>
          <w:lang w:val="nl"/>
        </w:rPr>
        <w:t>Ina Rockmann • BOGE KOMPRESSOREN Otto Boge GmbH &amp; Co. KG</w:t>
      </w:r>
    </w:p>
    <w:p w:rsidR="00420850" w:rsidRPr="00423990" w:rsidRDefault="00420850" w:rsidP="00420850">
      <w:pPr>
        <w:spacing w:line="360" w:lineRule="auto"/>
        <w:rPr>
          <w:rFonts w:cs="Helvetica"/>
          <w:sz w:val="20"/>
          <w:lang w:val="it-IT"/>
        </w:rPr>
      </w:pPr>
      <w:r>
        <w:rPr>
          <w:sz w:val="20"/>
          <w:lang w:val="nl"/>
        </w:rPr>
        <w:t>Otto-Boge-Straße 1–7 • D-33739 Bielefeld</w:t>
      </w:r>
    </w:p>
    <w:p w:rsidR="00420850" w:rsidRPr="00423990" w:rsidRDefault="00420850" w:rsidP="00420850">
      <w:pPr>
        <w:spacing w:line="360" w:lineRule="auto"/>
        <w:jc w:val="both"/>
        <w:rPr>
          <w:rFonts w:cs="Helvetica"/>
          <w:sz w:val="20"/>
          <w:lang w:val="it-IT"/>
        </w:rPr>
      </w:pPr>
      <w:r>
        <w:rPr>
          <w:rFonts w:cs="Helvetica"/>
          <w:sz w:val="20"/>
          <w:lang w:val="nl"/>
        </w:rPr>
        <w:t>Telefoon: +49 05206 601-5830</w:t>
      </w:r>
    </w:p>
    <w:p w:rsidR="00420850" w:rsidRPr="00420850" w:rsidRDefault="00420850" w:rsidP="00420850">
      <w:pPr>
        <w:spacing w:line="360" w:lineRule="auto"/>
        <w:jc w:val="both"/>
        <w:rPr>
          <w:rFonts w:cs="Helvetica"/>
          <w:sz w:val="20"/>
        </w:rPr>
      </w:pPr>
      <w:r>
        <w:rPr>
          <w:sz w:val="20"/>
          <w:lang w:val="nl"/>
        </w:rPr>
        <w:t>E-mail: I.Rockmann@boge.de • Internet: www.boge.de</w:t>
      </w:r>
    </w:p>
    <w:p w:rsidR="006E7F4F" w:rsidRPr="00420850"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rsidR="00AB2BBF" w:rsidRPr="007575A9"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Pr>
          <w:rFonts w:eastAsia="MS Mincho"/>
          <w:b/>
          <w:bCs/>
          <w:sz w:val="20"/>
          <w:szCs w:val="20"/>
          <w:lang w:val="nl"/>
        </w:rPr>
        <w:t>Perscontact agentschap</w:t>
      </w:r>
    </w:p>
    <w:p w:rsidR="00AB2BBF" w:rsidRPr="007575A9"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Marion Ziegler • additiv pr GmbH &amp; Co. KG</w:t>
      </w:r>
    </w:p>
    <w:p w:rsidR="00AB2BBF" w:rsidRPr="007575A9"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nl"/>
        </w:rPr>
        <w:t>Mediawerk voor logistiek, staal, industrieproducten en ICT</w:t>
      </w:r>
    </w:p>
    <w:p w:rsidR="00AB2BBF" w:rsidRPr="00423990"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nl"/>
        </w:rPr>
        <w:t>Herzog-Adolf-Straße 3 • D-56410 Montabaur</w:t>
      </w:r>
    </w:p>
    <w:p w:rsidR="00AB2BBF" w:rsidRPr="00423990"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lang w:val="it-IT"/>
        </w:rPr>
      </w:pPr>
      <w:r>
        <w:rPr>
          <w:rFonts w:eastAsia="MS Mincho"/>
          <w:sz w:val="20"/>
          <w:szCs w:val="20"/>
          <w:lang w:val="nl"/>
        </w:rPr>
        <w:t xml:space="preserve">Telefoon: +49 (0) 2602 95099-14 </w:t>
      </w:r>
    </w:p>
    <w:p w:rsidR="00AB2BBF" w:rsidRPr="007575A9" w:rsidRDefault="00137E7C" w:rsidP="00BB5F5B">
      <w:pPr>
        <w:tabs>
          <w:tab w:val="left" w:pos="1276"/>
          <w:tab w:val="left" w:pos="7371"/>
        </w:tabs>
        <w:spacing w:line="360" w:lineRule="auto"/>
        <w:jc w:val="both"/>
        <w:rPr>
          <w:sz w:val="20"/>
          <w:szCs w:val="20"/>
        </w:rPr>
      </w:pPr>
      <w:r>
        <w:rPr>
          <w:sz w:val="20"/>
          <w:szCs w:val="20"/>
          <w:lang w:val="nl"/>
        </w:rPr>
        <w:t>E-mail: mz@additiv-pr.de • Internet: www.additiv-pr.de</w:t>
      </w:r>
    </w:p>
    <w:sectPr w:rsidR="00AB2BBF" w:rsidRPr="007575A9" w:rsidSect="007712A6">
      <w:headerReference w:type="even" r:id="rId8"/>
      <w:headerReference w:type="default" r:id="rId9"/>
      <w:footerReference w:type="even" r:id="rId10"/>
      <w:footerReference w:type="default" r:id="rId11"/>
      <w:headerReference w:type="first" r:id="rId12"/>
      <w:footerReference w:type="firs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5C" w:rsidRDefault="007E465C">
      <w:r>
        <w:separator/>
      </w:r>
    </w:p>
  </w:endnote>
  <w:endnote w:type="continuationSeparator" w:id="0">
    <w:p w:rsidR="007E465C" w:rsidRDefault="007E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5C" w:rsidRDefault="007E46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5C" w:rsidRDefault="007E465C">
    <w:pPr>
      <w:pStyle w:val="Footer"/>
      <w:jc w:val="right"/>
    </w:pPr>
  </w:p>
  <w:p w:rsidR="007E465C" w:rsidRDefault="00BC41EA">
    <w:pPr>
      <w:pStyle w:val="Footer"/>
      <w:jc w:val="right"/>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0" y="21476"/>
                  <wp:lineTo x="21597" y="21476"/>
                  <wp:lineTo x="21597"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465C" w:rsidRPr="00993BEB" w:rsidRDefault="007E465C" w:rsidP="00186AFB">
                          <w:pPr>
                            <w:pStyle w:val="Copy"/>
                            <w:spacing w:line="360" w:lineRule="auto"/>
                            <w:rPr>
                              <w:sz w:val="20"/>
                            </w:rPr>
                          </w:pPr>
                          <w:r>
                            <w:rPr>
                              <w:sz w:val="20"/>
                              <w:lang w:val="nl"/>
                            </w:rPr>
                            <w:t xml:space="preserve">Tekst- en beeldmateriaal voor uw artikel is op internet te vinden </w:t>
                          </w:r>
                        </w:p>
                        <w:p w:rsidR="007E465C" w:rsidRPr="00993BEB" w:rsidRDefault="007E465C" w:rsidP="00993BEB">
                          <w:pPr>
                            <w:pStyle w:val="Copy"/>
                            <w:spacing w:line="360" w:lineRule="auto"/>
                            <w:rPr>
                              <w:color w:val="000000"/>
                              <w:sz w:val="20"/>
                            </w:rPr>
                          </w:pPr>
                          <w:proofErr w:type="gramStart"/>
                          <w:r>
                            <w:rPr>
                              <w:sz w:val="20"/>
                              <w:lang w:val="nl"/>
                            </w:rPr>
                            <w:t>onder</w:t>
                          </w:r>
                          <w:proofErr w:type="gramEnd"/>
                          <w:r>
                            <w:rPr>
                              <w:sz w:val="20"/>
                              <w:lang w:val="nl"/>
                            </w:rPr>
                            <w:t xml:space="preserve"> http://www.boge.com/de/presseinformationen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7E465C" w:rsidRPr="00993BEB" w:rsidRDefault="007E465C" w:rsidP="00186AFB">
                    <w:pPr>
                      <w:pStyle w:val="Copy"/>
                      <w:spacing w:line="360" w:lineRule="auto"/>
                      <w:rPr>
                        <w:sz w:val="20"/>
                      </w:rPr>
                      <w:bidi w:val="0"/>
                    </w:pPr>
                    <w:r>
                      <w:rPr>
                        <w:sz w:val="20"/>
                        <w:lang w:val="nl"/>
                        <w:b w:val="0"/>
                        <w:bCs w:val="0"/>
                        <w:i w:val="0"/>
                        <w:iCs w:val="0"/>
                        <w:u w:val="none"/>
                        <w:vertAlign w:val="baseline"/>
                        <w:rtl w:val="0"/>
                      </w:rPr>
                      <w:t xml:space="preserve">Tekst- en beeldmateriaal voor uw artikel is op internet te vinden </w:t>
                    </w:r>
                  </w:p>
                  <w:p w:rsidR="007E465C" w:rsidRPr="00993BEB" w:rsidRDefault="007E465C" w:rsidP="00993BEB">
                    <w:pPr>
                      <w:pStyle w:val="Copy"/>
                      <w:spacing w:line="360" w:lineRule="auto"/>
                      <w:rPr>
                        <w:color w:val="000000"/>
                        <w:sz w:val="20"/>
                      </w:rPr>
                      <w:bidi w:val="0"/>
                    </w:pPr>
                    <w:r>
                      <w:rPr>
                        <w:sz w:val="20"/>
                        <w:lang w:val="nl"/>
                        <w:b w:val="0"/>
                        <w:bCs w:val="0"/>
                        <w:i w:val="0"/>
                        <w:iCs w:val="0"/>
                        <w:u w:val="none"/>
                        <w:vertAlign w:val="baseline"/>
                        <w:rtl w:val="0"/>
                      </w:rPr>
                      <w:t xml:space="preserve">onder http://www.boge.com/de/presseinformationen</w:t>
                    </w:r>
                  </w:p>
                </w:txbxContent>
              </v:textbox>
              <w10:wrap type="through" anchorx="page" anchory="page"/>
            </v:shape>
          </w:pict>
        </mc:Fallback>
      </mc:AlternateContent>
    </w:r>
    <w:r>
      <w:rPr>
        <w:noProof/>
        <w:lang w:val="nl"/>
      </w:rPr>
      <w:fldChar w:fldCharType="begin"/>
    </w:r>
    <w:r>
      <w:rPr>
        <w:noProof/>
        <w:lang w:val="nl"/>
      </w:rPr>
      <w:instrText>PAGE   \* MERGEFORMAT</w:instrText>
    </w:r>
    <w:r>
      <w:rPr>
        <w:noProof/>
        <w:lang w:val="nl"/>
      </w:rPr>
      <w:fldChar w:fldCharType="separate"/>
    </w:r>
    <w:r w:rsidR="00423990">
      <w:rPr>
        <w:noProof/>
        <w:lang w:val="nl"/>
      </w:rPr>
      <w:t>3</w:t>
    </w:r>
    <w:r>
      <w:rPr>
        <w:noProof/>
        <w:lang w:val="nl"/>
      </w:rPr>
      <w:fldChar w:fldCharType="end"/>
    </w:r>
  </w:p>
  <w:p w:rsidR="007E465C" w:rsidRPr="00993BEB" w:rsidRDefault="007E465C">
    <w:pPr>
      <w:pStyle w:val="Footer"/>
      <w:jc w:val="right"/>
    </w:pPr>
  </w:p>
  <w:p w:rsidR="007E465C" w:rsidRDefault="007E465C" w:rsidP="00186AFB">
    <w:pPr>
      <w:pStyle w:val="Footer"/>
      <w:jc w:val="center"/>
    </w:pPr>
  </w:p>
  <w:p w:rsidR="007E465C" w:rsidRDefault="007E465C" w:rsidP="00320231">
    <w:pPr>
      <w:pStyle w:val="Footer"/>
    </w:pPr>
  </w:p>
  <w:p w:rsidR="007E465C" w:rsidRPr="00186AFB" w:rsidRDefault="007E465C" w:rsidP="00186AFB">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5C" w:rsidRDefault="007E46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5C" w:rsidRDefault="007E465C">
      <w:r>
        <w:separator/>
      </w:r>
    </w:p>
  </w:footnote>
  <w:footnote w:type="continuationSeparator" w:id="0">
    <w:p w:rsidR="007E465C" w:rsidRDefault="007E46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5C" w:rsidRDefault="007E46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5C" w:rsidRDefault="007E465C">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65C" w:rsidRDefault="007E46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0"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8"/>
  </w:num>
  <w:num w:numId="4">
    <w:abstractNumId w:val="3"/>
  </w:num>
  <w:num w:numId="5">
    <w:abstractNumId w:val="6"/>
  </w:num>
  <w:num w:numId="6">
    <w:abstractNumId w:val="9"/>
  </w:num>
  <w:num w:numId="7">
    <w:abstractNumId w:val="12"/>
  </w:num>
  <w:num w:numId="8">
    <w:abstractNumId w:val="1"/>
    <w:lvlOverride w:ilvl="0">
      <w:lvl w:ilvl="0">
        <w:numFmt w:val="bullet"/>
        <w:lvlText w:val="•"/>
        <w:legacy w:legacy="1" w:legacySpace="0" w:legacyIndent="0"/>
        <w:lvlJc w:val="left"/>
        <w:rPr>
          <w:rFonts w:ascii="Helv" w:hAnsi="Helv" w:hint="default"/>
        </w:rPr>
      </w:lvl>
    </w:lvlOverride>
  </w:num>
  <w:num w:numId="9">
    <w:abstractNumId w:val="15"/>
  </w:num>
  <w:num w:numId="10">
    <w:abstractNumId w:val="2"/>
  </w:num>
  <w:num w:numId="11">
    <w:abstractNumId w:val="7"/>
  </w:num>
  <w:num w:numId="12">
    <w:abstractNumId w:val="14"/>
  </w:num>
  <w:num w:numId="13">
    <w:abstractNumId w:val="10"/>
  </w:num>
  <w:num w:numId="14">
    <w:abstractNumId w:val="0"/>
  </w:num>
  <w:num w:numId="15">
    <w:abstractNumId w:val="4"/>
  </w:num>
  <w:num w:numId="16">
    <w:abstractNumId w:val="11"/>
  </w:num>
  <w:num w:numId="17">
    <w:abstractNumId w:val="17"/>
  </w:num>
  <w:num w:numId="18">
    <w:abstractNumId w:val="8"/>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B"/>
    <w:rsid w:val="00001F02"/>
    <w:rsid w:val="00002128"/>
    <w:rsid w:val="0000223C"/>
    <w:rsid w:val="00002A62"/>
    <w:rsid w:val="00002B9A"/>
    <w:rsid w:val="00003301"/>
    <w:rsid w:val="00003A3A"/>
    <w:rsid w:val="0000452D"/>
    <w:rsid w:val="000059F2"/>
    <w:rsid w:val="00005DAE"/>
    <w:rsid w:val="00006E39"/>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6064"/>
    <w:rsid w:val="0013622E"/>
    <w:rsid w:val="00137281"/>
    <w:rsid w:val="00137E7C"/>
    <w:rsid w:val="00141C19"/>
    <w:rsid w:val="00142981"/>
    <w:rsid w:val="00142BDB"/>
    <w:rsid w:val="001447CA"/>
    <w:rsid w:val="00144BDB"/>
    <w:rsid w:val="00145673"/>
    <w:rsid w:val="00146009"/>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2094"/>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75D44"/>
    <w:rsid w:val="00283D8C"/>
    <w:rsid w:val="0028502E"/>
    <w:rsid w:val="002860C7"/>
    <w:rsid w:val="002876C5"/>
    <w:rsid w:val="00294770"/>
    <w:rsid w:val="002954D7"/>
    <w:rsid w:val="00296F46"/>
    <w:rsid w:val="002A1580"/>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1143"/>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178FC"/>
    <w:rsid w:val="00320231"/>
    <w:rsid w:val="003212C0"/>
    <w:rsid w:val="00322ED1"/>
    <w:rsid w:val="00326524"/>
    <w:rsid w:val="00327494"/>
    <w:rsid w:val="0033116C"/>
    <w:rsid w:val="00332009"/>
    <w:rsid w:val="00332E90"/>
    <w:rsid w:val="00334C04"/>
    <w:rsid w:val="00335697"/>
    <w:rsid w:val="00335FE1"/>
    <w:rsid w:val="00336EBE"/>
    <w:rsid w:val="003409FD"/>
    <w:rsid w:val="003415E2"/>
    <w:rsid w:val="003439E2"/>
    <w:rsid w:val="00343B96"/>
    <w:rsid w:val="0034540D"/>
    <w:rsid w:val="00346112"/>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E5839"/>
    <w:rsid w:val="003F1330"/>
    <w:rsid w:val="003F1616"/>
    <w:rsid w:val="003F77E8"/>
    <w:rsid w:val="00401D83"/>
    <w:rsid w:val="004021D0"/>
    <w:rsid w:val="00402443"/>
    <w:rsid w:val="00403D29"/>
    <w:rsid w:val="00404DC0"/>
    <w:rsid w:val="0040528B"/>
    <w:rsid w:val="00405B62"/>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3990"/>
    <w:rsid w:val="00424517"/>
    <w:rsid w:val="00425B49"/>
    <w:rsid w:val="004321A6"/>
    <w:rsid w:val="00433B59"/>
    <w:rsid w:val="004346D2"/>
    <w:rsid w:val="00437ADD"/>
    <w:rsid w:val="004408D7"/>
    <w:rsid w:val="00442947"/>
    <w:rsid w:val="00442A88"/>
    <w:rsid w:val="00442FDD"/>
    <w:rsid w:val="004436F0"/>
    <w:rsid w:val="0044662F"/>
    <w:rsid w:val="00447F8B"/>
    <w:rsid w:val="00450B9C"/>
    <w:rsid w:val="00451135"/>
    <w:rsid w:val="00452281"/>
    <w:rsid w:val="0045368B"/>
    <w:rsid w:val="0045383E"/>
    <w:rsid w:val="004552E8"/>
    <w:rsid w:val="004609BD"/>
    <w:rsid w:val="00461220"/>
    <w:rsid w:val="004616FB"/>
    <w:rsid w:val="00464FE8"/>
    <w:rsid w:val="00465D63"/>
    <w:rsid w:val="00470564"/>
    <w:rsid w:val="00472F4B"/>
    <w:rsid w:val="004745D5"/>
    <w:rsid w:val="004758CF"/>
    <w:rsid w:val="00481966"/>
    <w:rsid w:val="004819CF"/>
    <w:rsid w:val="0048292A"/>
    <w:rsid w:val="004850D4"/>
    <w:rsid w:val="0048695B"/>
    <w:rsid w:val="00486C73"/>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5BFB"/>
    <w:rsid w:val="005768CB"/>
    <w:rsid w:val="00576CB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7792"/>
    <w:rsid w:val="005E29FA"/>
    <w:rsid w:val="005E2BCC"/>
    <w:rsid w:val="005E40D7"/>
    <w:rsid w:val="005E4F39"/>
    <w:rsid w:val="005E714C"/>
    <w:rsid w:val="005F2805"/>
    <w:rsid w:val="005F2F86"/>
    <w:rsid w:val="005F5EE4"/>
    <w:rsid w:val="0060097B"/>
    <w:rsid w:val="006009CB"/>
    <w:rsid w:val="00600EAB"/>
    <w:rsid w:val="00601536"/>
    <w:rsid w:val="00601C85"/>
    <w:rsid w:val="00604EFE"/>
    <w:rsid w:val="006054FB"/>
    <w:rsid w:val="00606213"/>
    <w:rsid w:val="0061154C"/>
    <w:rsid w:val="0061184A"/>
    <w:rsid w:val="00611EDD"/>
    <w:rsid w:val="00612C92"/>
    <w:rsid w:val="0061362A"/>
    <w:rsid w:val="006136B4"/>
    <w:rsid w:val="00614D0F"/>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00C2"/>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20ED"/>
    <w:rsid w:val="00690577"/>
    <w:rsid w:val="006918F1"/>
    <w:rsid w:val="006929B3"/>
    <w:rsid w:val="00693C35"/>
    <w:rsid w:val="0069452B"/>
    <w:rsid w:val="00695AB6"/>
    <w:rsid w:val="00695BB6"/>
    <w:rsid w:val="00697D47"/>
    <w:rsid w:val="006A0020"/>
    <w:rsid w:val="006A2AD6"/>
    <w:rsid w:val="006B14A6"/>
    <w:rsid w:val="006B64A4"/>
    <w:rsid w:val="006C190E"/>
    <w:rsid w:val="006C32CF"/>
    <w:rsid w:val="006C66FD"/>
    <w:rsid w:val="006C70AA"/>
    <w:rsid w:val="006D218C"/>
    <w:rsid w:val="006D4707"/>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CA0"/>
    <w:rsid w:val="00811CF3"/>
    <w:rsid w:val="00812DDE"/>
    <w:rsid w:val="0081310F"/>
    <w:rsid w:val="00814F87"/>
    <w:rsid w:val="008155AC"/>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717F"/>
    <w:rsid w:val="00870468"/>
    <w:rsid w:val="00872886"/>
    <w:rsid w:val="008732BE"/>
    <w:rsid w:val="00873B84"/>
    <w:rsid w:val="00874914"/>
    <w:rsid w:val="00877FBB"/>
    <w:rsid w:val="00891F9F"/>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BC3"/>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3B2E"/>
    <w:rsid w:val="00A5406D"/>
    <w:rsid w:val="00A5574E"/>
    <w:rsid w:val="00A55F3E"/>
    <w:rsid w:val="00A5786D"/>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2124"/>
    <w:rsid w:val="00B1301F"/>
    <w:rsid w:val="00B14369"/>
    <w:rsid w:val="00B151E8"/>
    <w:rsid w:val="00B15D7B"/>
    <w:rsid w:val="00B17BC7"/>
    <w:rsid w:val="00B20C7B"/>
    <w:rsid w:val="00B2203B"/>
    <w:rsid w:val="00B242E9"/>
    <w:rsid w:val="00B246F0"/>
    <w:rsid w:val="00B24A0B"/>
    <w:rsid w:val="00B26599"/>
    <w:rsid w:val="00B274F5"/>
    <w:rsid w:val="00B2774D"/>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27E0"/>
    <w:rsid w:val="00B866C0"/>
    <w:rsid w:val="00B867B4"/>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F5B"/>
    <w:rsid w:val="00BB7179"/>
    <w:rsid w:val="00BC2366"/>
    <w:rsid w:val="00BC398B"/>
    <w:rsid w:val="00BC3FFD"/>
    <w:rsid w:val="00BC41EA"/>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3ED1"/>
    <w:rsid w:val="00BF4725"/>
    <w:rsid w:val="00BF7DCE"/>
    <w:rsid w:val="00C00DF6"/>
    <w:rsid w:val="00C01A32"/>
    <w:rsid w:val="00C01BB4"/>
    <w:rsid w:val="00C03B02"/>
    <w:rsid w:val="00C041D3"/>
    <w:rsid w:val="00C042F9"/>
    <w:rsid w:val="00C05401"/>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6E62"/>
    <w:rsid w:val="00C40829"/>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0BA4"/>
    <w:rsid w:val="00CF11F8"/>
    <w:rsid w:val="00CF3C5C"/>
    <w:rsid w:val="00CF528E"/>
    <w:rsid w:val="00CF6D85"/>
    <w:rsid w:val="00CF7F7A"/>
    <w:rsid w:val="00D00F56"/>
    <w:rsid w:val="00D01752"/>
    <w:rsid w:val="00D0271F"/>
    <w:rsid w:val="00D03087"/>
    <w:rsid w:val="00D06D99"/>
    <w:rsid w:val="00D10D04"/>
    <w:rsid w:val="00D11767"/>
    <w:rsid w:val="00D124BF"/>
    <w:rsid w:val="00D1311C"/>
    <w:rsid w:val="00D13C40"/>
    <w:rsid w:val="00D14202"/>
    <w:rsid w:val="00D1541B"/>
    <w:rsid w:val="00D16E18"/>
    <w:rsid w:val="00D175C2"/>
    <w:rsid w:val="00D247A3"/>
    <w:rsid w:val="00D265FB"/>
    <w:rsid w:val="00D324C6"/>
    <w:rsid w:val="00D329A5"/>
    <w:rsid w:val="00D3305F"/>
    <w:rsid w:val="00D3398E"/>
    <w:rsid w:val="00D35221"/>
    <w:rsid w:val="00D40073"/>
    <w:rsid w:val="00D451A0"/>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64E"/>
    <w:rsid w:val="00DA5CDD"/>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0845"/>
    <w:rsid w:val="00E34471"/>
    <w:rsid w:val="00E34517"/>
    <w:rsid w:val="00E35169"/>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6B4C"/>
    <w:rsid w:val="00EE783F"/>
    <w:rsid w:val="00EF0399"/>
    <w:rsid w:val="00EF07C9"/>
    <w:rsid w:val="00EF1284"/>
    <w:rsid w:val="00EF28DD"/>
    <w:rsid w:val="00EF361C"/>
    <w:rsid w:val="00EF4A5E"/>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F32"/>
    <w:rsid w:val="00F264BA"/>
    <w:rsid w:val="00F26CD3"/>
    <w:rsid w:val="00F31B87"/>
    <w:rsid w:val="00F354CC"/>
    <w:rsid w:val="00F40A2E"/>
    <w:rsid w:val="00F41E56"/>
    <w:rsid w:val="00F41FE2"/>
    <w:rsid w:val="00F42C84"/>
    <w:rsid w:val="00F44200"/>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C11AF"/>
    <w:rsid w:val="00FC1E77"/>
    <w:rsid w:val="00FC59A9"/>
    <w:rsid w:val="00FC7CF6"/>
    <w:rsid w:val="00FD11EB"/>
    <w:rsid w:val="00FD6C44"/>
    <w:rsid w:val="00FD6FB0"/>
    <w:rsid w:val="00FE1500"/>
    <w:rsid w:val="00FE17F0"/>
    <w:rsid w:val="00FE2E98"/>
    <w:rsid w:val="00FE3A9E"/>
    <w:rsid w:val="00FE4AF8"/>
    <w:rsid w:val="00FE60EB"/>
    <w:rsid w:val="00FE74DB"/>
    <w:rsid w:val="00FE76FD"/>
    <w:rsid w:val="00FE7D7D"/>
    <w:rsid w:val="00FE7EF4"/>
    <w:rsid w:val="00FF0BCD"/>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529AE-1959-40B5-926A-976FC7FC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3917</Characters>
  <Application>Microsoft Office Word</Application>
  <DocSecurity>0</DocSecurity>
  <Lines>32</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2019-04-12T14:30:00Z</dcterms:created>
  <dcterms:modified xsi:type="dcterms:W3CDTF">2019-05-03T13:40:00Z</dcterms:modified>
</cp:coreProperties>
</file>