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1E" w:rsidRPr="005F5EE4" w:rsidRDefault="00DE261E" w:rsidP="005B5EFC">
      <w:pPr>
        <w:pStyle w:val="berschrift3"/>
        <w:spacing w:line="320" w:lineRule="atLeast"/>
        <w:rPr>
          <w:rFonts w:ascii="Arial" w:hAnsi="Arial" w:cs="Arial"/>
          <w:lang w:val="en-US"/>
        </w:rPr>
      </w:pPr>
      <w:r w:rsidRPr="005F5EE4">
        <w:rPr>
          <w:rFonts w:ascii="Arial" w:hAnsi="Arial" w:cs="Arial"/>
          <w:lang w:val="en-US"/>
        </w:rPr>
        <w:t>PRESSEINFORMATION</w:t>
      </w:r>
    </w:p>
    <w:p w:rsidR="00DE261E" w:rsidRPr="005F5EE4" w:rsidRDefault="00DE261E" w:rsidP="007712A6">
      <w:pPr>
        <w:spacing w:line="360" w:lineRule="auto"/>
        <w:jc w:val="both"/>
        <w:rPr>
          <w:b/>
          <w:lang w:val="en-US"/>
        </w:rPr>
      </w:pPr>
    </w:p>
    <w:p w:rsidR="00DB248E" w:rsidRPr="005F5EE4" w:rsidRDefault="00DB248E" w:rsidP="00B70866">
      <w:pPr>
        <w:tabs>
          <w:tab w:val="left" w:pos="3125"/>
        </w:tabs>
        <w:spacing w:after="240"/>
        <w:rPr>
          <w:b/>
          <w:lang w:val="en-US"/>
        </w:rPr>
      </w:pPr>
    </w:p>
    <w:p w:rsidR="008D6310" w:rsidRPr="005F5EE4" w:rsidRDefault="001A38D4" w:rsidP="008D6310">
      <w:pPr>
        <w:tabs>
          <w:tab w:val="left" w:pos="3125"/>
        </w:tabs>
        <w:spacing w:after="240"/>
        <w:rPr>
          <w:rFonts w:eastAsia="MS Mincho" w:cs="Times New Roman"/>
          <w:b/>
          <w:bCs/>
          <w:sz w:val="24"/>
          <w:szCs w:val="24"/>
          <w:lang w:val="en-US"/>
        </w:rPr>
      </w:pPr>
      <w:r w:rsidRPr="005F5EE4">
        <w:rPr>
          <w:rFonts w:eastAsia="MS Mincho" w:cs="Times New Roman"/>
          <w:b/>
          <w:bCs/>
          <w:sz w:val="24"/>
          <w:szCs w:val="24"/>
          <w:lang w:val="en-US"/>
        </w:rPr>
        <w:t xml:space="preserve">BOGE </w:t>
      </w:r>
      <w:r w:rsidR="00631E7D" w:rsidRPr="005F5EE4">
        <w:rPr>
          <w:rFonts w:eastAsia="MS Mincho" w:cs="Times New Roman"/>
          <w:b/>
          <w:bCs/>
          <w:sz w:val="24"/>
          <w:szCs w:val="24"/>
          <w:lang w:val="en-US"/>
        </w:rPr>
        <w:t>Low Pressure Turbo 150</w:t>
      </w:r>
    </w:p>
    <w:p w:rsidR="00671666" w:rsidRPr="00A72D41" w:rsidRDefault="00A72D41" w:rsidP="00DB57E7">
      <w:pPr>
        <w:pStyle w:val="Default"/>
        <w:contextualSpacing/>
        <w:rPr>
          <w:rFonts w:ascii="Arial" w:eastAsia="MS Mincho" w:hAnsi="Arial" w:cs="Times New Roman"/>
          <w:b/>
          <w:bCs/>
          <w:color w:val="auto"/>
          <w:sz w:val="40"/>
          <w:szCs w:val="40"/>
        </w:rPr>
      </w:pPr>
      <w:r w:rsidRPr="00A72D41">
        <w:rPr>
          <w:rFonts w:ascii="Arial" w:eastAsia="MS Mincho" w:hAnsi="Arial" w:cs="Times New Roman"/>
          <w:b/>
          <w:bCs/>
          <w:color w:val="auto"/>
          <w:sz w:val="40"/>
          <w:szCs w:val="40"/>
        </w:rPr>
        <w:t>Maximal</w:t>
      </w:r>
      <w:r w:rsidR="00C8279F">
        <w:rPr>
          <w:rFonts w:ascii="Arial" w:eastAsia="MS Mincho" w:hAnsi="Arial" w:cs="Times New Roman"/>
          <w:b/>
          <w:bCs/>
          <w:color w:val="auto"/>
          <w:sz w:val="40"/>
          <w:szCs w:val="40"/>
        </w:rPr>
        <w:t>e</w:t>
      </w:r>
      <w:r w:rsidRPr="00A72D41">
        <w:rPr>
          <w:rFonts w:ascii="Arial" w:eastAsia="MS Mincho" w:hAnsi="Arial" w:cs="Times New Roman"/>
          <w:b/>
          <w:bCs/>
          <w:color w:val="auto"/>
          <w:sz w:val="40"/>
          <w:szCs w:val="40"/>
        </w:rPr>
        <w:t xml:space="preserve"> Energieeffizienz bei niedrigem</w:t>
      </w:r>
      <w:r w:rsidRPr="00A72D41">
        <w:rPr>
          <w:rFonts w:ascii="Arial" w:eastAsia="MS Mincho" w:hAnsi="Arial" w:cs="Times New Roman"/>
          <w:b/>
          <w:bCs/>
          <w:color w:val="auto"/>
          <w:sz w:val="40"/>
          <w:szCs w:val="40"/>
        </w:rPr>
        <w:br/>
        <w:t>Betriebsdruck</w:t>
      </w:r>
    </w:p>
    <w:p w:rsidR="00A72D41" w:rsidRPr="00A72D41" w:rsidRDefault="00A72D41" w:rsidP="00661D62">
      <w:pPr>
        <w:pStyle w:val="Default"/>
        <w:spacing w:line="360" w:lineRule="auto"/>
        <w:jc w:val="both"/>
        <w:rPr>
          <w:rFonts w:ascii="Arial" w:eastAsia="MS Mincho" w:hAnsi="Arial" w:cs="Times New Roman"/>
          <w:b/>
          <w:bCs/>
          <w:color w:val="auto"/>
          <w:sz w:val="22"/>
          <w:szCs w:val="40"/>
          <w:u w:val="single"/>
        </w:rPr>
      </w:pPr>
    </w:p>
    <w:p w:rsidR="00762CBB" w:rsidRPr="00BC2366" w:rsidRDefault="00671666" w:rsidP="00661D62">
      <w:pPr>
        <w:pStyle w:val="Default"/>
        <w:spacing w:line="360" w:lineRule="auto"/>
        <w:jc w:val="both"/>
        <w:rPr>
          <w:rStyle w:val="A3"/>
          <w:rFonts w:ascii="Arial" w:hAnsi="Arial" w:cs="Arial"/>
          <w:bCs/>
          <w:szCs w:val="22"/>
        </w:rPr>
      </w:pPr>
      <w:r w:rsidRPr="00BC2366">
        <w:rPr>
          <w:rFonts w:ascii="Arial" w:hAnsi="Arial" w:cs="Arial"/>
          <w:b/>
          <w:sz w:val="22"/>
        </w:rPr>
        <w:t>Dauerhaft n</w:t>
      </w:r>
      <w:r w:rsidRPr="00BC2366">
        <w:rPr>
          <w:rFonts w:ascii="Arial" w:hAnsi="Arial" w:cs="Arial"/>
          <w:b/>
          <w:sz w:val="22"/>
          <w:szCs w:val="22"/>
        </w:rPr>
        <w:t>iedrige Betriebskosten im Niederdrucknetz</w:t>
      </w:r>
      <w:r w:rsidR="00631E7D" w:rsidRPr="00BC2366">
        <w:rPr>
          <w:rFonts w:ascii="Arial" w:hAnsi="Arial" w:cs="Arial"/>
          <w:b/>
          <w:sz w:val="22"/>
          <w:szCs w:val="22"/>
        </w:rPr>
        <w:t xml:space="preserve"> –</w:t>
      </w:r>
      <w:r w:rsidRPr="00BC2366">
        <w:rPr>
          <w:rFonts w:ascii="Arial" w:hAnsi="Arial" w:cs="Arial"/>
          <w:b/>
          <w:sz w:val="22"/>
          <w:szCs w:val="22"/>
        </w:rPr>
        <w:t xml:space="preserve"> </w:t>
      </w:r>
      <w:r w:rsidR="00631E7D" w:rsidRPr="00BC2366">
        <w:rPr>
          <w:rFonts w:ascii="Arial" w:hAnsi="Arial" w:cs="Arial"/>
          <w:b/>
          <w:sz w:val="22"/>
          <w:szCs w:val="22"/>
        </w:rPr>
        <w:t xml:space="preserve">mit dem neuen </w:t>
      </w:r>
      <w:r w:rsidRPr="00BC2366">
        <w:rPr>
          <w:rFonts w:ascii="Arial" w:hAnsi="Arial" w:cs="Arial"/>
          <w:b/>
          <w:sz w:val="22"/>
          <w:szCs w:val="22"/>
        </w:rPr>
        <w:t xml:space="preserve">Low </w:t>
      </w:r>
      <w:proofErr w:type="spellStart"/>
      <w:r w:rsidRPr="00BC2366">
        <w:rPr>
          <w:rFonts w:ascii="Arial" w:hAnsi="Arial" w:cs="Arial"/>
          <w:b/>
          <w:sz w:val="22"/>
          <w:szCs w:val="22"/>
        </w:rPr>
        <w:t>Pressure</w:t>
      </w:r>
      <w:proofErr w:type="spellEnd"/>
      <w:r w:rsidRPr="00BC2366">
        <w:rPr>
          <w:rFonts w:ascii="Arial" w:hAnsi="Arial" w:cs="Arial"/>
          <w:b/>
          <w:sz w:val="22"/>
          <w:szCs w:val="22"/>
        </w:rPr>
        <w:t xml:space="preserve"> Turbo 150 verspricht BOGE beste Effizienzwerte bei einem Betriebsdruck bis 4 bar.</w:t>
      </w:r>
      <w:r w:rsidR="006477D5" w:rsidRPr="00BC2366">
        <w:rPr>
          <w:rFonts w:ascii="Arial" w:hAnsi="Arial" w:cs="Arial"/>
          <w:b/>
          <w:sz w:val="22"/>
          <w:szCs w:val="22"/>
        </w:rPr>
        <w:t xml:space="preserve"> Im Gegensatz zu ölfreien Schraubenkompressoren besticht die Low </w:t>
      </w:r>
      <w:proofErr w:type="spellStart"/>
      <w:r w:rsidR="006477D5" w:rsidRPr="00BC2366">
        <w:rPr>
          <w:rFonts w:ascii="Arial" w:hAnsi="Arial" w:cs="Arial"/>
          <w:b/>
          <w:sz w:val="22"/>
          <w:szCs w:val="22"/>
        </w:rPr>
        <w:t>Pressure</w:t>
      </w:r>
      <w:proofErr w:type="spellEnd"/>
      <w:r w:rsidR="006477D5" w:rsidRPr="00BC2366">
        <w:rPr>
          <w:rFonts w:ascii="Arial" w:hAnsi="Arial" w:cs="Arial"/>
          <w:b/>
          <w:sz w:val="22"/>
          <w:szCs w:val="22"/>
        </w:rPr>
        <w:t xml:space="preserve"> Turbo-Technologie durch eine herausragende Spezifik, eine kompakte Bauweise u</w:t>
      </w:r>
      <w:r w:rsidR="00A965EC">
        <w:rPr>
          <w:rFonts w:ascii="Arial" w:hAnsi="Arial" w:cs="Arial"/>
          <w:b/>
          <w:sz w:val="22"/>
          <w:szCs w:val="22"/>
        </w:rPr>
        <w:t>nd einen</w:t>
      </w:r>
      <w:r w:rsidR="00762CBB" w:rsidRPr="00BC2366">
        <w:rPr>
          <w:rFonts w:ascii="Arial" w:hAnsi="Arial" w:cs="Arial"/>
          <w:b/>
          <w:sz w:val="22"/>
          <w:szCs w:val="22"/>
        </w:rPr>
        <w:t xml:space="preserve"> leisen Lauf. Mit </w:t>
      </w:r>
      <w:r w:rsidR="00762CBB" w:rsidRPr="00BC2366">
        <w:rPr>
          <w:rStyle w:val="A3"/>
          <w:rFonts w:ascii="Arial" w:hAnsi="Arial" w:cs="Arial"/>
          <w:bCs/>
          <w:szCs w:val="22"/>
        </w:rPr>
        <w:t>100 Prozent ölfreier Druckluft ist de</w:t>
      </w:r>
      <w:r w:rsidR="00211D59" w:rsidRPr="00BC2366">
        <w:rPr>
          <w:rStyle w:val="A3"/>
          <w:rFonts w:ascii="Arial" w:hAnsi="Arial" w:cs="Arial"/>
          <w:bCs/>
          <w:szCs w:val="22"/>
        </w:rPr>
        <w:t>r Kompressor besonders für sensible Einsatzgebiete wie die Glasproduktion, Fischzucht oder Chemieindustrie geeignet.</w:t>
      </w:r>
      <w:r w:rsidR="00A965EC">
        <w:rPr>
          <w:rStyle w:val="A3"/>
          <w:rFonts w:ascii="Arial" w:hAnsi="Arial" w:cs="Arial"/>
          <w:bCs/>
          <w:szCs w:val="22"/>
        </w:rPr>
        <w:t xml:space="preserve"> In Kombination mit der Service Option</w:t>
      </w:r>
      <w:r w:rsidR="00AC2990" w:rsidRPr="00BC2366">
        <w:rPr>
          <w:rStyle w:val="A3"/>
          <w:rFonts w:ascii="Arial" w:hAnsi="Arial" w:cs="Arial"/>
          <w:bCs/>
          <w:szCs w:val="22"/>
        </w:rPr>
        <w:t xml:space="preserve"> Continuous Improvement Programme bleibt die Maschine immer auf dem neusten Stand. BOGE setzt damit neue Maßstäbe für eine anhaltend energieeffiziente Versorgung im Niederdrucksegment.</w:t>
      </w:r>
    </w:p>
    <w:p w:rsidR="007E4685" w:rsidRPr="00BC2366" w:rsidRDefault="007E4685" w:rsidP="000714FF">
      <w:pPr>
        <w:spacing w:line="360" w:lineRule="auto"/>
        <w:jc w:val="both"/>
      </w:pPr>
    </w:p>
    <w:p w:rsidR="00B20C7B" w:rsidRPr="00BC2366" w:rsidRDefault="000525DC" w:rsidP="00206382">
      <w:pPr>
        <w:spacing w:line="360" w:lineRule="auto"/>
        <w:jc w:val="both"/>
        <w:rPr>
          <w:color w:val="000000"/>
        </w:rPr>
      </w:pPr>
      <w:r w:rsidRPr="00BC2366">
        <w:rPr>
          <w:rStyle w:val="A3"/>
          <w:b w:val="0"/>
          <w:bCs/>
        </w:rPr>
        <w:t>Die Herstellung von Glasverpackungen, der Betrieb von Fischfarmen oder die Reinigung von Fertigungsstraßen in der Metallverar</w:t>
      </w:r>
      <w:r w:rsidR="00206382" w:rsidRPr="00BC2366">
        <w:rPr>
          <w:rStyle w:val="A3"/>
          <w:b w:val="0"/>
          <w:bCs/>
        </w:rPr>
        <w:t>beitung ben</w:t>
      </w:r>
      <w:r w:rsidR="00AE5D8C" w:rsidRPr="00BC2366">
        <w:rPr>
          <w:rStyle w:val="A3"/>
          <w:b w:val="0"/>
          <w:bCs/>
        </w:rPr>
        <w:t>ötigen große Mengen Druckluft bis 4 bar</w:t>
      </w:r>
      <w:r w:rsidR="00206382" w:rsidRPr="00BC2366">
        <w:rPr>
          <w:rStyle w:val="A3"/>
          <w:b w:val="0"/>
          <w:bCs/>
        </w:rPr>
        <w:t xml:space="preserve">. </w:t>
      </w:r>
      <w:r w:rsidR="00591DCE">
        <w:rPr>
          <w:rStyle w:val="A3"/>
          <w:b w:val="0"/>
          <w:bCs/>
        </w:rPr>
        <w:t xml:space="preserve">Mit </w:t>
      </w:r>
      <w:r w:rsidR="00A965EC">
        <w:rPr>
          <w:rStyle w:val="A3"/>
          <w:b w:val="0"/>
          <w:bCs/>
        </w:rPr>
        <w:t>dem</w:t>
      </w:r>
      <w:r w:rsidR="00C8279F">
        <w:rPr>
          <w:rStyle w:val="A3"/>
          <w:b w:val="0"/>
          <w:bCs/>
        </w:rPr>
        <w:t xml:space="preserve"> </w:t>
      </w:r>
      <w:r w:rsidR="00206382" w:rsidRPr="00BC2366">
        <w:rPr>
          <w:rStyle w:val="A3"/>
          <w:b w:val="0"/>
          <w:bCs/>
        </w:rPr>
        <w:t xml:space="preserve">Low </w:t>
      </w:r>
      <w:proofErr w:type="spellStart"/>
      <w:r w:rsidR="00206382" w:rsidRPr="00BC2366">
        <w:rPr>
          <w:rStyle w:val="A3"/>
          <w:b w:val="0"/>
          <w:bCs/>
        </w:rPr>
        <w:t>Pressure</w:t>
      </w:r>
      <w:proofErr w:type="spellEnd"/>
      <w:r w:rsidR="00206382" w:rsidRPr="00BC2366">
        <w:rPr>
          <w:rStyle w:val="A3"/>
          <w:b w:val="0"/>
          <w:bCs/>
        </w:rPr>
        <w:t xml:space="preserve"> Turbo 150 </w:t>
      </w:r>
      <w:r w:rsidR="00C8279F">
        <w:rPr>
          <w:rStyle w:val="A3"/>
          <w:b w:val="0"/>
          <w:bCs/>
        </w:rPr>
        <w:t>ermöglich</w:t>
      </w:r>
      <w:r w:rsidR="00A965EC">
        <w:rPr>
          <w:rStyle w:val="A3"/>
          <w:b w:val="0"/>
          <w:bCs/>
        </w:rPr>
        <w:t>t</w:t>
      </w:r>
      <w:r w:rsidR="00C8279F">
        <w:rPr>
          <w:rStyle w:val="A3"/>
          <w:b w:val="0"/>
          <w:bCs/>
        </w:rPr>
        <w:t xml:space="preserve"> BOGE </w:t>
      </w:r>
      <w:r w:rsidR="00206382" w:rsidRPr="00BC2366">
        <w:rPr>
          <w:rStyle w:val="A3"/>
          <w:b w:val="0"/>
          <w:bCs/>
        </w:rPr>
        <w:t>den Betreibern von Niederdrucknetzen</w:t>
      </w:r>
      <w:r w:rsidR="00A965EC">
        <w:rPr>
          <w:rStyle w:val="A3"/>
          <w:b w:val="0"/>
          <w:bCs/>
        </w:rPr>
        <w:t>,</w:t>
      </w:r>
      <w:r w:rsidR="00206382" w:rsidRPr="00BC2366">
        <w:rPr>
          <w:rStyle w:val="A3"/>
          <w:b w:val="0"/>
          <w:bCs/>
        </w:rPr>
        <w:t xml:space="preserve"> ihre Betriebskosten zu senken. </w:t>
      </w:r>
      <w:r w:rsidR="00437ADD" w:rsidRPr="00BC2366">
        <w:rPr>
          <w:color w:val="000000"/>
        </w:rPr>
        <w:t xml:space="preserve">Die optimale technische Abstimmung von Permanentmagnetmotor, luftgelagerter Antriebswelle und </w:t>
      </w:r>
      <w:r w:rsidR="00AE5D8C" w:rsidRPr="00BC2366">
        <w:rPr>
          <w:color w:val="000000"/>
        </w:rPr>
        <w:t xml:space="preserve">zweistufigem </w:t>
      </w:r>
      <w:r w:rsidR="00437ADD" w:rsidRPr="00BC2366">
        <w:rPr>
          <w:color w:val="000000"/>
        </w:rPr>
        <w:t xml:space="preserve">Verdichtersystem </w:t>
      </w:r>
      <w:r w:rsidR="00B20C7B" w:rsidRPr="00BC2366">
        <w:rPr>
          <w:color w:val="000000"/>
        </w:rPr>
        <w:t xml:space="preserve">setzt </w:t>
      </w:r>
      <w:r w:rsidR="00AE5D8C" w:rsidRPr="00BC2366">
        <w:rPr>
          <w:color w:val="000000"/>
        </w:rPr>
        <w:t xml:space="preserve">im Niederdruckbereich </w:t>
      </w:r>
      <w:r w:rsidR="00A965EC">
        <w:rPr>
          <w:color w:val="000000"/>
        </w:rPr>
        <w:t>neue Maßstäbe in punc</w:t>
      </w:r>
      <w:r w:rsidR="00C8279F">
        <w:rPr>
          <w:color w:val="000000"/>
        </w:rPr>
        <w:t>to</w:t>
      </w:r>
      <w:r w:rsidR="00591DCE">
        <w:rPr>
          <w:color w:val="000000"/>
        </w:rPr>
        <w:t xml:space="preserve"> </w:t>
      </w:r>
      <w:r w:rsidR="00AE5D8C" w:rsidRPr="00BC2366">
        <w:rPr>
          <w:color w:val="000000"/>
        </w:rPr>
        <w:t>Effizienz</w:t>
      </w:r>
      <w:r w:rsidR="00437ADD" w:rsidRPr="00BC2366">
        <w:rPr>
          <w:color w:val="000000"/>
        </w:rPr>
        <w:t xml:space="preserve">. Ein Frequenzumrichter passt den </w:t>
      </w:r>
      <w:r w:rsidR="003D6BAF" w:rsidRPr="00BC2366">
        <w:rPr>
          <w:color w:val="000000"/>
        </w:rPr>
        <w:t xml:space="preserve">Kompressor dem </w:t>
      </w:r>
      <w:r w:rsidR="00437ADD" w:rsidRPr="00BC2366">
        <w:rPr>
          <w:color w:val="000000"/>
        </w:rPr>
        <w:t xml:space="preserve">Druckluftbedarf </w:t>
      </w:r>
      <w:r w:rsidR="00B76D51" w:rsidRPr="00BC2366">
        <w:rPr>
          <w:color w:val="000000"/>
        </w:rPr>
        <w:t>anforderungs</w:t>
      </w:r>
      <w:r w:rsidR="00437ADD" w:rsidRPr="00BC2366">
        <w:rPr>
          <w:color w:val="000000"/>
        </w:rPr>
        <w:t>gerecht an.</w:t>
      </w:r>
      <w:r w:rsidR="003D6BAF" w:rsidRPr="00BC2366">
        <w:rPr>
          <w:color w:val="000000"/>
        </w:rPr>
        <w:t xml:space="preserve"> </w:t>
      </w:r>
      <w:r w:rsidR="00437ADD" w:rsidRPr="00BC2366">
        <w:rPr>
          <w:color w:val="000000"/>
        </w:rPr>
        <w:t xml:space="preserve">Die gesamte Antriebsmechanik kommt ohne </w:t>
      </w:r>
      <w:r w:rsidR="003D6BAF" w:rsidRPr="00BC2366">
        <w:rPr>
          <w:color w:val="000000"/>
        </w:rPr>
        <w:t xml:space="preserve">einen Tropfen Öl aus. </w:t>
      </w:r>
      <w:r w:rsidR="00437ADD" w:rsidRPr="00BC2366">
        <w:rPr>
          <w:color w:val="000000"/>
        </w:rPr>
        <w:t xml:space="preserve">Dadurch wird ölfreie Druckluft der Klasse 0 sichergestellt. </w:t>
      </w:r>
      <w:r w:rsidR="00E84259" w:rsidRPr="00BC2366">
        <w:rPr>
          <w:color w:val="000000"/>
        </w:rPr>
        <w:t xml:space="preserve">Die Technologie ist besonders </w:t>
      </w:r>
      <w:r w:rsidR="00437ADD" w:rsidRPr="00BC2366">
        <w:rPr>
          <w:color w:val="000000"/>
        </w:rPr>
        <w:t>vers</w:t>
      </w:r>
      <w:r w:rsidR="00E84259" w:rsidRPr="00BC2366">
        <w:rPr>
          <w:color w:val="000000"/>
        </w:rPr>
        <w:t>chleiß- und wartungsarm – regelmäßige Öl- und Filterwechsel entfallen</w:t>
      </w:r>
      <w:r w:rsidR="00437ADD" w:rsidRPr="00BC2366">
        <w:rPr>
          <w:color w:val="000000"/>
        </w:rPr>
        <w:t xml:space="preserve">. </w:t>
      </w:r>
      <w:r w:rsidR="00B20C7B" w:rsidRPr="00BC2366">
        <w:rPr>
          <w:color w:val="000000"/>
        </w:rPr>
        <w:t>Durch seine kompakte Bauweise benötigt</w:t>
      </w:r>
      <w:r w:rsidR="00437ADD" w:rsidRPr="00BC2366">
        <w:rPr>
          <w:color w:val="000000"/>
        </w:rPr>
        <w:t xml:space="preserve"> der </w:t>
      </w:r>
      <w:r w:rsidR="00B20C7B" w:rsidRPr="00BC2366">
        <w:rPr>
          <w:color w:val="000000"/>
        </w:rPr>
        <w:t xml:space="preserve">Low </w:t>
      </w:r>
      <w:proofErr w:type="spellStart"/>
      <w:r w:rsidR="00B20C7B" w:rsidRPr="00BC2366">
        <w:rPr>
          <w:color w:val="000000"/>
        </w:rPr>
        <w:t>Pressu</w:t>
      </w:r>
      <w:r w:rsidR="00E84259" w:rsidRPr="00BC2366">
        <w:rPr>
          <w:color w:val="000000"/>
        </w:rPr>
        <w:t>re</w:t>
      </w:r>
      <w:proofErr w:type="spellEnd"/>
      <w:r w:rsidR="00E84259" w:rsidRPr="00BC2366">
        <w:rPr>
          <w:color w:val="000000"/>
        </w:rPr>
        <w:t xml:space="preserve"> Turbo </w:t>
      </w:r>
      <w:r w:rsidR="00846D72" w:rsidRPr="00BC2366">
        <w:rPr>
          <w:color w:val="000000"/>
        </w:rPr>
        <w:t xml:space="preserve">150 </w:t>
      </w:r>
      <w:r w:rsidR="00B20C7B" w:rsidRPr="00BC2366">
        <w:rPr>
          <w:color w:val="000000"/>
        </w:rPr>
        <w:t>weniger Platz als</w:t>
      </w:r>
      <w:r w:rsidR="00591DCE">
        <w:rPr>
          <w:color w:val="000000"/>
        </w:rPr>
        <w:t xml:space="preserve"> vergleichbare</w:t>
      </w:r>
      <w:r w:rsidR="00B20C7B" w:rsidRPr="00BC2366">
        <w:rPr>
          <w:color w:val="000000"/>
        </w:rPr>
        <w:t xml:space="preserve"> </w:t>
      </w:r>
      <w:r w:rsidR="00B20C7B" w:rsidRPr="00BC2366">
        <w:rPr>
          <w:color w:val="000000"/>
        </w:rPr>
        <w:lastRenderedPageBreak/>
        <w:t>Schraubenkompressoren</w:t>
      </w:r>
      <w:r w:rsidR="00437ADD" w:rsidRPr="00BC2366">
        <w:rPr>
          <w:color w:val="000000"/>
        </w:rPr>
        <w:t xml:space="preserve">. </w:t>
      </w:r>
      <w:r w:rsidR="00AE5D8C" w:rsidRPr="00BC2366">
        <w:rPr>
          <w:color w:val="000000"/>
        </w:rPr>
        <w:t xml:space="preserve">Zudem ist die Turbo-Technologie deutlich leiser als </w:t>
      </w:r>
      <w:proofErr w:type="spellStart"/>
      <w:r w:rsidR="00AE5D8C" w:rsidRPr="00BC2366">
        <w:rPr>
          <w:color w:val="000000"/>
        </w:rPr>
        <w:t>ölfrei</w:t>
      </w:r>
      <w:proofErr w:type="spellEnd"/>
      <w:r w:rsidR="00AE5D8C" w:rsidRPr="00BC2366">
        <w:rPr>
          <w:color w:val="000000"/>
        </w:rPr>
        <w:t xml:space="preserve"> verdichtende </w:t>
      </w:r>
      <w:proofErr w:type="spellStart"/>
      <w:r w:rsidR="00AE5D8C" w:rsidRPr="00BC2366">
        <w:rPr>
          <w:color w:val="000000"/>
        </w:rPr>
        <w:t>Schraubenkompressorvarianten</w:t>
      </w:r>
      <w:proofErr w:type="spellEnd"/>
      <w:r w:rsidR="00AE5D8C" w:rsidRPr="00BC2366">
        <w:rPr>
          <w:color w:val="000000"/>
        </w:rPr>
        <w:t>.</w:t>
      </w:r>
    </w:p>
    <w:p w:rsidR="00372FC2" w:rsidRPr="00BC2366" w:rsidRDefault="00372FC2" w:rsidP="000714FF">
      <w:pPr>
        <w:spacing w:line="360" w:lineRule="auto"/>
        <w:jc w:val="both"/>
        <w:rPr>
          <w:rStyle w:val="A3"/>
          <w:b w:val="0"/>
          <w:bCs/>
        </w:rPr>
      </w:pPr>
    </w:p>
    <w:p w:rsidR="00A02E7A" w:rsidRPr="00BC2366" w:rsidRDefault="00AE5D8C" w:rsidP="00DB248E">
      <w:pPr>
        <w:spacing w:line="360" w:lineRule="auto"/>
        <w:jc w:val="both"/>
        <w:rPr>
          <w:b/>
          <w:color w:val="000000"/>
        </w:rPr>
      </w:pPr>
      <w:r w:rsidRPr="00BC2366">
        <w:rPr>
          <w:b/>
          <w:color w:val="000000"/>
        </w:rPr>
        <w:t xml:space="preserve">Dauerhafte Effizienz durch kontinuierliche Optimierung </w:t>
      </w:r>
    </w:p>
    <w:p w:rsidR="00661D6E" w:rsidRPr="00BC2366" w:rsidRDefault="003B7938" w:rsidP="00BC2366">
      <w:pPr>
        <w:spacing w:line="360" w:lineRule="auto"/>
        <w:jc w:val="both"/>
      </w:pPr>
      <w:r w:rsidRPr="00BC2366">
        <w:t xml:space="preserve">Mit dem Continuous Improvement Programme BOGE CIP bietet </w:t>
      </w:r>
      <w:r w:rsidR="00C8279F">
        <w:t xml:space="preserve">der Druckluftspezialist </w:t>
      </w:r>
      <w:r w:rsidRPr="00BC2366">
        <w:t xml:space="preserve">Anwendern </w:t>
      </w:r>
      <w:r w:rsidR="00661D6E" w:rsidRPr="00BC2366">
        <w:t>des</w:t>
      </w:r>
      <w:r w:rsidRPr="00BC2366">
        <w:t xml:space="preserve"> Low </w:t>
      </w:r>
      <w:proofErr w:type="spellStart"/>
      <w:r w:rsidRPr="00BC2366">
        <w:t>Pressure</w:t>
      </w:r>
      <w:proofErr w:type="spellEnd"/>
      <w:r w:rsidRPr="00BC2366">
        <w:t xml:space="preserve"> Turbo 150 </w:t>
      </w:r>
      <w:r w:rsidR="00661D6E" w:rsidRPr="00BC2366">
        <w:t xml:space="preserve">eine jederzeit energetisch hocheffiziente Produktion. Das Bielefelder Familienunternehmen wertet die Maschinendaten im Kundeneinsatz aus und ermittelt Potenziale für Energieeinsparungen. </w:t>
      </w:r>
      <w:r w:rsidR="00C8279F">
        <w:t xml:space="preserve">Auf dieser Basis entwickelt BOGE </w:t>
      </w:r>
      <w:r w:rsidR="00C8279F" w:rsidRPr="00BB419D">
        <w:t xml:space="preserve">funktionsrelevante </w:t>
      </w:r>
      <w:proofErr w:type="spellStart"/>
      <w:r w:rsidR="00C8279F" w:rsidRPr="00BB419D">
        <w:t>Hard</w:t>
      </w:r>
      <w:proofErr w:type="spellEnd"/>
      <w:r w:rsidR="00C8279F" w:rsidRPr="00BB419D">
        <w:t xml:space="preserve">- und Software </w:t>
      </w:r>
      <w:r w:rsidR="00C8279F">
        <w:t xml:space="preserve">der Turbo-Technologie </w:t>
      </w:r>
      <w:r w:rsidR="00C8279F" w:rsidRPr="00BB419D">
        <w:t>permanent kundenindividuell weiter.</w:t>
      </w:r>
      <w:r w:rsidR="00C8279F">
        <w:t xml:space="preserve"> Kostenintensive Wartungen sind damit passé </w:t>
      </w:r>
      <w:r w:rsidR="00661D6E" w:rsidRPr="00BC2366">
        <w:t xml:space="preserve">– die Performance des Low </w:t>
      </w:r>
      <w:proofErr w:type="spellStart"/>
      <w:r w:rsidR="00661D6E" w:rsidRPr="00BC2366">
        <w:t>Pressure</w:t>
      </w:r>
      <w:proofErr w:type="spellEnd"/>
      <w:r w:rsidR="00661D6E" w:rsidRPr="00BC2366">
        <w:t xml:space="preserve"> Turbo </w:t>
      </w:r>
      <w:r w:rsidR="00A965EC">
        <w:t xml:space="preserve">150 </w:t>
      </w:r>
      <w:r w:rsidR="00661D6E" w:rsidRPr="00BC2366">
        <w:t xml:space="preserve">wird immer besser. </w:t>
      </w:r>
      <w:r w:rsidR="00C8279F">
        <w:t xml:space="preserve">Investitionen in die Produktoptimierung entfallen. Stattdessen teilen sich Kunde und BOGE die Energieeinsparungen. </w:t>
      </w:r>
      <w:r w:rsidR="00C8279F" w:rsidRPr="00C867E7">
        <w:t>Das Ergebnis</w:t>
      </w:r>
      <w:r w:rsidR="00C8279F">
        <w:t xml:space="preserve">: sinkende Betriebskosten und eine </w:t>
      </w:r>
      <w:r w:rsidR="00C8279F" w:rsidRPr="00C867E7">
        <w:t>jederzeit energetisch hocheffizient</w:t>
      </w:r>
      <w:r w:rsidR="00C8279F">
        <w:t>e Produktion</w:t>
      </w:r>
      <w:r w:rsidR="00C8279F" w:rsidRPr="00C867E7">
        <w:t>.</w:t>
      </w:r>
    </w:p>
    <w:p w:rsidR="00AE5D8C" w:rsidRDefault="00AE5D8C" w:rsidP="00051F23">
      <w:pPr>
        <w:spacing w:line="360" w:lineRule="auto"/>
        <w:jc w:val="both"/>
        <w:rPr>
          <w:rStyle w:val="A3"/>
          <w:b w:val="0"/>
          <w:bCs/>
        </w:rPr>
      </w:pPr>
    </w:p>
    <w:p w:rsidR="002C51CB" w:rsidRPr="00A72D41" w:rsidRDefault="002C51CB" w:rsidP="0085549B">
      <w:pPr>
        <w:spacing w:line="360" w:lineRule="auto"/>
        <w:jc w:val="both"/>
      </w:pPr>
    </w:p>
    <w:p w:rsidR="00481966" w:rsidRPr="00A72D41" w:rsidRDefault="00481966" w:rsidP="00481966">
      <w:pPr>
        <w:pStyle w:val="Formatvorlage1"/>
        <w:spacing w:line="360" w:lineRule="auto"/>
        <w:jc w:val="both"/>
        <w:rPr>
          <w:rFonts w:cs="Arial"/>
          <w:b/>
          <w:szCs w:val="22"/>
        </w:rPr>
      </w:pPr>
      <w:r w:rsidRPr="00A72D41">
        <w:rPr>
          <w:rFonts w:cs="Arial"/>
          <w:b/>
          <w:szCs w:val="22"/>
        </w:rPr>
        <w:t xml:space="preserve">Umfang: </w:t>
      </w:r>
      <w:r w:rsidRPr="00A72D41">
        <w:rPr>
          <w:rFonts w:cs="Arial"/>
          <w:b/>
          <w:szCs w:val="22"/>
        </w:rPr>
        <w:tab/>
      </w:r>
      <w:r w:rsidR="001108B5" w:rsidRPr="00A72D41">
        <w:rPr>
          <w:rFonts w:cs="Arial"/>
          <w:b/>
          <w:szCs w:val="22"/>
        </w:rPr>
        <w:t>2.</w:t>
      </w:r>
      <w:r w:rsidR="00A965EC">
        <w:rPr>
          <w:rFonts w:cs="Arial"/>
          <w:b/>
          <w:szCs w:val="22"/>
        </w:rPr>
        <w:t>537</w:t>
      </w:r>
      <w:r w:rsidR="00F80EE9">
        <w:rPr>
          <w:rFonts w:cs="Arial"/>
          <w:b/>
          <w:szCs w:val="22"/>
        </w:rPr>
        <w:t xml:space="preserve"> </w:t>
      </w:r>
      <w:r w:rsidRPr="00A72D41">
        <w:rPr>
          <w:rFonts w:cs="Arial"/>
          <w:b/>
          <w:szCs w:val="22"/>
        </w:rPr>
        <w:t>Zeichen inklusive Leerzeichen</w:t>
      </w:r>
    </w:p>
    <w:p w:rsidR="00481966" w:rsidRPr="00A72D41" w:rsidRDefault="00481966" w:rsidP="00481966">
      <w:pPr>
        <w:pStyle w:val="Formatvorlage1"/>
        <w:spacing w:line="360" w:lineRule="auto"/>
        <w:jc w:val="both"/>
        <w:rPr>
          <w:rFonts w:cs="Arial"/>
          <w:b/>
          <w:szCs w:val="22"/>
        </w:rPr>
      </w:pPr>
      <w:r w:rsidRPr="00A72D41">
        <w:rPr>
          <w:rFonts w:cs="Arial"/>
          <w:b/>
          <w:szCs w:val="22"/>
        </w:rPr>
        <w:t xml:space="preserve">Stand: </w:t>
      </w:r>
      <w:r w:rsidR="003D035E" w:rsidRPr="00A72D41">
        <w:rPr>
          <w:rFonts w:cs="Arial"/>
          <w:b/>
          <w:szCs w:val="22"/>
        </w:rPr>
        <w:tab/>
      </w:r>
      <w:r w:rsidR="00BC2366">
        <w:rPr>
          <w:rFonts w:cs="Arial"/>
          <w:b/>
          <w:szCs w:val="22"/>
        </w:rPr>
        <w:t>0</w:t>
      </w:r>
      <w:r w:rsidR="00A965EC">
        <w:rPr>
          <w:rFonts w:cs="Arial"/>
          <w:b/>
          <w:szCs w:val="22"/>
        </w:rPr>
        <w:t>8</w:t>
      </w:r>
      <w:r w:rsidR="00DB248E" w:rsidRPr="00A72D41">
        <w:rPr>
          <w:rFonts w:cs="Arial"/>
          <w:b/>
          <w:szCs w:val="22"/>
        </w:rPr>
        <w:t xml:space="preserve">. </w:t>
      </w:r>
      <w:r w:rsidR="00BC2366">
        <w:rPr>
          <w:rFonts w:cs="Arial"/>
          <w:b/>
          <w:szCs w:val="22"/>
        </w:rPr>
        <w:t>März 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1B4628" w:rsidRPr="00A72D41" w:rsidRDefault="001B4628" w:rsidP="001B4628">
      <w:pPr>
        <w:pStyle w:val="Formatvorlage1"/>
        <w:spacing w:line="360" w:lineRule="auto"/>
        <w:ind w:left="1418" w:right="1" w:hanging="1418"/>
        <w:jc w:val="both"/>
        <w:rPr>
          <w:rFonts w:cs="Arial"/>
          <w:b/>
          <w:szCs w:val="22"/>
        </w:rPr>
      </w:pPr>
      <w:r w:rsidRPr="00A72D41">
        <w:rPr>
          <w:rFonts w:cs="Arial"/>
          <w:b/>
          <w:szCs w:val="22"/>
        </w:rPr>
        <w:t xml:space="preserve">Bild: </w:t>
      </w:r>
      <w:r w:rsidRPr="00A72D41">
        <w:rPr>
          <w:rFonts w:cs="Arial"/>
          <w:b/>
          <w:szCs w:val="22"/>
        </w:rPr>
        <w:tab/>
      </w:r>
      <w:r w:rsidR="006009CB" w:rsidRPr="00A72D41">
        <w:rPr>
          <w:rFonts w:cs="Arial"/>
          <w:b/>
          <w:szCs w:val="22"/>
        </w:rPr>
        <w:t xml:space="preserve">BOGE </w:t>
      </w:r>
      <w:r w:rsidR="00BC2366">
        <w:rPr>
          <w:rFonts w:cs="Arial"/>
          <w:b/>
          <w:szCs w:val="22"/>
        </w:rPr>
        <w:t xml:space="preserve">Low </w:t>
      </w:r>
      <w:proofErr w:type="spellStart"/>
      <w:r w:rsidR="00BC2366">
        <w:rPr>
          <w:rFonts w:cs="Arial"/>
          <w:b/>
          <w:szCs w:val="22"/>
        </w:rPr>
        <w:t>Pressure</w:t>
      </w:r>
      <w:proofErr w:type="spellEnd"/>
      <w:r w:rsidR="00BC2366">
        <w:rPr>
          <w:rFonts w:cs="Arial"/>
          <w:b/>
          <w:szCs w:val="22"/>
        </w:rPr>
        <w:t xml:space="preserve"> Turbo</w:t>
      </w:r>
      <w:r w:rsidR="006009CB" w:rsidRPr="00A72D41">
        <w:rPr>
          <w:rFonts w:cs="Arial"/>
          <w:b/>
          <w:szCs w:val="22"/>
        </w:rPr>
        <w:t xml:space="preserve"> 150</w:t>
      </w:r>
      <w:r w:rsidRPr="00A72D41">
        <w:rPr>
          <w:rFonts w:cs="Arial"/>
          <w:b/>
          <w:szCs w:val="22"/>
        </w:rPr>
        <w:t>, Quelle: BOGE KOMPRESSOREN</w:t>
      </w:r>
    </w:p>
    <w:p w:rsidR="001B4628" w:rsidRPr="00A72D41" w:rsidRDefault="001B4628" w:rsidP="001B4628">
      <w:pPr>
        <w:pStyle w:val="Formatvorlage1"/>
        <w:spacing w:line="360" w:lineRule="auto"/>
        <w:ind w:right="1"/>
        <w:jc w:val="both"/>
        <w:rPr>
          <w:b/>
        </w:rPr>
      </w:pPr>
    </w:p>
    <w:p w:rsidR="00DB248E" w:rsidRPr="00A72D41" w:rsidRDefault="00184640" w:rsidP="001B4628">
      <w:pPr>
        <w:pStyle w:val="Formatvorlage1"/>
        <w:spacing w:line="360" w:lineRule="auto"/>
        <w:ind w:right="1"/>
        <w:jc w:val="both"/>
        <w:rPr>
          <w:rStyle w:val="A3"/>
          <w:b w:val="0"/>
          <w:color w:val="auto"/>
        </w:rPr>
      </w:pPr>
      <w:r w:rsidRPr="00A72D41">
        <w:rPr>
          <w:b/>
        </w:rPr>
        <w:t>Bildunterschrift</w:t>
      </w:r>
      <w:r w:rsidR="001B4628" w:rsidRPr="00A72D41">
        <w:rPr>
          <w:b/>
        </w:rPr>
        <w:t>:</w:t>
      </w:r>
      <w:r w:rsidR="001B4628" w:rsidRPr="00A72D41">
        <w:t xml:space="preserve"> </w:t>
      </w:r>
      <w:r w:rsidR="00BC2366">
        <w:t xml:space="preserve">Mit dem neuen Low </w:t>
      </w:r>
      <w:proofErr w:type="spellStart"/>
      <w:r w:rsidR="00BC2366">
        <w:t>Pressure</w:t>
      </w:r>
      <w:proofErr w:type="spellEnd"/>
      <w:r w:rsidR="00BC2366">
        <w:t xml:space="preserve"> Turbo</w:t>
      </w:r>
      <w:r w:rsidR="00051F23" w:rsidRPr="00A72D41">
        <w:t xml:space="preserve"> 150 </w:t>
      </w:r>
      <w:r w:rsidR="00BC2366">
        <w:t xml:space="preserve">setzt </w:t>
      </w:r>
      <w:r w:rsidR="00BC2366" w:rsidRPr="00BC2366">
        <w:t xml:space="preserve">BOGE neue Maßstäbe </w:t>
      </w:r>
      <w:r w:rsidR="00A965EC">
        <w:t>bei der</w:t>
      </w:r>
      <w:r w:rsidR="00BC2366" w:rsidRPr="00BC2366">
        <w:t xml:space="preserve"> anhaltend</w:t>
      </w:r>
      <w:r w:rsidR="00A965EC">
        <w:t>en</w:t>
      </w:r>
      <w:r w:rsidR="00BC2366" w:rsidRPr="00BC2366">
        <w:t xml:space="preserve"> energieeffiziente</w:t>
      </w:r>
      <w:r w:rsidR="00A965EC">
        <w:t>n</w:t>
      </w:r>
      <w:r w:rsidR="00BC2366" w:rsidRPr="00BC2366">
        <w:t xml:space="preserve"> Versorgung im Niederdrucksegment</w:t>
      </w:r>
      <w:r w:rsidR="00BC2366">
        <w:t>.</w:t>
      </w:r>
    </w:p>
    <w:p w:rsidR="00137E7C" w:rsidRPr="00A72D41" w:rsidRDefault="00137E7C" w:rsidP="00296F46">
      <w:pPr>
        <w:spacing w:line="320" w:lineRule="atLeast"/>
        <w:jc w:val="both"/>
        <w:rPr>
          <w:rFonts w:cs="Helvetica"/>
        </w:rPr>
      </w:pPr>
    </w:p>
    <w:p w:rsidR="00C31EE4" w:rsidRPr="00A72D41" w:rsidRDefault="00C31EE4" w:rsidP="00C31EE4">
      <w:pPr>
        <w:spacing w:line="320" w:lineRule="atLeast"/>
        <w:jc w:val="both"/>
        <w:rPr>
          <w:rFonts w:cs="Helvetica"/>
          <w:b/>
          <w:sz w:val="18"/>
        </w:rPr>
      </w:pPr>
      <w:r w:rsidRPr="00A72D41">
        <w:rPr>
          <w:rFonts w:cs="Helvetica"/>
          <w:b/>
          <w:sz w:val="18"/>
        </w:rPr>
        <w:t>Über BOGE</w:t>
      </w:r>
    </w:p>
    <w:p w:rsidR="00C31EE4" w:rsidRPr="00A72D41" w:rsidRDefault="00C31EE4" w:rsidP="00C31EE4">
      <w:pPr>
        <w:spacing w:line="320" w:lineRule="atLeast"/>
        <w:jc w:val="both"/>
        <w:rPr>
          <w:rFonts w:cs="Helvetica"/>
          <w:sz w:val="18"/>
        </w:rPr>
      </w:pPr>
      <w:r w:rsidRPr="00A72D41">
        <w:rPr>
          <w:rFonts w:cs="Helvetica"/>
          <w:sz w:val="18"/>
        </w:rPr>
        <w:t>M</w:t>
      </w:r>
      <w:r w:rsidR="00BC2366">
        <w:rPr>
          <w:rFonts w:cs="Helvetica"/>
          <w:sz w:val="18"/>
        </w:rPr>
        <w:t>it der Erfahrung von mehr als 11</w:t>
      </w:r>
      <w:r w:rsidRPr="00A72D41">
        <w:rPr>
          <w:rFonts w:cs="Helvetica"/>
          <w:sz w:val="18"/>
        </w:rPr>
        <w:t xml:space="preserve">0 Jahren gehört die BOGE KOMPRESSOREN Otto Boge GmbH &amp; Co. KG zu den ältesten Herstellern von Kompressoren und Druckluftsystemen in Deutschland. Das Unternehmen ist einer der Marktführer. Ob High Speed Turbo-Kompressoren, Schraubenkompressoren, Kolbenkompressoren, </w:t>
      </w:r>
      <w:proofErr w:type="spellStart"/>
      <w:r w:rsidRPr="00A72D41">
        <w:rPr>
          <w:rFonts w:cs="Helvetica"/>
          <w:sz w:val="18"/>
        </w:rPr>
        <w:t>Scrollkompressoren</w:t>
      </w:r>
      <w:proofErr w:type="spellEnd"/>
      <w:r w:rsidRPr="00A72D41">
        <w:rPr>
          <w:rFonts w:cs="Helvetica"/>
          <w:sz w:val="18"/>
        </w:rPr>
        <w:t>, komplette Anlagen oder einzelne Maschinen – BOGE erfüllt unterschiedlichste Anforderungen und höchste Ansprüche. Präzise und qualitätsbewusst. Das international tätige Fa</w:t>
      </w:r>
      <w:r w:rsidR="00BC2366">
        <w:rPr>
          <w:rFonts w:cs="Helvetica"/>
          <w:sz w:val="18"/>
        </w:rPr>
        <w:t xml:space="preserve">milienunternehmen beschäftigt 850 </w:t>
      </w:r>
      <w:r w:rsidR="00BC2366">
        <w:rPr>
          <w:rFonts w:cs="Helvetica"/>
          <w:sz w:val="18"/>
        </w:rPr>
        <w:lastRenderedPageBreak/>
        <w:t>Mitarbeiter, davon rund 49</w:t>
      </w:r>
      <w:r w:rsidRPr="00A72D41">
        <w:rPr>
          <w:rFonts w:cs="Helvetica"/>
          <w:sz w:val="18"/>
        </w:rPr>
        <w:t>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A72D41">
        <w:rPr>
          <w:rFonts w:eastAsia="MS Mincho" w:cs="Times New Roman"/>
          <w:b/>
          <w:szCs w:val="24"/>
        </w:rPr>
        <w:t xml:space="preserve">Unternehmenskontakt </w:t>
      </w:r>
    </w:p>
    <w:p w:rsidR="00AB2BBF" w:rsidRPr="00A72D41" w:rsidRDefault="00AB2BBF" w:rsidP="00BB5F5B">
      <w:pPr>
        <w:spacing w:line="360" w:lineRule="auto"/>
        <w:jc w:val="both"/>
        <w:rPr>
          <w:rFonts w:cs="Helvetica"/>
        </w:rPr>
      </w:pPr>
      <w:r w:rsidRPr="00A72D41">
        <w:rPr>
          <w:rFonts w:cs="Helvetica"/>
        </w:rPr>
        <w:t xml:space="preserve">Ina Rockmann </w:t>
      </w:r>
      <w:r w:rsidRPr="00A72D41">
        <w:t xml:space="preserve">• </w:t>
      </w:r>
      <w:r w:rsidRPr="00A72D41">
        <w:rPr>
          <w:rFonts w:cs="Helvetica"/>
        </w:rPr>
        <w:t>BOGE KOMPRESSOREN Otto Boge GmbH &amp; Co. KG</w:t>
      </w:r>
    </w:p>
    <w:p w:rsidR="00AB2BBF" w:rsidRPr="00A72D41" w:rsidRDefault="00497AEA" w:rsidP="00BB5F5B">
      <w:pPr>
        <w:spacing w:line="360" w:lineRule="auto"/>
        <w:rPr>
          <w:rFonts w:cs="Helvetica"/>
        </w:rPr>
      </w:pPr>
      <w:r w:rsidRPr="00A72D41">
        <w:t>Otto-Boge-Straße 1–</w:t>
      </w:r>
      <w:r w:rsidR="00AB2BBF" w:rsidRPr="00A72D41">
        <w:t>7 •</w:t>
      </w:r>
      <w:r w:rsidRPr="00A72D41">
        <w:t xml:space="preserve"> </w:t>
      </w:r>
      <w:r w:rsidR="00AB2BBF" w:rsidRPr="00A72D41">
        <w:t>33739 Bielefeld</w:t>
      </w:r>
    </w:p>
    <w:p w:rsidR="0093665F" w:rsidRPr="00A72D41" w:rsidRDefault="00AB2BBF" w:rsidP="00BB5F5B">
      <w:pPr>
        <w:spacing w:line="360" w:lineRule="auto"/>
        <w:jc w:val="both"/>
        <w:rPr>
          <w:rFonts w:cs="Helvetica"/>
        </w:rPr>
      </w:pPr>
      <w:r w:rsidRPr="00A72D41">
        <w:rPr>
          <w:rFonts w:cs="Helvetica"/>
        </w:rPr>
        <w:t xml:space="preserve">Telefon: +49 </w:t>
      </w:r>
      <w:r w:rsidR="0093665F" w:rsidRPr="00A72D41">
        <w:rPr>
          <w:rFonts w:cs="Helvetica"/>
        </w:rPr>
        <w:t>05206 601-5830</w:t>
      </w:r>
    </w:p>
    <w:p w:rsidR="00AB2BBF" w:rsidRPr="00A72D41" w:rsidRDefault="00AB2BBF" w:rsidP="00BB5F5B">
      <w:pPr>
        <w:spacing w:line="360" w:lineRule="auto"/>
        <w:jc w:val="both"/>
        <w:rPr>
          <w:rFonts w:cs="Helvetica"/>
        </w:rPr>
      </w:pPr>
      <w:r w:rsidRPr="00A72D41">
        <w:rPr>
          <w:rFonts w:cs="Helvetica"/>
        </w:rPr>
        <w:t xml:space="preserve">E-Mail: </w:t>
      </w:r>
      <w:r w:rsidR="001D07F3" w:rsidRPr="00A72D41">
        <w:rPr>
          <w:rFonts w:cs="Helvetica"/>
        </w:rPr>
        <w:t>I.R</w:t>
      </w:r>
      <w:r w:rsidRPr="00A72D41">
        <w:rPr>
          <w:rFonts w:cs="Helvetica"/>
        </w:rPr>
        <w:t xml:space="preserve">ockmann@boge.de </w:t>
      </w:r>
      <w:r w:rsidRPr="00A72D41">
        <w:t>• Internet: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A72D41">
        <w:rPr>
          <w:rFonts w:eastAsia="MS Mincho" w:cs="Times New Roman"/>
          <w:b/>
          <w:szCs w:val="24"/>
        </w:rPr>
        <w:t>Pressekontakt Agentur</w:t>
      </w:r>
    </w:p>
    <w:p w:rsidR="00AB2BBF" w:rsidRPr="00A72D41" w:rsidRDefault="00137E7C"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A72D41">
        <w:rPr>
          <w:rFonts w:eastAsia="MS Mincho" w:cs="Times New Roman"/>
        </w:rPr>
        <w:t>Jan Leins</w:t>
      </w:r>
      <w:r w:rsidR="00AB2BBF" w:rsidRPr="00A72D41">
        <w:rPr>
          <w:rFonts w:eastAsia="MS Mincho" w:cs="Times New Roman"/>
        </w:rPr>
        <w:t xml:space="preserve"> • additiv </w:t>
      </w:r>
      <w:proofErr w:type="spellStart"/>
      <w:r w:rsidR="00AB2BBF" w:rsidRPr="00A72D41">
        <w:rPr>
          <w:rFonts w:eastAsia="MS Mincho" w:cs="Times New Roman"/>
        </w:rPr>
        <w:t>pr</w:t>
      </w:r>
      <w:proofErr w:type="spellEnd"/>
      <w:r w:rsidR="00AB2BBF" w:rsidRPr="00A72D41">
        <w:rPr>
          <w:rFonts w:eastAsia="MS Mincho" w:cs="Times New Roman"/>
        </w:rPr>
        <w:t xml:space="preserve">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A72D41">
        <w:rPr>
          <w:rFonts w:eastAsia="MS Mincho" w:cs="Times New Roman"/>
        </w:rPr>
        <w:t>Pressearbeit für Logistik, Stahl, Industriegüter und IT</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A72D41">
        <w:rPr>
          <w:rFonts w:eastAsia="MS Mincho" w:cs="Times New Roman"/>
        </w:rPr>
        <w:t>Herzog-Adolf-Straße 3</w:t>
      </w:r>
      <w:r w:rsidR="00AB2BBF" w:rsidRPr="00A72D41">
        <w:rPr>
          <w:rFonts w:eastAsia="MS Mincho" w:cs="Times New Roman"/>
        </w:rPr>
        <w:t xml:space="preserve"> • D-</w:t>
      </w:r>
      <w:r w:rsidRPr="00A72D41">
        <w:rPr>
          <w:rFonts w:eastAsia="MS Mincho" w:cs="Times New Roman"/>
        </w:rPr>
        <w:t xml:space="preserve">56410 </w:t>
      </w:r>
      <w:proofErr w:type="spellStart"/>
      <w:r w:rsidRPr="00A72D41">
        <w:rPr>
          <w:rFonts w:eastAsia="MS Mincho" w:cs="Times New Roman"/>
        </w:rPr>
        <w:t>Montabaur</w:t>
      </w:r>
      <w:proofErr w:type="spellEnd"/>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A72D41">
        <w:rPr>
          <w:rFonts w:eastAsia="MS Mincho" w:cs="Times New Roman"/>
        </w:rPr>
        <w:t xml:space="preserve">Telefon: +49 (0) </w:t>
      </w:r>
      <w:r w:rsidR="00137E7C" w:rsidRPr="00A72D41">
        <w:rPr>
          <w:rFonts w:eastAsia="MS Mincho" w:cs="Times New Roman"/>
        </w:rPr>
        <w:t>2602 95099-16</w:t>
      </w:r>
      <w:r w:rsidRPr="00A72D41">
        <w:rPr>
          <w:rFonts w:eastAsia="MS Mincho" w:cs="Times New Roman"/>
        </w:rPr>
        <w:t xml:space="preserve"> </w:t>
      </w:r>
    </w:p>
    <w:p w:rsidR="00AB2BBF" w:rsidRPr="00A72D41" w:rsidRDefault="00137E7C" w:rsidP="00BB5F5B">
      <w:pPr>
        <w:tabs>
          <w:tab w:val="left" w:pos="1276"/>
          <w:tab w:val="left" w:pos="7371"/>
        </w:tabs>
        <w:spacing w:line="360" w:lineRule="auto"/>
        <w:jc w:val="both"/>
        <w:rPr>
          <w:rFonts w:cs="Times New Roman"/>
        </w:rPr>
      </w:pPr>
      <w:r w:rsidRPr="00A72D41">
        <w:t>E-Mail: jl</w:t>
      </w:r>
      <w:r w:rsidR="00AB2BBF" w:rsidRPr="00A72D41">
        <w:t>@additiv-pr.de • Internet: www.additiv-pr.de</w:t>
      </w:r>
    </w:p>
    <w:sectPr w:rsidR="00AB2BBF" w:rsidRPr="00A72D41"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28F" w:rsidRDefault="0094228F">
      <w:r>
        <w:separator/>
      </w:r>
    </w:p>
  </w:endnote>
  <w:endnote w:type="continuationSeparator" w:id="0">
    <w:p w:rsidR="0094228F" w:rsidRDefault="00942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661D6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661D6E">
    <w:pPr>
      <w:pStyle w:val="Fuzeile"/>
      <w:jc w:val="right"/>
    </w:pPr>
  </w:p>
  <w:p w:rsidR="00661D6E" w:rsidRDefault="00CD3D7C">
    <w:pPr>
      <w:pStyle w:val="Fuzeile"/>
      <w:jc w:val="right"/>
    </w:pPr>
    <w:r>
      <w:rPr>
        <w:noProof/>
      </w:rPr>
      <w:pict>
        <v:shapetype id="_x0000_t202" coordsize="21600,21600" o:spt="202" path="m,l,21600r21600,l21600,xe">
          <v:stroke joinstyle="miter"/>
          <v:path gradientshapeok="t" o:connecttype="rect"/>
        </v:shapetype>
        <v:shape id="Textfeld 19" o:spid="_x0000_s2054" type="#_x0000_t202" style="position:absolute;left:0;text-align:left;margin-left:70.45pt;margin-top:747.55pt;width:387.05pt;height:34.7pt;z-index:251658240;visibility:visible;mso-wrap-edited:f;mso-position-horizontal-relative:page;mso-position-vertical-relative:page;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" filled="f" stroked="f">
          <v:textbox style="mso-next-textbox:#Textfeld 19" inset="0,0,0,0">
            <w:txbxContent>
              <w:p w:rsidR="00661D6E" w:rsidRPr="00993BEB" w:rsidRDefault="00661D6E" w:rsidP="00186AFB">
                <w:pPr>
                  <w:pStyle w:val="Copy"/>
                  <w:spacing w:line="360" w:lineRule="auto"/>
                  <w:rPr>
                    <w:sz w:val="20"/>
                  </w:rPr>
                </w:pPr>
                <w:r w:rsidRPr="00993BEB">
                  <w:rPr>
                    <w:sz w:val="20"/>
                  </w:rPr>
                  <w:t xml:space="preserve">Text- und Bildmaterial für Ihren Artikel finden Sie im Internet </w:t>
                </w:r>
              </w:p>
              <w:p w:rsidR="00661D6E" w:rsidRPr="00993BEB" w:rsidRDefault="00661D6E"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fldSimple w:instr="PAGE   \* MERGEFORMAT">
      <w:r w:rsidR="00DB57E7">
        <w:rPr>
          <w:noProof/>
        </w:rPr>
        <w:t>1</w:t>
      </w:r>
    </w:fldSimple>
  </w:p>
  <w:p w:rsidR="00661D6E" w:rsidRPr="00993BEB" w:rsidRDefault="00661D6E">
    <w:pPr>
      <w:pStyle w:val="Fuzeile"/>
      <w:jc w:val="right"/>
    </w:pPr>
  </w:p>
  <w:p w:rsidR="00661D6E" w:rsidRDefault="00661D6E" w:rsidP="00186AFB">
    <w:pPr>
      <w:pStyle w:val="Fuzeile"/>
      <w:jc w:val="center"/>
    </w:pPr>
  </w:p>
  <w:p w:rsidR="00661D6E" w:rsidRDefault="00661D6E" w:rsidP="00320231">
    <w:pPr>
      <w:pStyle w:val="Fuzeile"/>
    </w:pPr>
  </w:p>
  <w:p w:rsidR="00661D6E" w:rsidRPr="00186AFB" w:rsidRDefault="00661D6E" w:rsidP="00186AFB">
    <w:pPr>
      <w:pStyle w:val="Fuzeil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661D6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28F" w:rsidRDefault="0094228F">
      <w:r>
        <w:separator/>
      </w:r>
    </w:p>
  </w:footnote>
  <w:footnote w:type="continuationSeparator" w:id="0">
    <w:p w:rsidR="0094228F" w:rsidRDefault="00942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661D6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B9104D">
    <w:pPr>
      <w:pStyle w:val="Kopfzeile"/>
    </w:pPr>
    <w:r>
      <w:rPr>
        <w:noProof/>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E" w:rsidRDefault="00661D6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stylePaneFormatFilter w:val="3F01"/>
  <w:defaultTabStop w:val="708"/>
  <w:hyphenationZone w:val="425"/>
  <w:doNotHyphenateCaps/>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8557B"/>
    <w:rsid w:val="00001F02"/>
    <w:rsid w:val="00002128"/>
    <w:rsid w:val="0000223C"/>
    <w:rsid w:val="00002A62"/>
    <w:rsid w:val="00002B9A"/>
    <w:rsid w:val="00003A3A"/>
    <w:rsid w:val="0000452D"/>
    <w:rsid w:val="00005DAE"/>
    <w:rsid w:val="00007011"/>
    <w:rsid w:val="000106E7"/>
    <w:rsid w:val="0001124D"/>
    <w:rsid w:val="00012231"/>
    <w:rsid w:val="00013640"/>
    <w:rsid w:val="00016818"/>
    <w:rsid w:val="00016BBF"/>
    <w:rsid w:val="00017446"/>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6064"/>
    <w:rsid w:val="0013622E"/>
    <w:rsid w:val="00137281"/>
    <w:rsid w:val="00137E7C"/>
    <w:rsid w:val="00142981"/>
    <w:rsid w:val="001447CA"/>
    <w:rsid w:val="00144BDB"/>
    <w:rsid w:val="00146009"/>
    <w:rsid w:val="0015051B"/>
    <w:rsid w:val="001559FB"/>
    <w:rsid w:val="001560F0"/>
    <w:rsid w:val="00160D00"/>
    <w:rsid w:val="00162B27"/>
    <w:rsid w:val="00162CA0"/>
    <w:rsid w:val="00162EC6"/>
    <w:rsid w:val="00170864"/>
    <w:rsid w:val="00172734"/>
    <w:rsid w:val="00173698"/>
    <w:rsid w:val="00174DF8"/>
    <w:rsid w:val="00175DF9"/>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B278D"/>
    <w:rsid w:val="002B7519"/>
    <w:rsid w:val="002B7D90"/>
    <w:rsid w:val="002C046B"/>
    <w:rsid w:val="002C055D"/>
    <w:rsid w:val="002C1D82"/>
    <w:rsid w:val="002C3A27"/>
    <w:rsid w:val="002C3DC3"/>
    <w:rsid w:val="002C4BB6"/>
    <w:rsid w:val="002C51CB"/>
    <w:rsid w:val="002C6C29"/>
    <w:rsid w:val="002C6C98"/>
    <w:rsid w:val="002D0441"/>
    <w:rsid w:val="002D0E2C"/>
    <w:rsid w:val="002D53AF"/>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EC3"/>
    <w:rsid w:val="00316116"/>
    <w:rsid w:val="00316307"/>
    <w:rsid w:val="0032023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FF0"/>
    <w:rsid w:val="004238B6"/>
    <w:rsid w:val="00424517"/>
    <w:rsid w:val="00425B49"/>
    <w:rsid w:val="004321A6"/>
    <w:rsid w:val="004346D2"/>
    <w:rsid w:val="00437ADD"/>
    <w:rsid w:val="004408D7"/>
    <w:rsid w:val="00442947"/>
    <w:rsid w:val="00442A88"/>
    <w:rsid w:val="00442FDD"/>
    <w:rsid w:val="004436F0"/>
    <w:rsid w:val="0044662F"/>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B57"/>
    <w:rsid w:val="0054044F"/>
    <w:rsid w:val="005419E5"/>
    <w:rsid w:val="00542023"/>
    <w:rsid w:val="00544463"/>
    <w:rsid w:val="005451CB"/>
    <w:rsid w:val="0054652A"/>
    <w:rsid w:val="005501C7"/>
    <w:rsid w:val="005504F4"/>
    <w:rsid w:val="00553275"/>
    <w:rsid w:val="005539EB"/>
    <w:rsid w:val="0055691B"/>
    <w:rsid w:val="0055755E"/>
    <w:rsid w:val="00562C81"/>
    <w:rsid w:val="0056422A"/>
    <w:rsid w:val="0056479B"/>
    <w:rsid w:val="00566444"/>
    <w:rsid w:val="00566BB7"/>
    <w:rsid w:val="005678BC"/>
    <w:rsid w:val="00567A2D"/>
    <w:rsid w:val="005733A3"/>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1536"/>
    <w:rsid w:val="00601C85"/>
    <w:rsid w:val="006054FB"/>
    <w:rsid w:val="00606213"/>
    <w:rsid w:val="0061184A"/>
    <w:rsid w:val="0061362A"/>
    <w:rsid w:val="00615B21"/>
    <w:rsid w:val="0061789D"/>
    <w:rsid w:val="006205BD"/>
    <w:rsid w:val="006259E9"/>
    <w:rsid w:val="006261BD"/>
    <w:rsid w:val="00631E7D"/>
    <w:rsid w:val="00632781"/>
    <w:rsid w:val="006339C2"/>
    <w:rsid w:val="00635CE8"/>
    <w:rsid w:val="006425ED"/>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B14A6"/>
    <w:rsid w:val="006B64A4"/>
    <w:rsid w:val="006C190E"/>
    <w:rsid w:val="006C32CF"/>
    <w:rsid w:val="006C66FD"/>
    <w:rsid w:val="006D218C"/>
    <w:rsid w:val="006E0042"/>
    <w:rsid w:val="006E1F88"/>
    <w:rsid w:val="006E3CDF"/>
    <w:rsid w:val="006E7502"/>
    <w:rsid w:val="006E7DBF"/>
    <w:rsid w:val="006E7F4F"/>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10804"/>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70468"/>
    <w:rsid w:val="00873B84"/>
    <w:rsid w:val="00877FBB"/>
    <w:rsid w:val="00893DCC"/>
    <w:rsid w:val="0089541D"/>
    <w:rsid w:val="008957B3"/>
    <w:rsid w:val="00895D3E"/>
    <w:rsid w:val="008960EB"/>
    <w:rsid w:val="0089720F"/>
    <w:rsid w:val="008A3314"/>
    <w:rsid w:val="008A75EC"/>
    <w:rsid w:val="008B76AC"/>
    <w:rsid w:val="008C38AD"/>
    <w:rsid w:val="008C3B90"/>
    <w:rsid w:val="008C4A1E"/>
    <w:rsid w:val="008C6199"/>
    <w:rsid w:val="008C71AD"/>
    <w:rsid w:val="008C772B"/>
    <w:rsid w:val="008C7CC6"/>
    <w:rsid w:val="008D0783"/>
    <w:rsid w:val="008D2E25"/>
    <w:rsid w:val="008D4C26"/>
    <w:rsid w:val="008D5BCB"/>
    <w:rsid w:val="008D5F14"/>
    <w:rsid w:val="008D6310"/>
    <w:rsid w:val="008E1E68"/>
    <w:rsid w:val="008E2849"/>
    <w:rsid w:val="008E3082"/>
    <w:rsid w:val="008E37F9"/>
    <w:rsid w:val="008E3CDD"/>
    <w:rsid w:val="008E3D64"/>
    <w:rsid w:val="008F03C2"/>
    <w:rsid w:val="008F13EE"/>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290B"/>
    <w:rsid w:val="00932F01"/>
    <w:rsid w:val="0093665F"/>
    <w:rsid w:val="009371FD"/>
    <w:rsid w:val="009411AE"/>
    <w:rsid w:val="009415DD"/>
    <w:rsid w:val="0094228F"/>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13D63"/>
    <w:rsid w:val="00C14ADA"/>
    <w:rsid w:val="00C155DE"/>
    <w:rsid w:val="00C156B1"/>
    <w:rsid w:val="00C23E3F"/>
    <w:rsid w:val="00C24FD0"/>
    <w:rsid w:val="00C25329"/>
    <w:rsid w:val="00C2559E"/>
    <w:rsid w:val="00C25698"/>
    <w:rsid w:val="00C31EE4"/>
    <w:rsid w:val="00C3256E"/>
    <w:rsid w:val="00C32649"/>
    <w:rsid w:val="00C36E62"/>
    <w:rsid w:val="00C42779"/>
    <w:rsid w:val="00C506FA"/>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3D7C"/>
    <w:rsid w:val="00CD4BED"/>
    <w:rsid w:val="00CD5351"/>
    <w:rsid w:val="00CD6F98"/>
    <w:rsid w:val="00CD7E49"/>
    <w:rsid w:val="00CE1560"/>
    <w:rsid w:val="00CE2EC4"/>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EE5"/>
    <w:rsid w:val="00D96040"/>
    <w:rsid w:val="00D971F2"/>
    <w:rsid w:val="00DA09DE"/>
    <w:rsid w:val="00DA6BEC"/>
    <w:rsid w:val="00DB248E"/>
    <w:rsid w:val="00DB2C33"/>
    <w:rsid w:val="00DB5490"/>
    <w:rsid w:val="00DB57E7"/>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347B"/>
    <w:rsid w:val="00E144BF"/>
    <w:rsid w:val="00E16CF8"/>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s>
</file>

<file path=word/webSettings.xml><?xml version="1.0" encoding="utf-8"?>
<w:webSettings xmlns:r="http://schemas.openxmlformats.org/officeDocument/2006/relationships" xmlns:w="http://schemas.openxmlformats.org/wordprocessingml/2006/main">
  <w:divs>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8006-781E-47D8-8F09-B6A8AD28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2018-03-06T09:44:00Z</dcterms:created>
  <dcterms:modified xsi:type="dcterms:W3CDTF">2018-03-08T07:01:00Z</dcterms:modified>
</cp:coreProperties>
</file>