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764CEA" w:rsidRDefault="00DE261E" w:rsidP="005B5EFC">
      <w:pPr>
        <w:pStyle w:val="Heading3"/>
        <w:spacing w:line="320" w:lineRule="atLeast"/>
        <w:rPr>
          <w:rFonts w:ascii="Arial" w:hAnsi="Arial" w:cs="Arial"/>
          <w:lang w:val="en-US"/>
        </w:rPr>
      </w:pPr>
      <w:r w:rsidRPr="00764CEA">
        <w:rPr>
          <w:rFonts w:ascii="Arial" w:hAnsi="Arial" w:cs="Arial"/>
          <w:lang w:val="nl-NL"/>
        </w:rPr>
        <w:t>PERSBERICHT</w:t>
      </w:r>
    </w:p>
    <w:p w:rsidR="00DE261E" w:rsidRPr="00764CEA" w:rsidRDefault="00DE261E" w:rsidP="007712A6">
      <w:pPr>
        <w:spacing w:line="360" w:lineRule="auto"/>
        <w:jc w:val="both"/>
        <w:rPr>
          <w:b/>
          <w:lang w:val="en-US"/>
        </w:rPr>
      </w:pPr>
    </w:p>
    <w:p w:rsidR="00DB248E" w:rsidRPr="00764CEA" w:rsidRDefault="00DB248E" w:rsidP="00B70866">
      <w:pPr>
        <w:tabs>
          <w:tab w:val="left" w:pos="3125"/>
        </w:tabs>
        <w:spacing w:after="240"/>
        <w:rPr>
          <w:b/>
          <w:lang w:val="en-US"/>
        </w:rPr>
      </w:pPr>
    </w:p>
    <w:p w:rsidR="008D6310" w:rsidRPr="00764CEA" w:rsidRDefault="001A38D4" w:rsidP="008D6310">
      <w:pPr>
        <w:tabs>
          <w:tab w:val="left" w:pos="3125"/>
        </w:tabs>
        <w:spacing w:after="240"/>
        <w:rPr>
          <w:rFonts w:eastAsia="MS Mincho" w:cs="Times New Roman"/>
          <w:b/>
          <w:bCs/>
          <w:sz w:val="24"/>
          <w:szCs w:val="24"/>
          <w:lang w:val="en-US"/>
        </w:rPr>
      </w:pPr>
      <w:r w:rsidRPr="00764CEA">
        <w:rPr>
          <w:rFonts w:eastAsia="MS Mincho" w:cs="Times New Roman"/>
          <w:b/>
          <w:bCs/>
          <w:sz w:val="24"/>
          <w:szCs w:val="24"/>
          <w:lang w:val="nl-NL"/>
        </w:rPr>
        <w:t xml:space="preserve">BOGE Low </w:t>
      </w:r>
      <w:proofErr w:type="spellStart"/>
      <w:r w:rsidRPr="00764CEA">
        <w:rPr>
          <w:rFonts w:eastAsia="MS Mincho" w:cs="Times New Roman"/>
          <w:b/>
          <w:bCs/>
          <w:sz w:val="24"/>
          <w:szCs w:val="24"/>
          <w:lang w:val="nl-NL"/>
        </w:rPr>
        <w:t>Pressure</w:t>
      </w:r>
      <w:proofErr w:type="spellEnd"/>
      <w:r w:rsidRPr="00764CEA">
        <w:rPr>
          <w:rFonts w:eastAsia="MS Mincho" w:cs="Times New Roman"/>
          <w:b/>
          <w:bCs/>
          <w:sz w:val="24"/>
          <w:szCs w:val="24"/>
          <w:lang w:val="nl-NL"/>
        </w:rPr>
        <w:t xml:space="preserve"> Turbo 150</w:t>
      </w:r>
    </w:p>
    <w:p w:rsidR="00671666" w:rsidRPr="00764CEA" w:rsidRDefault="00A72D41" w:rsidP="00DB57E7">
      <w:pPr>
        <w:pStyle w:val="Default"/>
        <w:contextualSpacing/>
        <w:rPr>
          <w:rFonts w:ascii="Arial" w:eastAsia="MS Mincho" w:hAnsi="Arial" w:cs="Times New Roman"/>
          <w:b/>
          <w:bCs/>
          <w:color w:val="auto"/>
          <w:sz w:val="40"/>
          <w:szCs w:val="40"/>
        </w:rPr>
      </w:pPr>
      <w:r w:rsidRPr="00764CEA">
        <w:rPr>
          <w:rFonts w:ascii="Arial" w:eastAsia="MS Mincho" w:hAnsi="Arial" w:cs="Times New Roman"/>
          <w:b/>
          <w:bCs/>
          <w:color w:val="auto"/>
          <w:sz w:val="40"/>
          <w:szCs w:val="40"/>
          <w:lang w:val="nl-NL"/>
        </w:rPr>
        <w:t>Maximale energie-efficiëntie bij lage</w:t>
      </w:r>
      <w:r w:rsidRPr="00764CEA">
        <w:rPr>
          <w:rFonts w:ascii="Arial" w:eastAsia="MS Mincho" w:hAnsi="Arial" w:cs="Times New Roman"/>
          <w:b/>
          <w:bCs/>
          <w:color w:val="auto"/>
          <w:sz w:val="40"/>
          <w:szCs w:val="40"/>
          <w:lang w:val="nl-NL"/>
        </w:rPr>
        <w:br/>
        <w:t>bedrijfsdruk</w:t>
      </w:r>
    </w:p>
    <w:p w:rsidR="00A72D41" w:rsidRPr="00764CEA" w:rsidRDefault="00A72D41" w:rsidP="00661D62">
      <w:pPr>
        <w:pStyle w:val="Default"/>
        <w:spacing w:line="360" w:lineRule="auto"/>
        <w:jc w:val="both"/>
        <w:rPr>
          <w:rFonts w:ascii="Arial" w:eastAsia="MS Mincho" w:hAnsi="Arial" w:cs="Times New Roman"/>
          <w:b/>
          <w:bCs/>
          <w:color w:val="auto"/>
          <w:sz w:val="22"/>
          <w:szCs w:val="40"/>
          <w:u w:val="single"/>
        </w:rPr>
      </w:pPr>
    </w:p>
    <w:p w:rsidR="00762CBB" w:rsidRPr="00764CEA" w:rsidRDefault="00671666" w:rsidP="00661D62">
      <w:pPr>
        <w:pStyle w:val="Default"/>
        <w:spacing w:line="360" w:lineRule="auto"/>
        <w:jc w:val="both"/>
        <w:rPr>
          <w:rStyle w:val="A3"/>
          <w:rFonts w:ascii="Arial" w:hAnsi="Arial" w:cs="Arial"/>
          <w:bCs/>
          <w:szCs w:val="22"/>
        </w:rPr>
      </w:pPr>
      <w:r w:rsidRPr="00764CEA">
        <w:rPr>
          <w:rFonts w:ascii="Arial" w:hAnsi="Arial" w:cs="Arial"/>
          <w:b/>
          <w:bCs/>
          <w:sz w:val="22"/>
          <w:lang w:val="nl-NL"/>
        </w:rPr>
        <w:t>Blijvend l</w:t>
      </w:r>
      <w:r w:rsidRPr="00764CEA">
        <w:rPr>
          <w:rFonts w:ascii="Arial" w:hAnsi="Arial" w:cs="Arial"/>
          <w:b/>
          <w:bCs/>
          <w:sz w:val="22"/>
          <w:szCs w:val="22"/>
          <w:lang w:val="nl-NL"/>
        </w:rPr>
        <w:t xml:space="preserve">age bedrijfskosten in het lagedruknet – met de nieuwe Low </w:t>
      </w:r>
      <w:proofErr w:type="spellStart"/>
      <w:r w:rsidRPr="00764CEA">
        <w:rPr>
          <w:rFonts w:ascii="Arial" w:hAnsi="Arial" w:cs="Arial"/>
          <w:b/>
          <w:bCs/>
          <w:sz w:val="22"/>
          <w:szCs w:val="22"/>
          <w:lang w:val="nl-NL"/>
        </w:rPr>
        <w:t>Pressure</w:t>
      </w:r>
      <w:proofErr w:type="spellEnd"/>
      <w:r w:rsidRPr="00764CEA">
        <w:rPr>
          <w:rFonts w:ascii="Arial" w:hAnsi="Arial" w:cs="Arial"/>
          <w:b/>
          <w:bCs/>
          <w:sz w:val="22"/>
          <w:szCs w:val="22"/>
          <w:lang w:val="nl-NL"/>
        </w:rPr>
        <w:t xml:space="preserve"> Turbo 150 belooft BOGE optimale efficiëntiewaarden bij een bedrijfsdruk tot 4 bar.</w:t>
      </w:r>
      <w:r w:rsidRPr="00764CEA">
        <w:rPr>
          <w:rFonts w:ascii="Arial" w:hAnsi="Arial" w:cs="Arial"/>
          <w:sz w:val="22"/>
          <w:szCs w:val="22"/>
          <w:lang w:val="nl-NL"/>
        </w:rPr>
        <w:t xml:space="preserve"> </w:t>
      </w:r>
      <w:r w:rsidRPr="00764CEA">
        <w:rPr>
          <w:rFonts w:ascii="Arial" w:hAnsi="Arial" w:cs="Arial"/>
          <w:b/>
          <w:bCs/>
          <w:sz w:val="22"/>
          <w:szCs w:val="22"/>
          <w:lang w:val="nl-NL"/>
        </w:rPr>
        <w:t xml:space="preserve">In tegenstelling tot olievrije schroefcompressoren maakt de Low </w:t>
      </w:r>
      <w:proofErr w:type="spellStart"/>
      <w:r w:rsidRPr="00764CEA">
        <w:rPr>
          <w:rFonts w:ascii="Arial" w:hAnsi="Arial" w:cs="Arial"/>
          <w:b/>
          <w:bCs/>
          <w:sz w:val="22"/>
          <w:szCs w:val="22"/>
          <w:lang w:val="nl-NL"/>
        </w:rPr>
        <w:t>Pressure</w:t>
      </w:r>
      <w:proofErr w:type="spellEnd"/>
      <w:r w:rsidRPr="00764CEA">
        <w:rPr>
          <w:rFonts w:ascii="Arial" w:hAnsi="Arial" w:cs="Arial"/>
          <w:b/>
          <w:bCs/>
          <w:sz w:val="22"/>
          <w:szCs w:val="22"/>
          <w:lang w:val="nl-NL"/>
        </w:rPr>
        <w:t xml:space="preserve"> Turbo-technologie indruk met uitstekende specificaties, een compacte constructie en een stille werking. Met </w:t>
      </w:r>
      <w:r w:rsidRPr="00764CEA">
        <w:rPr>
          <w:rStyle w:val="A3"/>
          <w:rFonts w:ascii="Arial" w:hAnsi="Arial" w:cs="Arial"/>
          <w:bCs/>
          <w:szCs w:val="22"/>
          <w:lang w:val="nl-NL"/>
        </w:rPr>
        <w:t xml:space="preserve">100 procent olievrije perslucht is de compressor </w:t>
      </w:r>
      <w:proofErr w:type="gramStart"/>
      <w:r w:rsidRPr="00764CEA">
        <w:rPr>
          <w:rStyle w:val="A3"/>
          <w:rFonts w:ascii="Arial" w:hAnsi="Arial" w:cs="Arial"/>
          <w:bCs/>
          <w:szCs w:val="22"/>
          <w:lang w:val="nl-NL"/>
        </w:rPr>
        <w:t>met name</w:t>
      </w:r>
      <w:proofErr w:type="gramEnd"/>
      <w:r w:rsidRPr="00764CEA">
        <w:rPr>
          <w:rStyle w:val="A3"/>
          <w:rFonts w:ascii="Arial" w:hAnsi="Arial" w:cs="Arial"/>
          <w:bCs/>
          <w:szCs w:val="22"/>
          <w:lang w:val="nl-NL"/>
        </w:rPr>
        <w:t xml:space="preserve"> geschikt voor gevoelige toepassingsgebieden zoals de glasproductie, de visteelt en de chemische industrie.</w:t>
      </w:r>
      <w:r w:rsidRPr="00764CEA">
        <w:rPr>
          <w:rStyle w:val="A3"/>
          <w:rFonts w:ascii="Arial" w:hAnsi="Arial" w:cs="Arial"/>
          <w:b w:val="0"/>
          <w:szCs w:val="22"/>
          <w:lang w:val="nl-NL"/>
        </w:rPr>
        <w:t xml:space="preserve"> </w:t>
      </w:r>
      <w:r w:rsidRPr="00764CEA">
        <w:rPr>
          <w:rStyle w:val="A3"/>
          <w:rFonts w:ascii="Arial" w:hAnsi="Arial" w:cs="Arial"/>
          <w:bCs/>
          <w:szCs w:val="22"/>
          <w:lang w:val="nl-NL"/>
        </w:rPr>
        <w:t xml:space="preserve">In combinatie met de serviceoptie </w:t>
      </w:r>
      <w:proofErr w:type="spellStart"/>
      <w:r w:rsidRPr="00764CEA">
        <w:rPr>
          <w:rStyle w:val="A3"/>
          <w:rFonts w:ascii="Arial" w:hAnsi="Arial" w:cs="Arial"/>
          <w:bCs/>
          <w:szCs w:val="22"/>
          <w:lang w:val="nl-NL"/>
        </w:rPr>
        <w:t>Continuous</w:t>
      </w:r>
      <w:proofErr w:type="spellEnd"/>
      <w:r w:rsidRPr="00764CEA">
        <w:rPr>
          <w:rStyle w:val="A3"/>
          <w:rFonts w:ascii="Arial" w:hAnsi="Arial" w:cs="Arial"/>
          <w:bCs/>
          <w:szCs w:val="22"/>
          <w:lang w:val="nl-NL"/>
        </w:rPr>
        <w:t xml:space="preserve"> </w:t>
      </w:r>
      <w:proofErr w:type="spellStart"/>
      <w:r w:rsidRPr="00764CEA">
        <w:rPr>
          <w:rStyle w:val="A3"/>
          <w:rFonts w:ascii="Arial" w:hAnsi="Arial" w:cs="Arial"/>
          <w:bCs/>
          <w:szCs w:val="22"/>
          <w:lang w:val="nl-NL"/>
        </w:rPr>
        <w:t>Improvement</w:t>
      </w:r>
      <w:proofErr w:type="spellEnd"/>
      <w:r w:rsidRPr="00764CEA">
        <w:rPr>
          <w:rStyle w:val="A3"/>
          <w:rFonts w:ascii="Arial" w:hAnsi="Arial" w:cs="Arial"/>
          <w:bCs/>
          <w:szCs w:val="22"/>
          <w:lang w:val="nl-NL"/>
        </w:rPr>
        <w:t xml:space="preserve"> </w:t>
      </w:r>
      <w:proofErr w:type="spellStart"/>
      <w:r w:rsidRPr="00764CEA">
        <w:rPr>
          <w:rStyle w:val="A3"/>
          <w:rFonts w:ascii="Arial" w:hAnsi="Arial" w:cs="Arial"/>
          <w:bCs/>
          <w:szCs w:val="22"/>
          <w:lang w:val="nl-NL"/>
        </w:rPr>
        <w:t>Programme</w:t>
      </w:r>
      <w:proofErr w:type="spellEnd"/>
      <w:r w:rsidRPr="00764CEA">
        <w:rPr>
          <w:rStyle w:val="A3"/>
          <w:rFonts w:ascii="Arial" w:hAnsi="Arial" w:cs="Arial"/>
          <w:bCs/>
          <w:szCs w:val="22"/>
          <w:lang w:val="nl-NL"/>
        </w:rPr>
        <w:t xml:space="preserve"> voldoet de machine altijd aan de laatste stand der techniek. BOGE stelt daarmee nieuwe maatstaven voor een blijvend energie-efficiënte productie in het lagedruksegment.</w:t>
      </w:r>
    </w:p>
    <w:p w:rsidR="007E4685" w:rsidRPr="00764CEA" w:rsidRDefault="007E4685" w:rsidP="000714FF">
      <w:pPr>
        <w:spacing w:line="360" w:lineRule="auto"/>
        <w:jc w:val="both"/>
      </w:pPr>
    </w:p>
    <w:p w:rsidR="00B20C7B" w:rsidRPr="00764CEA" w:rsidRDefault="000525DC" w:rsidP="00206382">
      <w:pPr>
        <w:spacing w:line="360" w:lineRule="auto"/>
        <w:jc w:val="both"/>
        <w:rPr>
          <w:color w:val="000000"/>
          <w:lang w:val="nl-NL"/>
        </w:rPr>
      </w:pPr>
      <w:r w:rsidRPr="00764CEA">
        <w:rPr>
          <w:rStyle w:val="A3"/>
          <w:b w:val="0"/>
          <w:lang w:val="nl-NL"/>
        </w:rPr>
        <w:t xml:space="preserve">Voor de productie van glazen verpakkingen, de exploitatie van viskwekerijen of de reiniging van productielijnen in de metaalverwerking zijn grote hoeveelheden perslucht tot 4 bar nodig. Met de Low </w:t>
      </w:r>
      <w:proofErr w:type="spellStart"/>
      <w:r w:rsidRPr="00764CEA">
        <w:rPr>
          <w:rStyle w:val="A3"/>
          <w:b w:val="0"/>
          <w:lang w:val="nl-NL"/>
        </w:rPr>
        <w:t>Pressure</w:t>
      </w:r>
      <w:proofErr w:type="spellEnd"/>
      <w:r w:rsidRPr="00764CEA">
        <w:rPr>
          <w:rStyle w:val="A3"/>
          <w:b w:val="0"/>
          <w:lang w:val="nl-NL"/>
        </w:rPr>
        <w:t xml:space="preserve"> Turbo 150 maakt BOGE het gebruikers van lagedruknetten mogelijk hun bedrijfskosten terug te dringen. </w:t>
      </w:r>
      <w:r w:rsidRPr="00764CEA">
        <w:rPr>
          <w:color w:val="000000"/>
          <w:lang w:val="nl-NL"/>
        </w:rPr>
        <w:t xml:space="preserve">De optimale technische afstemming van de permanente-magneetmotor, de </w:t>
      </w:r>
      <w:proofErr w:type="spellStart"/>
      <w:r w:rsidRPr="00764CEA">
        <w:rPr>
          <w:color w:val="000000"/>
          <w:lang w:val="nl-NL"/>
        </w:rPr>
        <w:t>luchtgelagerde</w:t>
      </w:r>
      <w:proofErr w:type="spellEnd"/>
      <w:r w:rsidRPr="00764CEA">
        <w:rPr>
          <w:color w:val="000000"/>
          <w:lang w:val="nl-NL"/>
        </w:rPr>
        <w:t xml:space="preserve"> aandrijfas en het tweetraps compressiesysteem stelt in het lagedrukbereik nieuwe maatstaven qua efficiëntie. Een frequentieomzetter past de compressor in overeenstemming met de eisen aan de persluchtbehoefte aan. Het volledige aandrijfmechanisme kan zonder ook maar één druppel olie. Daardoor is olievrije perslucht van klasse 0 gewaarborgd. De technologie is bijzonder slijtage- en onderhoudsarm – regelmatig olie en filters vervangen komt te vervallen. Dankzij zijn compacte constructie heeft de Low </w:t>
      </w:r>
      <w:proofErr w:type="spellStart"/>
      <w:r w:rsidRPr="00764CEA">
        <w:rPr>
          <w:color w:val="000000"/>
          <w:lang w:val="nl-NL"/>
        </w:rPr>
        <w:t>Pressure</w:t>
      </w:r>
      <w:proofErr w:type="spellEnd"/>
      <w:r w:rsidRPr="00764CEA">
        <w:rPr>
          <w:color w:val="000000"/>
          <w:lang w:val="nl-NL"/>
        </w:rPr>
        <w:t xml:space="preserve"> Turbo 150 minder plaats nodig </w:t>
      </w:r>
      <w:r w:rsidRPr="00764CEA">
        <w:rPr>
          <w:color w:val="000000"/>
          <w:lang w:val="nl-NL"/>
        </w:rPr>
        <w:lastRenderedPageBreak/>
        <w:t>dan vergelijkbare schroefcompressoren. Bovendien is de Turbo-technologie duidelijk stiller dan olievrij werkende schroefcompressorvarianten.</w:t>
      </w:r>
    </w:p>
    <w:p w:rsidR="00372FC2" w:rsidRPr="00764CEA" w:rsidRDefault="00372FC2" w:rsidP="000714FF">
      <w:pPr>
        <w:spacing w:line="360" w:lineRule="auto"/>
        <w:jc w:val="both"/>
        <w:rPr>
          <w:rStyle w:val="A3"/>
          <w:b w:val="0"/>
          <w:bCs/>
          <w:lang w:val="nl-NL"/>
        </w:rPr>
      </w:pPr>
    </w:p>
    <w:p w:rsidR="00A02E7A" w:rsidRPr="00764CEA" w:rsidRDefault="00AE5D8C" w:rsidP="00DB248E">
      <w:pPr>
        <w:spacing w:line="360" w:lineRule="auto"/>
        <w:jc w:val="both"/>
        <w:rPr>
          <w:b/>
          <w:color w:val="000000"/>
          <w:lang w:val="nl-NL"/>
        </w:rPr>
      </w:pPr>
      <w:r w:rsidRPr="00764CEA">
        <w:rPr>
          <w:b/>
          <w:bCs/>
          <w:color w:val="000000"/>
          <w:lang w:val="nl-NL"/>
        </w:rPr>
        <w:t xml:space="preserve">Blijvende efficiëntie dankzij continue optimalisering </w:t>
      </w:r>
    </w:p>
    <w:p w:rsidR="00661D6E" w:rsidRPr="00764CEA" w:rsidRDefault="003B7938" w:rsidP="00BC2366">
      <w:pPr>
        <w:spacing w:line="360" w:lineRule="auto"/>
        <w:jc w:val="both"/>
      </w:pPr>
      <w:r w:rsidRPr="00764CEA">
        <w:rPr>
          <w:lang w:val="nl-NL"/>
        </w:rPr>
        <w:t xml:space="preserve">Met het </w:t>
      </w:r>
      <w:proofErr w:type="spellStart"/>
      <w:r w:rsidRPr="00764CEA">
        <w:rPr>
          <w:lang w:val="nl-NL"/>
        </w:rPr>
        <w:t>Continuous</w:t>
      </w:r>
      <w:proofErr w:type="spellEnd"/>
      <w:r w:rsidRPr="00764CEA">
        <w:rPr>
          <w:lang w:val="nl-NL"/>
        </w:rPr>
        <w:t xml:space="preserve"> </w:t>
      </w:r>
      <w:proofErr w:type="spellStart"/>
      <w:r w:rsidRPr="00764CEA">
        <w:rPr>
          <w:lang w:val="nl-NL"/>
        </w:rPr>
        <w:t>Improvement</w:t>
      </w:r>
      <w:proofErr w:type="spellEnd"/>
      <w:r w:rsidRPr="00764CEA">
        <w:rPr>
          <w:lang w:val="nl-NL"/>
        </w:rPr>
        <w:t xml:space="preserve"> </w:t>
      </w:r>
      <w:proofErr w:type="spellStart"/>
      <w:r w:rsidRPr="00764CEA">
        <w:rPr>
          <w:lang w:val="nl-NL"/>
        </w:rPr>
        <w:t>Programme</w:t>
      </w:r>
      <w:proofErr w:type="spellEnd"/>
      <w:r w:rsidRPr="00764CEA">
        <w:rPr>
          <w:lang w:val="nl-NL"/>
        </w:rPr>
        <w:t xml:space="preserve"> BOGE CIP biedt de persluchtspecialist gebruikers van de Low </w:t>
      </w:r>
      <w:proofErr w:type="spellStart"/>
      <w:r w:rsidRPr="00764CEA">
        <w:rPr>
          <w:lang w:val="nl-NL"/>
        </w:rPr>
        <w:t>Pressure</w:t>
      </w:r>
      <w:proofErr w:type="spellEnd"/>
      <w:r w:rsidRPr="00764CEA">
        <w:rPr>
          <w:lang w:val="nl-NL"/>
        </w:rPr>
        <w:t xml:space="preserve"> Turbo 150 een productie die altijd zeer efficiënt met energie omgaat. Het familiebedrijf uit het Duitse Bielefeld evalueert de gegevens van de bij de klant staande machines en stelt mogelijkheden vast voor besparingen op energie. Op deze basis ontwikkelt BOGE voor de werking van de Turbo-technologie relevante hard- en software permanent </w:t>
      </w:r>
      <w:proofErr w:type="spellStart"/>
      <w:r w:rsidRPr="00764CEA">
        <w:rPr>
          <w:lang w:val="nl-NL"/>
        </w:rPr>
        <w:t>klantspecifiek</w:t>
      </w:r>
      <w:proofErr w:type="spellEnd"/>
      <w:r w:rsidRPr="00764CEA">
        <w:rPr>
          <w:lang w:val="nl-NL"/>
        </w:rPr>
        <w:t xml:space="preserve"> verder. Kostenintensief onderhoud behoort daarmee tot het verleden – de performance van de Low </w:t>
      </w:r>
      <w:proofErr w:type="spellStart"/>
      <w:r w:rsidRPr="00764CEA">
        <w:rPr>
          <w:lang w:val="nl-NL"/>
        </w:rPr>
        <w:t>Pressure</w:t>
      </w:r>
      <w:proofErr w:type="spellEnd"/>
      <w:r w:rsidRPr="00764CEA">
        <w:rPr>
          <w:lang w:val="nl-NL"/>
        </w:rPr>
        <w:t xml:space="preserve"> Turbo 150 wordt steeds beter. Investeringen in de verbetering van het product komen te vervallen. In plaats daarvan delen de klant en BOGE de energiebesparingen. Het resultaat: dalende bedrijfskosten en een altijd zeer energie-efficiënte productie.</w:t>
      </w:r>
    </w:p>
    <w:p w:rsidR="00AE5D8C" w:rsidRPr="00764CEA" w:rsidRDefault="00AE5D8C" w:rsidP="00051F23">
      <w:pPr>
        <w:spacing w:line="360" w:lineRule="auto"/>
        <w:jc w:val="both"/>
        <w:rPr>
          <w:rStyle w:val="A3"/>
          <w:b w:val="0"/>
          <w:bCs/>
        </w:rPr>
      </w:pPr>
    </w:p>
    <w:p w:rsidR="002C51CB" w:rsidRPr="00764CEA" w:rsidRDefault="002C51CB" w:rsidP="0085549B">
      <w:pPr>
        <w:spacing w:line="360" w:lineRule="auto"/>
        <w:jc w:val="both"/>
      </w:pPr>
    </w:p>
    <w:p w:rsidR="00481966" w:rsidRPr="00764CEA" w:rsidRDefault="00481966" w:rsidP="00481966">
      <w:pPr>
        <w:pStyle w:val="Formatvorlage1"/>
        <w:spacing w:line="360" w:lineRule="auto"/>
        <w:jc w:val="both"/>
        <w:rPr>
          <w:rFonts w:cs="Arial"/>
          <w:b/>
          <w:szCs w:val="22"/>
        </w:rPr>
      </w:pPr>
      <w:r w:rsidRPr="00764CEA">
        <w:rPr>
          <w:rFonts w:cs="Arial"/>
          <w:b/>
          <w:bCs/>
          <w:szCs w:val="22"/>
          <w:lang w:val="nl-NL"/>
        </w:rPr>
        <w:t xml:space="preserve">Omvang: </w:t>
      </w:r>
      <w:r w:rsidRPr="00764CEA">
        <w:rPr>
          <w:rFonts w:cs="Arial"/>
          <w:szCs w:val="22"/>
          <w:lang w:val="nl-NL"/>
        </w:rPr>
        <w:tab/>
      </w:r>
      <w:proofErr w:type="spellStart"/>
      <w:r w:rsidRPr="00764CEA">
        <w:rPr>
          <w:rFonts w:cs="Arial"/>
          <w:b/>
          <w:bCs/>
          <w:szCs w:val="22"/>
          <w:lang w:val="nl-NL"/>
        </w:rPr>
        <w:t>xxxx</w:t>
      </w:r>
      <w:proofErr w:type="spellEnd"/>
      <w:r w:rsidRPr="00764CEA">
        <w:rPr>
          <w:rFonts w:cs="Arial"/>
          <w:b/>
          <w:bCs/>
          <w:szCs w:val="22"/>
          <w:lang w:val="nl-NL"/>
        </w:rPr>
        <w:t xml:space="preserve"> tekens inclusief spaties</w:t>
      </w:r>
    </w:p>
    <w:p w:rsidR="00481966" w:rsidRPr="00764CEA" w:rsidRDefault="00481966" w:rsidP="00481966">
      <w:pPr>
        <w:pStyle w:val="Formatvorlage1"/>
        <w:spacing w:line="360" w:lineRule="auto"/>
        <w:jc w:val="both"/>
        <w:rPr>
          <w:rFonts w:cs="Arial"/>
          <w:b/>
          <w:szCs w:val="22"/>
        </w:rPr>
      </w:pPr>
      <w:r w:rsidRPr="00764CEA">
        <w:rPr>
          <w:rFonts w:cs="Arial"/>
          <w:b/>
          <w:bCs/>
          <w:szCs w:val="22"/>
          <w:lang w:val="nl-NL"/>
        </w:rPr>
        <w:t xml:space="preserve">Stand: </w:t>
      </w:r>
      <w:r w:rsidRPr="00764CEA">
        <w:rPr>
          <w:rFonts w:cs="Arial"/>
          <w:szCs w:val="22"/>
          <w:lang w:val="nl-NL"/>
        </w:rPr>
        <w:tab/>
      </w:r>
      <w:r w:rsidRPr="00764CEA">
        <w:rPr>
          <w:rFonts w:cs="Arial"/>
          <w:b/>
          <w:bCs/>
          <w:szCs w:val="22"/>
          <w:lang w:val="nl-NL"/>
        </w:rPr>
        <w:t>8 maart 2018</w:t>
      </w:r>
    </w:p>
    <w:p w:rsidR="00481966" w:rsidRPr="00764CEA" w:rsidRDefault="00481966" w:rsidP="00481966">
      <w:pPr>
        <w:pStyle w:val="Formatvorlage1"/>
        <w:tabs>
          <w:tab w:val="left" w:pos="0"/>
          <w:tab w:val="left" w:pos="1276"/>
          <w:tab w:val="left" w:pos="6237"/>
          <w:tab w:val="left" w:pos="7371"/>
        </w:tabs>
        <w:spacing w:line="360" w:lineRule="auto"/>
        <w:jc w:val="both"/>
        <w:rPr>
          <w:rFonts w:cs="Arial"/>
          <w:b/>
          <w:szCs w:val="22"/>
        </w:rPr>
      </w:pPr>
    </w:p>
    <w:p w:rsidR="001B4628" w:rsidRPr="00764CEA" w:rsidRDefault="001B4628" w:rsidP="001B4628">
      <w:pPr>
        <w:pStyle w:val="Formatvorlage1"/>
        <w:spacing w:line="360" w:lineRule="auto"/>
        <w:ind w:left="1418" w:right="1" w:hanging="1418"/>
        <w:jc w:val="both"/>
        <w:rPr>
          <w:rFonts w:cs="Arial"/>
          <w:b/>
          <w:szCs w:val="22"/>
        </w:rPr>
      </w:pPr>
      <w:bookmarkStart w:id="0" w:name="_GoBack"/>
      <w:r w:rsidRPr="00764CEA">
        <w:rPr>
          <w:rFonts w:cs="Arial"/>
          <w:b/>
          <w:bCs/>
          <w:szCs w:val="22"/>
          <w:lang w:val="nl-NL"/>
        </w:rPr>
        <w:t xml:space="preserve">Foto: </w:t>
      </w:r>
      <w:r w:rsidRPr="00764CEA">
        <w:rPr>
          <w:rFonts w:cs="Arial"/>
          <w:szCs w:val="22"/>
          <w:lang w:val="nl-NL"/>
        </w:rPr>
        <w:tab/>
      </w:r>
      <w:r w:rsidRPr="00764CEA">
        <w:rPr>
          <w:rFonts w:cs="Arial"/>
          <w:b/>
          <w:bCs/>
          <w:szCs w:val="22"/>
          <w:lang w:val="nl-NL"/>
        </w:rPr>
        <w:t xml:space="preserve">BOGE Low </w:t>
      </w:r>
      <w:proofErr w:type="spellStart"/>
      <w:r w:rsidRPr="00764CEA">
        <w:rPr>
          <w:rFonts w:cs="Arial"/>
          <w:b/>
          <w:bCs/>
          <w:szCs w:val="22"/>
          <w:lang w:val="nl-NL"/>
        </w:rPr>
        <w:t>Pressure</w:t>
      </w:r>
      <w:proofErr w:type="spellEnd"/>
      <w:r w:rsidRPr="00764CEA">
        <w:rPr>
          <w:rFonts w:cs="Arial"/>
          <w:b/>
          <w:bCs/>
          <w:szCs w:val="22"/>
          <w:lang w:val="nl-NL"/>
        </w:rPr>
        <w:t xml:space="preserve"> Turbo 150, bron: BOGE KOMPRESSOREN</w:t>
      </w:r>
    </w:p>
    <w:bookmarkEnd w:id="0"/>
    <w:p w:rsidR="001B4628" w:rsidRPr="00764CEA" w:rsidRDefault="001B4628" w:rsidP="001B4628">
      <w:pPr>
        <w:pStyle w:val="Formatvorlage1"/>
        <w:spacing w:line="360" w:lineRule="auto"/>
        <w:ind w:right="1"/>
        <w:jc w:val="both"/>
        <w:rPr>
          <w:b/>
        </w:rPr>
      </w:pPr>
    </w:p>
    <w:p w:rsidR="00DB248E" w:rsidRPr="00764CEA" w:rsidRDefault="00184640" w:rsidP="001B4628">
      <w:pPr>
        <w:pStyle w:val="Formatvorlage1"/>
        <w:spacing w:line="360" w:lineRule="auto"/>
        <w:ind w:right="1"/>
        <w:jc w:val="both"/>
        <w:rPr>
          <w:rStyle w:val="A3"/>
          <w:b w:val="0"/>
          <w:color w:val="auto"/>
        </w:rPr>
      </w:pPr>
      <w:r w:rsidRPr="00764CEA">
        <w:rPr>
          <w:b/>
          <w:bCs/>
          <w:lang w:val="nl-NL"/>
        </w:rPr>
        <w:t>Fotobijschrift:</w:t>
      </w:r>
      <w:r w:rsidRPr="00764CEA">
        <w:rPr>
          <w:lang w:val="nl-NL"/>
        </w:rPr>
        <w:t xml:space="preserve"> Met de nieuwe Low </w:t>
      </w:r>
      <w:proofErr w:type="spellStart"/>
      <w:r w:rsidRPr="00764CEA">
        <w:rPr>
          <w:lang w:val="nl-NL"/>
        </w:rPr>
        <w:t>Pressure</w:t>
      </w:r>
      <w:proofErr w:type="spellEnd"/>
      <w:r w:rsidRPr="00764CEA">
        <w:rPr>
          <w:lang w:val="nl-NL"/>
        </w:rPr>
        <w:t xml:space="preserve"> Turbo 150 stelt BOGE nieuwe maatstaven voor een blijvend energie-efficiënte productie in het lagedruksegment.</w:t>
      </w:r>
    </w:p>
    <w:p w:rsidR="00137E7C" w:rsidRPr="00764CEA" w:rsidRDefault="00137E7C" w:rsidP="00296F46">
      <w:pPr>
        <w:spacing w:line="320" w:lineRule="atLeast"/>
        <w:jc w:val="both"/>
        <w:rPr>
          <w:rFonts w:cs="Helvetica"/>
        </w:rPr>
      </w:pPr>
    </w:p>
    <w:p w:rsidR="00C31EE4" w:rsidRPr="00764CEA" w:rsidRDefault="00C31EE4" w:rsidP="00C31EE4">
      <w:pPr>
        <w:spacing w:line="320" w:lineRule="atLeast"/>
        <w:jc w:val="both"/>
        <w:rPr>
          <w:rFonts w:cs="Helvetica"/>
          <w:b/>
          <w:sz w:val="18"/>
        </w:rPr>
      </w:pPr>
      <w:r w:rsidRPr="00764CEA">
        <w:rPr>
          <w:rFonts w:cs="Helvetica"/>
          <w:b/>
          <w:bCs/>
          <w:sz w:val="18"/>
        </w:rPr>
        <w:t>Über BOGE</w:t>
      </w:r>
    </w:p>
    <w:p w:rsidR="00C31EE4" w:rsidRPr="00764CEA" w:rsidRDefault="00C31EE4" w:rsidP="00C31EE4">
      <w:pPr>
        <w:spacing w:line="320" w:lineRule="atLeast"/>
        <w:jc w:val="both"/>
        <w:rPr>
          <w:rFonts w:cs="Helvetica"/>
          <w:sz w:val="18"/>
        </w:rPr>
      </w:pPr>
      <w:r w:rsidRPr="00764CEA">
        <w:rPr>
          <w:rFonts w:cs="Helvetica"/>
          <w:sz w:val="18"/>
        </w:rPr>
        <w:t xml:space="preserve">Mit der Erfahrung von mehr als 110 Jahren gehört die BOGE KOMPRESSOREN Otto </w:t>
      </w:r>
      <w:proofErr w:type="spellStart"/>
      <w:r w:rsidRPr="00764CEA">
        <w:rPr>
          <w:rFonts w:cs="Helvetica"/>
          <w:sz w:val="18"/>
        </w:rPr>
        <w:t>Boge</w:t>
      </w:r>
      <w:proofErr w:type="spellEnd"/>
      <w:r w:rsidRPr="00764CEA">
        <w:rPr>
          <w:rFonts w:cs="Helvetica"/>
          <w:sz w:val="18"/>
        </w:rPr>
        <w:t xml:space="preserve"> GmbH &amp; Co. KG zu den ältesten Herstellern von Kompressoren und Druckluftsystemen in Deutschland. Das Unternehmen ist einer der Marktführer. Ob High Speed Turbo-Kompressoren, Schraubenkompressoren, Kolbenkompressoren, </w:t>
      </w:r>
      <w:proofErr w:type="spellStart"/>
      <w:r w:rsidRPr="00764CEA">
        <w:rPr>
          <w:rFonts w:cs="Helvetica"/>
          <w:sz w:val="18"/>
        </w:rPr>
        <w:t>Scrollkompressoren</w:t>
      </w:r>
      <w:proofErr w:type="spellEnd"/>
      <w:r w:rsidRPr="00764CEA">
        <w:rPr>
          <w:rFonts w:cs="Helvetica"/>
          <w:sz w:val="18"/>
        </w:rPr>
        <w:t>, komplette Anlagen oder einzelne Maschinen – BOGE erfüllt unterschiedlichste Anforderungen und höchste Ansprüche. Präzise und qualitätsbewusst. Das international tätige Familienunternehmen beschäftigt 850 Mitarbeiter, davon rund 490 am Stammsitz in Bielefeld, und wird von Wolf D. Meier-</w:t>
      </w:r>
      <w:proofErr w:type="spellStart"/>
      <w:r w:rsidRPr="00764CEA">
        <w:rPr>
          <w:rFonts w:cs="Helvetica"/>
          <w:sz w:val="18"/>
        </w:rPr>
        <w:t>Scheuven</w:t>
      </w:r>
      <w:proofErr w:type="spellEnd"/>
      <w:r w:rsidRPr="00764CEA">
        <w:rPr>
          <w:rFonts w:cs="Helvetica"/>
          <w:sz w:val="18"/>
        </w:rPr>
        <w:t xml:space="preserve"> und Thorsten Meier geführt. Seinen internationalen Kunden bietet BOGE mit zahlreichen Verkaufsbüros </w:t>
      </w:r>
      <w:r w:rsidRPr="00764CEA">
        <w:rPr>
          <w:rFonts w:cs="Helvetica"/>
          <w:sz w:val="18"/>
        </w:rPr>
        <w:lastRenderedPageBreak/>
        <w:t>und Tochtergesellschaften einen umfassenden Service. Das Unternehmen liefert seine Produkte und Systeme in weltweit mehr als 120 Länder.</w:t>
      </w:r>
    </w:p>
    <w:p w:rsidR="000C6901" w:rsidRPr="00764CEA" w:rsidRDefault="000C6901" w:rsidP="000C6901">
      <w:pPr>
        <w:spacing w:line="320" w:lineRule="atLeast"/>
        <w:jc w:val="both"/>
        <w:rPr>
          <w:rFonts w:cs="Helvetica"/>
          <w:sz w:val="18"/>
        </w:rPr>
      </w:pPr>
    </w:p>
    <w:p w:rsidR="00AB2BBF" w:rsidRPr="00764CEA"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lang w:val="en-US"/>
        </w:rPr>
      </w:pPr>
      <w:r w:rsidRPr="00764CEA">
        <w:rPr>
          <w:rFonts w:eastAsia="MS Mincho" w:cs="Times New Roman"/>
          <w:b/>
          <w:bCs/>
          <w:szCs w:val="24"/>
          <w:lang w:val="nl-NL"/>
        </w:rPr>
        <w:t xml:space="preserve">BOGE-contactpersoon </w:t>
      </w:r>
    </w:p>
    <w:p w:rsidR="00AB2BBF" w:rsidRPr="00764CEA" w:rsidRDefault="00AB2BBF" w:rsidP="00BB5F5B">
      <w:pPr>
        <w:spacing w:line="360" w:lineRule="auto"/>
        <w:jc w:val="both"/>
        <w:rPr>
          <w:rFonts w:cs="Helvetica"/>
        </w:rPr>
      </w:pPr>
      <w:r w:rsidRPr="00764CEA">
        <w:rPr>
          <w:lang w:val="nl-NL"/>
        </w:rPr>
        <w:t xml:space="preserve">Ina Rockmann • BOGE KOMPRESSOREN Otto </w:t>
      </w:r>
      <w:proofErr w:type="spellStart"/>
      <w:r w:rsidRPr="00764CEA">
        <w:rPr>
          <w:lang w:val="nl-NL"/>
        </w:rPr>
        <w:t>Boge</w:t>
      </w:r>
      <w:proofErr w:type="spellEnd"/>
      <w:r w:rsidRPr="00764CEA">
        <w:rPr>
          <w:lang w:val="nl-NL"/>
        </w:rPr>
        <w:t xml:space="preserve"> GmbH &amp; </w:t>
      </w:r>
      <w:proofErr w:type="spellStart"/>
      <w:r w:rsidRPr="00764CEA">
        <w:rPr>
          <w:lang w:val="nl-NL"/>
        </w:rPr>
        <w:t>Co.</w:t>
      </w:r>
      <w:proofErr w:type="spellEnd"/>
      <w:r w:rsidRPr="00764CEA">
        <w:rPr>
          <w:lang w:val="nl-NL"/>
        </w:rPr>
        <w:t xml:space="preserve"> KG</w:t>
      </w:r>
    </w:p>
    <w:p w:rsidR="00AB2BBF" w:rsidRPr="00764CEA" w:rsidRDefault="00497AEA" w:rsidP="00BB5F5B">
      <w:pPr>
        <w:spacing w:line="360" w:lineRule="auto"/>
        <w:rPr>
          <w:rFonts w:cs="Helvetica"/>
        </w:rPr>
      </w:pPr>
      <w:r w:rsidRPr="00764CEA">
        <w:rPr>
          <w:lang w:val="nl-NL"/>
        </w:rPr>
        <w:t>Otto-</w:t>
      </w:r>
      <w:proofErr w:type="spellStart"/>
      <w:r w:rsidRPr="00764CEA">
        <w:rPr>
          <w:lang w:val="nl-NL"/>
        </w:rPr>
        <w:t>Boge</w:t>
      </w:r>
      <w:proofErr w:type="spellEnd"/>
      <w:r w:rsidRPr="00764CEA">
        <w:rPr>
          <w:lang w:val="nl-NL"/>
        </w:rPr>
        <w:t>-</w:t>
      </w:r>
      <w:proofErr w:type="spellStart"/>
      <w:r w:rsidRPr="00764CEA">
        <w:rPr>
          <w:lang w:val="nl-NL"/>
        </w:rPr>
        <w:t>Straße</w:t>
      </w:r>
      <w:proofErr w:type="spellEnd"/>
      <w:r w:rsidRPr="00764CEA">
        <w:rPr>
          <w:lang w:val="nl-NL"/>
        </w:rPr>
        <w:t xml:space="preserve"> 1–7 • D-33739 Bielefeld</w:t>
      </w:r>
    </w:p>
    <w:p w:rsidR="0093665F" w:rsidRPr="00764CEA" w:rsidRDefault="00AB2BBF" w:rsidP="00BB5F5B">
      <w:pPr>
        <w:spacing w:line="360" w:lineRule="auto"/>
        <w:jc w:val="both"/>
        <w:rPr>
          <w:rFonts w:cs="Helvetica"/>
        </w:rPr>
      </w:pPr>
      <w:r w:rsidRPr="00764CEA">
        <w:rPr>
          <w:rFonts w:cs="Helvetica"/>
          <w:lang w:val="nl-NL"/>
        </w:rPr>
        <w:t>Telefoon: +49 05206 601-5830</w:t>
      </w:r>
    </w:p>
    <w:p w:rsidR="00AB2BBF" w:rsidRPr="00764CEA" w:rsidRDefault="00AB2BBF" w:rsidP="00BB5F5B">
      <w:pPr>
        <w:spacing w:line="360" w:lineRule="auto"/>
        <w:jc w:val="both"/>
        <w:rPr>
          <w:rFonts w:cs="Helvetica"/>
        </w:rPr>
      </w:pPr>
      <w:r w:rsidRPr="00764CEA">
        <w:rPr>
          <w:lang w:val="nl-NL"/>
        </w:rPr>
        <w:t>E-mail: I.Rockmann@boge.</w:t>
      </w:r>
      <w:proofErr w:type="gramStart"/>
      <w:r w:rsidRPr="00764CEA">
        <w:rPr>
          <w:lang w:val="nl-NL"/>
        </w:rPr>
        <w:t>de</w:t>
      </w:r>
      <w:proofErr w:type="gramEnd"/>
      <w:r w:rsidRPr="00764CEA">
        <w:rPr>
          <w:lang w:val="nl-NL"/>
        </w:rPr>
        <w:t xml:space="preserve"> • Internet: www.boge.de</w:t>
      </w:r>
    </w:p>
    <w:p w:rsidR="006E7F4F" w:rsidRPr="00764CEA"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pPr>
    </w:p>
    <w:p w:rsidR="00AB2BBF" w:rsidRPr="00764CEA"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pPr>
      <w:r w:rsidRPr="00764CEA">
        <w:rPr>
          <w:rFonts w:eastAsia="MS Mincho" w:cs="Times New Roman"/>
          <w:b/>
          <w:bCs/>
          <w:szCs w:val="24"/>
          <w:lang w:val="nl-NL"/>
        </w:rPr>
        <w:t>Perscontact agentschap</w:t>
      </w:r>
    </w:p>
    <w:p w:rsidR="00AB2BBF" w:rsidRPr="00764CEA" w:rsidRDefault="00137E7C"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pPr>
      <w:r w:rsidRPr="00764CEA">
        <w:rPr>
          <w:rFonts w:eastAsia="MS Mincho" w:cs="Times New Roman"/>
          <w:lang w:val="nl-NL"/>
        </w:rPr>
        <w:t xml:space="preserve">Jan Leins • </w:t>
      </w:r>
      <w:proofErr w:type="spellStart"/>
      <w:r w:rsidRPr="00764CEA">
        <w:rPr>
          <w:rFonts w:eastAsia="MS Mincho" w:cs="Times New Roman"/>
          <w:lang w:val="nl-NL"/>
        </w:rPr>
        <w:t>additiv</w:t>
      </w:r>
      <w:proofErr w:type="spellEnd"/>
      <w:r w:rsidRPr="00764CEA">
        <w:rPr>
          <w:rFonts w:eastAsia="MS Mincho" w:cs="Times New Roman"/>
          <w:lang w:val="nl-NL"/>
        </w:rPr>
        <w:t xml:space="preserve"> pr GmbH &amp; </w:t>
      </w:r>
      <w:proofErr w:type="spellStart"/>
      <w:r w:rsidRPr="00764CEA">
        <w:rPr>
          <w:rFonts w:eastAsia="MS Mincho" w:cs="Times New Roman"/>
          <w:lang w:val="nl-NL"/>
        </w:rPr>
        <w:t>Co.</w:t>
      </w:r>
      <w:proofErr w:type="spellEnd"/>
      <w:r w:rsidRPr="00764CEA">
        <w:rPr>
          <w:rFonts w:eastAsia="MS Mincho" w:cs="Times New Roman"/>
          <w:lang w:val="nl-NL"/>
        </w:rPr>
        <w:t xml:space="preserve"> KG</w:t>
      </w:r>
    </w:p>
    <w:p w:rsidR="00AB2BBF" w:rsidRPr="00764CEA"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pPr>
      <w:r w:rsidRPr="00764CEA">
        <w:rPr>
          <w:rFonts w:eastAsia="MS Mincho" w:cs="Times New Roman"/>
          <w:lang w:val="nl-NL"/>
        </w:rPr>
        <w:t>Mediawerk voor logistiek, staal, industrieproducten en ICT</w:t>
      </w:r>
    </w:p>
    <w:p w:rsidR="00AB2BBF" w:rsidRPr="00764CEA"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pPr>
      <w:proofErr w:type="spellStart"/>
      <w:r w:rsidRPr="00764CEA">
        <w:rPr>
          <w:rFonts w:eastAsia="MS Mincho" w:cs="Times New Roman"/>
          <w:lang w:val="nl-NL"/>
        </w:rPr>
        <w:t>Herzog</w:t>
      </w:r>
      <w:proofErr w:type="spellEnd"/>
      <w:r w:rsidRPr="00764CEA">
        <w:rPr>
          <w:rFonts w:eastAsia="MS Mincho" w:cs="Times New Roman"/>
          <w:lang w:val="nl-NL"/>
        </w:rPr>
        <w:t>-Adolf-</w:t>
      </w:r>
      <w:proofErr w:type="spellStart"/>
      <w:r w:rsidRPr="00764CEA">
        <w:rPr>
          <w:rFonts w:eastAsia="MS Mincho" w:cs="Times New Roman"/>
          <w:lang w:val="nl-NL"/>
        </w:rPr>
        <w:t>Straße</w:t>
      </w:r>
      <w:proofErr w:type="spellEnd"/>
      <w:r w:rsidRPr="00764CEA">
        <w:rPr>
          <w:rFonts w:eastAsia="MS Mincho" w:cs="Times New Roman"/>
          <w:lang w:val="nl-NL"/>
        </w:rPr>
        <w:t xml:space="preserve"> 3 • D-56410 </w:t>
      </w:r>
      <w:proofErr w:type="spellStart"/>
      <w:r w:rsidRPr="00764CEA">
        <w:rPr>
          <w:rFonts w:eastAsia="MS Mincho" w:cs="Times New Roman"/>
          <w:lang w:val="nl-NL"/>
        </w:rPr>
        <w:t>Montabaur</w:t>
      </w:r>
      <w:proofErr w:type="spellEnd"/>
    </w:p>
    <w:p w:rsidR="00AB2BBF" w:rsidRPr="00764CEA"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pPr>
      <w:r w:rsidRPr="00764CEA">
        <w:rPr>
          <w:rFonts w:eastAsia="MS Mincho" w:cs="Times New Roman"/>
          <w:lang w:val="nl-NL"/>
        </w:rPr>
        <w:t xml:space="preserve">Telefoon: +49 (0) 2602 95099-16 </w:t>
      </w:r>
    </w:p>
    <w:p w:rsidR="00AB2BBF" w:rsidRPr="00A72D41" w:rsidRDefault="00137E7C" w:rsidP="00BB5F5B">
      <w:pPr>
        <w:tabs>
          <w:tab w:val="left" w:pos="1276"/>
          <w:tab w:val="left" w:pos="7371"/>
        </w:tabs>
        <w:spacing w:line="360" w:lineRule="auto"/>
        <w:jc w:val="both"/>
        <w:rPr>
          <w:rFonts w:cs="Times New Roman"/>
        </w:rPr>
      </w:pPr>
      <w:r w:rsidRPr="00764CEA">
        <w:rPr>
          <w:lang w:val="nl-NL"/>
        </w:rPr>
        <w:t>E-mail: jl@additiv-pr.</w:t>
      </w:r>
      <w:proofErr w:type="gramStart"/>
      <w:r w:rsidRPr="00764CEA">
        <w:rPr>
          <w:lang w:val="nl-NL"/>
        </w:rPr>
        <w:t>de</w:t>
      </w:r>
      <w:proofErr w:type="gramEnd"/>
      <w:r w:rsidRPr="00764CEA">
        <w:rPr>
          <w:lang w:val="nl-NL"/>
        </w:rPr>
        <w:t xml:space="preserve"> • Internet: www.additiv-pr.de</w:t>
      </w:r>
    </w:p>
    <w:sectPr w:rsidR="00AB2BBF" w:rsidRPr="00A72D41" w:rsidSect="007712A6">
      <w:headerReference w:type="even" r:id="rId9"/>
      <w:headerReference w:type="default" r:id="rId10"/>
      <w:footerReference w:type="even" r:id="rId11"/>
      <w:footerReference w:type="default" r:id="rId12"/>
      <w:headerReference w:type="first" r:id="rId13"/>
      <w:footerReference w:type="first" r:id="rId14"/>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28F" w:rsidRDefault="0094228F">
      <w:r>
        <w:separator/>
      </w:r>
    </w:p>
  </w:endnote>
  <w:endnote w:type="continuationSeparator" w:id="0">
    <w:p w:rsidR="0094228F" w:rsidRDefault="0094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Footer"/>
      <w:jc w:val="right"/>
    </w:pPr>
  </w:p>
  <w:p w:rsidR="00661D6E" w:rsidRDefault="00DA6A7F">
    <w:pPr>
      <w:pStyle w:val="Footer"/>
      <w:jc w:val="right"/>
    </w:pPr>
    <w:r>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894715</wp:posOffset>
              </wp:positionH>
              <wp:positionV relativeFrom="page">
                <wp:posOffset>9493885</wp:posOffset>
              </wp:positionV>
              <wp:extent cx="4915535" cy="440690"/>
              <wp:effectExtent l="0" t="0" r="0" b="0"/>
              <wp:wrapThrough wrapText="bothSides">
                <wp:wrapPolygon edited="0">
                  <wp:start x="0" y="0"/>
                  <wp:lineTo x="21600" y="0"/>
                  <wp:lineTo x="21600" y="21600"/>
                  <wp:lineTo x="0" y="2160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D6E" w:rsidRPr="00993BEB" w:rsidRDefault="00661D6E" w:rsidP="00186AFB">
                          <w:pPr>
                            <w:pStyle w:val="Copy"/>
                            <w:spacing w:line="360" w:lineRule="auto"/>
                            <w:rPr>
                              <w:sz w:val="20"/>
                            </w:rPr>
                          </w:pPr>
                          <w:r>
                            <w:rPr>
                              <w:sz w:val="20"/>
                              <w:lang w:val="nl-NL"/>
                            </w:rPr>
                            <w:t xml:space="preserve">Tekst- en beeldmateriaal voor uw artikel is op internet te vinden </w:t>
                          </w:r>
                        </w:p>
                        <w:p w:rsidR="00661D6E" w:rsidRPr="00993BEB" w:rsidRDefault="00661D6E" w:rsidP="00993BEB">
                          <w:pPr>
                            <w:pStyle w:val="Copy"/>
                            <w:spacing w:line="360" w:lineRule="auto"/>
                            <w:rPr>
                              <w:color w:val="000000"/>
                              <w:sz w:val="20"/>
                            </w:rPr>
                          </w:pPr>
                          <w:proofErr w:type="gramStart"/>
                          <w:r>
                            <w:rPr>
                              <w:sz w:val="20"/>
                              <w:lang w:val="nl-NL"/>
                            </w:rPr>
                            <w:t>onder</w:t>
                          </w:r>
                          <w:proofErr w:type="gramEnd"/>
                          <w:r>
                            <w:rPr>
                              <w:sz w:val="20"/>
                              <w:lang w:val="nl-NL"/>
                            </w:rPr>
                            <w:t xml:space="preserve"> http://www.boge.com/de/presseinformationen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661D6E" w:rsidRPr="00993BEB" w:rsidRDefault="00661D6E" w:rsidP="00186AFB">
                    <w:pPr>
                      <w:pStyle w:val="Copy"/>
                      <w:spacing w:line="360" w:lineRule="auto"/>
                      <w:rPr>
                        <w:sz w:val="20"/>
                      </w:rPr>
                      <w:bidi w:val="0"/>
                    </w:pPr>
                    <w:r>
                      <w:rPr>
                        <w:sz w:val="20"/>
                        <w:lang w:val="nl-nl"/>
                        <w:b w:val="0"/>
                        <w:bCs w:val="0"/>
                        <w:i w:val="0"/>
                        <w:iCs w:val="0"/>
                        <w:u w:val="none"/>
                        <w:vertAlign w:val="baseline"/>
                        <w:rtl w:val="0"/>
                      </w:rPr>
                      <w:t xml:space="preserve">Tekst- en beeldmateriaal voor uw artikel is op internet te vinden </w:t>
                    </w:r>
                  </w:p>
                  <w:p w:rsidR="00661D6E" w:rsidRPr="00993BEB" w:rsidRDefault="00661D6E" w:rsidP="00993BEB">
                    <w:pPr>
                      <w:pStyle w:val="Copy"/>
                      <w:spacing w:line="360" w:lineRule="auto"/>
                      <w:rPr>
                        <w:color w:val="000000"/>
                        <w:sz w:val="20"/>
                      </w:rPr>
                      <w:bidi w:val="0"/>
                    </w:pPr>
                    <w:r>
                      <w:rPr>
                        <w:sz w:val="20"/>
                        <w:lang w:val="nl-nl"/>
                        <w:b w:val="0"/>
                        <w:bCs w:val="0"/>
                        <w:i w:val="0"/>
                        <w:iCs w:val="0"/>
                        <w:u w:val="none"/>
                        <w:vertAlign w:val="baseline"/>
                        <w:rtl w:val="0"/>
                      </w:rPr>
                      <w:t xml:space="preserve">onder http://www.boge.com/de/presseinformationen</w:t>
                    </w:r>
                  </w:p>
                </w:txbxContent>
              </v:textbox>
              <w10:wrap type="through" anchorx="page" anchory="page"/>
            </v:shape>
          </w:pict>
        </mc:Fallback>
      </mc:AlternateContent>
    </w:r>
    <w:r>
      <w:rPr>
        <w:noProof/>
        <w:lang w:val="nl-NL"/>
      </w:rPr>
      <w:fldChar w:fldCharType="begin"/>
    </w:r>
    <w:r>
      <w:rPr>
        <w:noProof/>
        <w:lang w:val="nl-NL"/>
      </w:rPr>
      <w:instrText>PAGE   \* MERGEFORMAT</w:instrText>
    </w:r>
    <w:r>
      <w:rPr>
        <w:noProof/>
        <w:lang w:val="nl-NL"/>
      </w:rPr>
      <w:fldChar w:fldCharType="separate"/>
    </w:r>
    <w:r w:rsidR="00764CEA">
      <w:rPr>
        <w:noProof/>
        <w:lang w:val="nl-NL"/>
      </w:rPr>
      <w:t>2</w:t>
    </w:r>
    <w:r>
      <w:rPr>
        <w:noProof/>
        <w:lang w:val="nl-NL"/>
      </w:rPr>
      <w:fldChar w:fldCharType="end"/>
    </w:r>
  </w:p>
  <w:p w:rsidR="00661D6E" w:rsidRPr="00993BEB" w:rsidRDefault="00661D6E">
    <w:pPr>
      <w:pStyle w:val="Footer"/>
      <w:jc w:val="right"/>
    </w:pPr>
  </w:p>
  <w:p w:rsidR="00661D6E" w:rsidRDefault="00661D6E" w:rsidP="00186AFB">
    <w:pPr>
      <w:pStyle w:val="Footer"/>
      <w:jc w:val="center"/>
    </w:pPr>
  </w:p>
  <w:p w:rsidR="00661D6E" w:rsidRDefault="00661D6E" w:rsidP="00320231">
    <w:pPr>
      <w:pStyle w:val="Footer"/>
    </w:pPr>
  </w:p>
  <w:p w:rsidR="00661D6E" w:rsidRPr="00186AFB" w:rsidRDefault="00661D6E" w:rsidP="00186AF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28F" w:rsidRDefault="0094228F">
      <w:r>
        <w:separator/>
      </w:r>
    </w:p>
  </w:footnote>
  <w:footnote w:type="continuationSeparator" w:id="0">
    <w:p w:rsidR="0094228F" w:rsidRDefault="00942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B9104D">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5"/>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F02"/>
    <w:rsid w:val="00002128"/>
    <w:rsid w:val="0000223C"/>
    <w:rsid w:val="00002A62"/>
    <w:rsid w:val="00002B9A"/>
    <w:rsid w:val="00003A3A"/>
    <w:rsid w:val="0000452D"/>
    <w:rsid w:val="00005DAE"/>
    <w:rsid w:val="00007011"/>
    <w:rsid w:val="000106E7"/>
    <w:rsid w:val="0001124D"/>
    <w:rsid w:val="00012231"/>
    <w:rsid w:val="00013640"/>
    <w:rsid w:val="00016818"/>
    <w:rsid w:val="00016BBF"/>
    <w:rsid w:val="00017446"/>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40CE6"/>
    <w:rsid w:val="00042D03"/>
    <w:rsid w:val="00051F23"/>
    <w:rsid w:val="000525DC"/>
    <w:rsid w:val="0005492A"/>
    <w:rsid w:val="0006007E"/>
    <w:rsid w:val="0006102B"/>
    <w:rsid w:val="00062227"/>
    <w:rsid w:val="00064357"/>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3943"/>
    <w:rsid w:val="000C39C8"/>
    <w:rsid w:val="000C655D"/>
    <w:rsid w:val="000C6901"/>
    <w:rsid w:val="000C713F"/>
    <w:rsid w:val="000C7A93"/>
    <w:rsid w:val="000D1F31"/>
    <w:rsid w:val="000D358D"/>
    <w:rsid w:val="000D5D3B"/>
    <w:rsid w:val="000E137A"/>
    <w:rsid w:val="000E1A25"/>
    <w:rsid w:val="000E6FF6"/>
    <w:rsid w:val="000F0A50"/>
    <w:rsid w:val="000F0D3F"/>
    <w:rsid w:val="000F0E42"/>
    <w:rsid w:val="000F3DE3"/>
    <w:rsid w:val="000F4D08"/>
    <w:rsid w:val="00100D2A"/>
    <w:rsid w:val="00103448"/>
    <w:rsid w:val="00103923"/>
    <w:rsid w:val="00104A3C"/>
    <w:rsid w:val="00105DE9"/>
    <w:rsid w:val="00107AA2"/>
    <w:rsid w:val="001108B5"/>
    <w:rsid w:val="00111237"/>
    <w:rsid w:val="00111FD8"/>
    <w:rsid w:val="001132B3"/>
    <w:rsid w:val="001133D2"/>
    <w:rsid w:val="00115276"/>
    <w:rsid w:val="00117F28"/>
    <w:rsid w:val="00120484"/>
    <w:rsid w:val="00120DD0"/>
    <w:rsid w:val="00123583"/>
    <w:rsid w:val="00124676"/>
    <w:rsid w:val="001255F6"/>
    <w:rsid w:val="001307D4"/>
    <w:rsid w:val="00131283"/>
    <w:rsid w:val="00131483"/>
    <w:rsid w:val="00131BCF"/>
    <w:rsid w:val="00136064"/>
    <w:rsid w:val="0013622E"/>
    <w:rsid w:val="00137281"/>
    <w:rsid w:val="00137E7C"/>
    <w:rsid w:val="00142981"/>
    <w:rsid w:val="001447CA"/>
    <w:rsid w:val="00144BDB"/>
    <w:rsid w:val="00146009"/>
    <w:rsid w:val="0015051B"/>
    <w:rsid w:val="001559FB"/>
    <w:rsid w:val="001560F0"/>
    <w:rsid w:val="00160D00"/>
    <w:rsid w:val="00162B27"/>
    <w:rsid w:val="00162CA0"/>
    <w:rsid w:val="00162EC6"/>
    <w:rsid w:val="00170864"/>
    <w:rsid w:val="00172734"/>
    <w:rsid w:val="00173698"/>
    <w:rsid w:val="00174DF8"/>
    <w:rsid w:val="00175DF9"/>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363B"/>
    <w:rsid w:val="001A38D4"/>
    <w:rsid w:val="001A3DB0"/>
    <w:rsid w:val="001A46AD"/>
    <w:rsid w:val="001B0DDF"/>
    <w:rsid w:val="001B1A91"/>
    <w:rsid w:val="001B4628"/>
    <w:rsid w:val="001B48C7"/>
    <w:rsid w:val="001B57FA"/>
    <w:rsid w:val="001B5A6C"/>
    <w:rsid w:val="001B60A9"/>
    <w:rsid w:val="001B6960"/>
    <w:rsid w:val="001C5215"/>
    <w:rsid w:val="001C5D4F"/>
    <w:rsid w:val="001C6351"/>
    <w:rsid w:val="001C63E9"/>
    <w:rsid w:val="001D038E"/>
    <w:rsid w:val="001D0515"/>
    <w:rsid w:val="001D0652"/>
    <w:rsid w:val="001D07F3"/>
    <w:rsid w:val="001D7435"/>
    <w:rsid w:val="001E0926"/>
    <w:rsid w:val="001E0963"/>
    <w:rsid w:val="001F1671"/>
    <w:rsid w:val="001F1E98"/>
    <w:rsid w:val="001F2533"/>
    <w:rsid w:val="001F4220"/>
    <w:rsid w:val="001F49EF"/>
    <w:rsid w:val="001F4E0C"/>
    <w:rsid w:val="001F7888"/>
    <w:rsid w:val="002017C3"/>
    <w:rsid w:val="00206382"/>
    <w:rsid w:val="0020777A"/>
    <w:rsid w:val="00210951"/>
    <w:rsid w:val="00211D59"/>
    <w:rsid w:val="00214434"/>
    <w:rsid w:val="00214AF4"/>
    <w:rsid w:val="002164ED"/>
    <w:rsid w:val="002169E1"/>
    <w:rsid w:val="002244FA"/>
    <w:rsid w:val="00235C36"/>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21AB"/>
    <w:rsid w:val="00272FB3"/>
    <w:rsid w:val="00274F41"/>
    <w:rsid w:val="00283D8C"/>
    <w:rsid w:val="0028502E"/>
    <w:rsid w:val="002860C7"/>
    <w:rsid w:val="00294770"/>
    <w:rsid w:val="00296F46"/>
    <w:rsid w:val="002B278D"/>
    <w:rsid w:val="002B7519"/>
    <w:rsid w:val="002B7D90"/>
    <w:rsid w:val="002C046B"/>
    <w:rsid w:val="002C055D"/>
    <w:rsid w:val="002C1D82"/>
    <w:rsid w:val="002C3A27"/>
    <w:rsid w:val="002C3DC3"/>
    <w:rsid w:val="002C4BB6"/>
    <w:rsid w:val="002C51CB"/>
    <w:rsid w:val="002C6C29"/>
    <w:rsid w:val="002C6C98"/>
    <w:rsid w:val="002D0441"/>
    <w:rsid w:val="002D0E2C"/>
    <w:rsid w:val="002D53AF"/>
    <w:rsid w:val="002E25DB"/>
    <w:rsid w:val="002E3C57"/>
    <w:rsid w:val="002E5C8D"/>
    <w:rsid w:val="002E6825"/>
    <w:rsid w:val="002F0EFA"/>
    <w:rsid w:val="002F2081"/>
    <w:rsid w:val="002F4F37"/>
    <w:rsid w:val="0030139C"/>
    <w:rsid w:val="003024D3"/>
    <w:rsid w:val="00302768"/>
    <w:rsid w:val="00302EED"/>
    <w:rsid w:val="00305430"/>
    <w:rsid w:val="00306FD2"/>
    <w:rsid w:val="003075F2"/>
    <w:rsid w:val="00315079"/>
    <w:rsid w:val="00315EC3"/>
    <w:rsid w:val="00316116"/>
    <w:rsid w:val="00316307"/>
    <w:rsid w:val="00320231"/>
    <w:rsid w:val="00327494"/>
    <w:rsid w:val="0033116C"/>
    <w:rsid w:val="00332E90"/>
    <w:rsid w:val="00335697"/>
    <w:rsid w:val="00335FE1"/>
    <w:rsid w:val="00336EBE"/>
    <w:rsid w:val="003409FD"/>
    <w:rsid w:val="003415E2"/>
    <w:rsid w:val="003439E2"/>
    <w:rsid w:val="0034540D"/>
    <w:rsid w:val="00351200"/>
    <w:rsid w:val="00351915"/>
    <w:rsid w:val="00351D81"/>
    <w:rsid w:val="00352276"/>
    <w:rsid w:val="00356380"/>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1DDA"/>
    <w:rsid w:val="0039236F"/>
    <w:rsid w:val="003924BE"/>
    <w:rsid w:val="00392E83"/>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528B"/>
    <w:rsid w:val="00407245"/>
    <w:rsid w:val="0041190F"/>
    <w:rsid w:val="004155F2"/>
    <w:rsid w:val="00415E19"/>
    <w:rsid w:val="0041686B"/>
    <w:rsid w:val="00417E84"/>
    <w:rsid w:val="0042014E"/>
    <w:rsid w:val="00420F94"/>
    <w:rsid w:val="0042142F"/>
    <w:rsid w:val="00421FF0"/>
    <w:rsid w:val="004238B6"/>
    <w:rsid w:val="00424517"/>
    <w:rsid w:val="00425B49"/>
    <w:rsid w:val="004321A6"/>
    <w:rsid w:val="004346D2"/>
    <w:rsid w:val="00437ADD"/>
    <w:rsid w:val="004408D7"/>
    <w:rsid w:val="00442947"/>
    <w:rsid w:val="00442A88"/>
    <w:rsid w:val="00442FDD"/>
    <w:rsid w:val="004436F0"/>
    <w:rsid w:val="0044662F"/>
    <w:rsid w:val="00452281"/>
    <w:rsid w:val="0045368B"/>
    <w:rsid w:val="0045383E"/>
    <w:rsid w:val="004552E8"/>
    <w:rsid w:val="004609BD"/>
    <w:rsid w:val="00461220"/>
    <w:rsid w:val="004616FB"/>
    <w:rsid w:val="00464FE8"/>
    <w:rsid w:val="00470564"/>
    <w:rsid w:val="00472F4B"/>
    <w:rsid w:val="004758CF"/>
    <w:rsid w:val="00481966"/>
    <w:rsid w:val="004819CF"/>
    <w:rsid w:val="0048292A"/>
    <w:rsid w:val="0048695B"/>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D20FD"/>
    <w:rsid w:val="004D3B69"/>
    <w:rsid w:val="004D4AFE"/>
    <w:rsid w:val="004D50CB"/>
    <w:rsid w:val="004D59E7"/>
    <w:rsid w:val="004E09EE"/>
    <w:rsid w:val="004E4188"/>
    <w:rsid w:val="004E65E3"/>
    <w:rsid w:val="004E6CD8"/>
    <w:rsid w:val="004F24CB"/>
    <w:rsid w:val="004F7A32"/>
    <w:rsid w:val="0050065E"/>
    <w:rsid w:val="00500ACC"/>
    <w:rsid w:val="005059EC"/>
    <w:rsid w:val="00512022"/>
    <w:rsid w:val="005140CE"/>
    <w:rsid w:val="00515443"/>
    <w:rsid w:val="005177DD"/>
    <w:rsid w:val="00517AF8"/>
    <w:rsid w:val="00517BC0"/>
    <w:rsid w:val="005229BC"/>
    <w:rsid w:val="00525A3C"/>
    <w:rsid w:val="0053026D"/>
    <w:rsid w:val="00533012"/>
    <w:rsid w:val="00537B57"/>
    <w:rsid w:val="0054044F"/>
    <w:rsid w:val="005419E5"/>
    <w:rsid w:val="00542023"/>
    <w:rsid w:val="00544463"/>
    <w:rsid w:val="005451CB"/>
    <w:rsid w:val="0054652A"/>
    <w:rsid w:val="005501C7"/>
    <w:rsid w:val="005504F4"/>
    <w:rsid w:val="00553275"/>
    <w:rsid w:val="005539EB"/>
    <w:rsid w:val="0055691B"/>
    <w:rsid w:val="0055755E"/>
    <w:rsid w:val="00562C81"/>
    <w:rsid w:val="0056422A"/>
    <w:rsid w:val="0056479B"/>
    <w:rsid w:val="00566444"/>
    <w:rsid w:val="00566BB7"/>
    <w:rsid w:val="005678BC"/>
    <w:rsid w:val="00567A2D"/>
    <w:rsid w:val="005733A3"/>
    <w:rsid w:val="00575317"/>
    <w:rsid w:val="00575A1B"/>
    <w:rsid w:val="005768CB"/>
    <w:rsid w:val="00581486"/>
    <w:rsid w:val="0058557B"/>
    <w:rsid w:val="00587E10"/>
    <w:rsid w:val="00590441"/>
    <w:rsid w:val="00591DCE"/>
    <w:rsid w:val="005938F0"/>
    <w:rsid w:val="00595C6F"/>
    <w:rsid w:val="00597548"/>
    <w:rsid w:val="00597C19"/>
    <w:rsid w:val="005A0F30"/>
    <w:rsid w:val="005A4A8E"/>
    <w:rsid w:val="005A4D2D"/>
    <w:rsid w:val="005A5D17"/>
    <w:rsid w:val="005A5F4C"/>
    <w:rsid w:val="005B0290"/>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F86"/>
    <w:rsid w:val="005F5EE4"/>
    <w:rsid w:val="0060097B"/>
    <w:rsid w:val="006009CB"/>
    <w:rsid w:val="00601536"/>
    <w:rsid w:val="00601C85"/>
    <w:rsid w:val="006054FB"/>
    <w:rsid w:val="00606213"/>
    <w:rsid w:val="0061184A"/>
    <w:rsid w:val="0061362A"/>
    <w:rsid w:val="00615B21"/>
    <w:rsid w:val="0061789D"/>
    <w:rsid w:val="006205BD"/>
    <w:rsid w:val="006259E9"/>
    <w:rsid w:val="006261BD"/>
    <w:rsid w:val="00631E7D"/>
    <w:rsid w:val="00632781"/>
    <w:rsid w:val="006339C2"/>
    <w:rsid w:val="00635CE8"/>
    <w:rsid w:val="006425ED"/>
    <w:rsid w:val="00644323"/>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B14A6"/>
    <w:rsid w:val="006B64A4"/>
    <w:rsid w:val="006C190E"/>
    <w:rsid w:val="006C32CF"/>
    <w:rsid w:val="006C66FD"/>
    <w:rsid w:val="006D218C"/>
    <w:rsid w:val="006E0042"/>
    <w:rsid w:val="006E1F88"/>
    <w:rsid w:val="006E3CDF"/>
    <w:rsid w:val="006E7502"/>
    <w:rsid w:val="006E7DBF"/>
    <w:rsid w:val="006E7F4F"/>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11A0"/>
    <w:rsid w:val="00744DC3"/>
    <w:rsid w:val="00747921"/>
    <w:rsid w:val="00747F9C"/>
    <w:rsid w:val="007505BD"/>
    <w:rsid w:val="007514A8"/>
    <w:rsid w:val="00751D56"/>
    <w:rsid w:val="0075260B"/>
    <w:rsid w:val="00752C1D"/>
    <w:rsid w:val="00753CCA"/>
    <w:rsid w:val="00756414"/>
    <w:rsid w:val="00756C94"/>
    <w:rsid w:val="0076069A"/>
    <w:rsid w:val="00761852"/>
    <w:rsid w:val="00761FAA"/>
    <w:rsid w:val="0076261D"/>
    <w:rsid w:val="00762CBB"/>
    <w:rsid w:val="00763D7A"/>
    <w:rsid w:val="00764CE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3A5A"/>
    <w:rsid w:val="007C5CFD"/>
    <w:rsid w:val="007D0096"/>
    <w:rsid w:val="007D3A88"/>
    <w:rsid w:val="007D4014"/>
    <w:rsid w:val="007D607E"/>
    <w:rsid w:val="007D7ECA"/>
    <w:rsid w:val="007E33EB"/>
    <w:rsid w:val="007E4685"/>
    <w:rsid w:val="007E5DB7"/>
    <w:rsid w:val="007E65B2"/>
    <w:rsid w:val="007E688A"/>
    <w:rsid w:val="007F0F01"/>
    <w:rsid w:val="007F43E4"/>
    <w:rsid w:val="007F631A"/>
    <w:rsid w:val="00800689"/>
    <w:rsid w:val="00801213"/>
    <w:rsid w:val="00801AA1"/>
    <w:rsid w:val="00803694"/>
    <w:rsid w:val="00810804"/>
    <w:rsid w:val="00811CF3"/>
    <w:rsid w:val="00812DDE"/>
    <w:rsid w:val="0081310F"/>
    <w:rsid w:val="00821441"/>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70468"/>
    <w:rsid w:val="00873B84"/>
    <w:rsid w:val="00877FBB"/>
    <w:rsid w:val="00893DCC"/>
    <w:rsid w:val="0089541D"/>
    <w:rsid w:val="008957B3"/>
    <w:rsid w:val="00895D3E"/>
    <w:rsid w:val="008960EB"/>
    <w:rsid w:val="0089720F"/>
    <w:rsid w:val="008A3314"/>
    <w:rsid w:val="008A75EC"/>
    <w:rsid w:val="008B76AC"/>
    <w:rsid w:val="008C38AD"/>
    <w:rsid w:val="008C3B90"/>
    <w:rsid w:val="008C4A1E"/>
    <w:rsid w:val="008C6199"/>
    <w:rsid w:val="008C71AD"/>
    <w:rsid w:val="008C772B"/>
    <w:rsid w:val="008C7CC6"/>
    <w:rsid w:val="008D0783"/>
    <w:rsid w:val="008D2E25"/>
    <w:rsid w:val="008D4C26"/>
    <w:rsid w:val="008D5BCB"/>
    <w:rsid w:val="008D5F14"/>
    <w:rsid w:val="008D6310"/>
    <w:rsid w:val="008E1E68"/>
    <w:rsid w:val="008E2849"/>
    <w:rsid w:val="008E3082"/>
    <w:rsid w:val="008E37F9"/>
    <w:rsid w:val="008E3CDD"/>
    <w:rsid w:val="008E3D64"/>
    <w:rsid w:val="008F03C2"/>
    <w:rsid w:val="008F13EE"/>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697C"/>
    <w:rsid w:val="00921F56"/>
    <w:rsid w:val="0092335E"/>
    <w:rsid w:val="009246AA"/>
    <w:rsid w:val="00925C47"/>
    <w:rsid w:val="0093290B"/>
    <w:rsid w:val="00932F01"/>
    <w:rsid w:val="0093665F"/>
    <w:rsid w:val="009371FD"/>
    <w:rsid w:val="009411AE"/>
    <w:rsid w:val="009415DD"/>
    <w:rsid w:val="0094228F"/>
    <w:rsid w:val="00942FFA"/>
    <w:rsid w:val="009468DE"/>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548"/>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125F"/>
    <w:rsid w:val="009D22E8"/>
    <w:rsid w:val="009D4E7C"/>
    <w:rsid w:val="009D5443"/>
    <w:rsid w:val="009D68B7"/>
    <w:rsid w:val="009D785B"/>
    <w:rsid w:val="009D7E12"/>
    <w:rsid w:val="009E0B1A"/>
    <w:rsid w:val="009E4F4A"/>
    <w:rsid w:val="009F016A"/>
    <w:rsid w:val="009F0C4B"/>
    <w:rsid w:val="009F5F4B"/>
    <w:rsid w:val="009F727F"/>
    <w:rsid w:val="009F7317"/>
    <w:rsid w:val="00A01F56"/>
    <w:rsid w:val="00A01FED"/>
    <w:rsid w:val="00A0208C"/>
    <w:rsid w:val="00A02E7A"/>
    <w:rsid w:val="00A04A2B"/>
    <w:rsid w:val="00A06068"/>
    <w:rsid w:val="00A068D7"/>
    <w:rsid w:val="00A130A2"/>
    <w:rsid w:val="00A13A27"/>
    <w:rsid w:val="00A166C2"/>
    <w:rsid w:val="00A169D2"/>
    <w:rsid w:val="00A20BC2"/>
    <w:rsid w:val="00A24009"/>
    <w:rsid w:val="00A25482"/>
    <w:rsid w:val="00A26584"/>
    <w:rsid w:val="00A27A59"/>
    <w:rsid w:val="00A44441"/>
    <w:rsid w:val="00A46F07"/>
    <w:rsid w:val="00A5406D"/>
    <w:rsid w:val="00A5574E"/>
    <w:rsid w:val="00A55F3E"/>
    <w:rsid w:val="00A6790B"/>
    <w:rsid w:val="00A72A08"/>
    <w:rsid w:val="00A72D41"/>
    <w:rsid w:val="00A80829"/>
    <w:rsid w:val="00A8138B"/>
    <w:rsid w:val="00A8283C"/>
    <w:rsid w:val="00A83E22"/>
    <w:rsid w:val="00A85B70"/>
    <w:rsid w:val="00A87396"/>
    <w:rsid w:val="00A87A5E"/>
    <w:rsid w:val="00A9035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2990"/>
    <w:rsid w:val="00AC2CEB"/>
    <w:rsid w:val="00AD2799"/>
    <w:rsid w:val="00AD3C6E"/>
    <w:rsid w:val="00AD6A18"/>
    <w:rsid w:val="00AE042C"/>
    <w:rsid w:val="00AE1B97"/>
    <w:rsid w:val="00AE2A9E"/>
    <w:rsid w:val="00AE4385"/>
    <w:rsid w:val="00AE4F39"/>
    <w:rsid w:val="00AE5D8C"/>
    <w:rsid w:val="00AE6DEA"/>
    <w:rsid w:val="00AF03B3"/>
    <w:rsid w:val="00AF082F"/>
    <w:rsid w:val="00AF1510"/>
    <w:rsid w:val="00B0569F"/>
    <w:rsid w:val="00B058FF"/>
    <w:rsid w:val="00B06E8C"/>
    <w:rsid w:val="00B12124"/>
    <w:rsid w:val="00B1301F"/>
    <w:rsid w:val="00B14369"/>
    <w:rsid w:val="00B151E8"/>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5F5E"/>
    <w:rsid w:val="00B5707F"/>
    <w:rsid w:val="00B570B1"/>
    <w:rsid w:val="00B6059C"/>
    <w:rsid w:val="00B6065D"/>
    <w:rsid w:val="00B612E9"/>
    <w:rsid w:val="00B6181A"/>
    <w:rsid w:val="00B635AB"/>
    <w:rsid w:val="00B70866"/>
    <w:rsid w:val="00B711E0"/>
    <w:rsid w:val="00B74E30"/>
    <w:rsid w:val="00B76D51"/>
    <w:rsid w:val="00B867B4"/>
    <w:rsid w:val="00B90469"/>
    <w:rsid w:val="00B9104D"/>
    <w:rsid w:val="00B962DA"/>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42F9"/>
    <w:rsid w:val="00C13D63"/>
    <w:rsid w:val="00C14ADA"/>
    <w:rsid w:val="00C155DE"/>
    <w:rsid w:val="00C156B1"/>
    <w:rsid w:val="00C23E3F"/>
    <w:rsid w:val="00C24FD0"/>
    <w:rsid w:val="00C25329"/>
    <w:rsid w:val="00C2559E"/>
    <w:rsid w:val="00C25698"/>
    <w:rsid w:val="00C31EE4"/>
    <w:rsid w:val="00C3256E"/>
    <w:rsid w:val="00C32649"/>
    <w:rsid w:val="00C36E62"/>
    <w:rsid w:val="00C42779"/>
    <w:rsid w:val="00C506FA"/>
    <w:rsid w:val="00C53680"/>
    <w:rsid w:val="00C55CD2"/>
    <w:rsid w:val="00C602EB"/>
    <w:rsid w:val="00C60FA2"/>
    <w:rsid w:val="00C62485"/>
    <w:rsid w:val="00C6299C"/>
    <w:rsid w:val="00C64ADA"/>
    <w:rsid w:val="00C662B0"/>
    <w:rsid w:val="00C72582"/>
    <w:rsid w:val="00C73763"/>
    <w:rsid w:val="00C73AA6"/>
    <w:rsid w:val="00C76792"/>
    <w:rsid w:val="00C77B3A"/>
    <w:rsid w:val="00C81DFD"/>
    <w:rsid w:val="00C8279F"/>
    <w:rsid w:val="00C8303B"/>
    <w:rsid w:val="00C8376D"/>
    <w:rsid w:val="00C8714B"/>
    <w:rsid w:val="00C873CB"/>
    <w:rsid w:val="00C87635"/>
    <w:rsid w:val="00C878A2"/>
    <w:rsid w:val="00C87974"/>
    <w:rsid w:val="00C92F59"/>
    <w:rsid w:val="00C935E4"/>
    <w:rsid w:val="00C96D11"/>
    <w:rsid w:val="00C970BF"/>
    <w:rsid w:val="00CA0231"/>
    <w:rsid w:val="00CA0588"/>
    <w:rsid w:val="00CA3A43"/>
    <w:rsid w:val="00CB0998"/>
    <w:rsid w:val="00CB0A84"/>
    <w:rsid w:val="00CB17FD"/>
    <w:rsid w:val="00CB1C81"/>
    <w:rsid w:val="00CB5F07"/>
    <w:rsid w:val="00CC3D22"/>
    <w:rsid w:val="00CC4FB7"/>
    <w:rsid w:val="00CC5D21"/>
    <w:rsid w:val="00CC61D3"/>
    <w:rsid w:val="00CC6E65"/>
    <w:rsid w:val="00CD2E0C"/>
    <w:rsid w:val="00CD3051"/>
    <w:rsid w:val="00CD3D7C"/>
    <w:rsid w:val="00CD4BED"/>
    <w:rsid w:val="00CD5351"/>
    <w:rsid w:val="00CD6F98"/>
    <w:rsid w:val="00CD7E49"/>
    <w:rsid w:val="00CE1560"/>
    <w:rsid w:val="00CE2EC4"/>
    <w:rsid w:val="00CE5272"/>
    <w:rsid w:val="00CE5F0C"/>
    <w:rsid w:val="00CE6479"/>
    <w:rsid w:val="00CE67C8"/>
    <w:rsid w:val="00CF02CE"/>
    <w:rsid w:val="00CF11F8"/>
    <w:rsid w:val="00CF528E"/>
    <w:rsid w:val="00CF6D85"/>
    <w:rsid w:val="00CF7F7A"/>
    <w:rsid w:val="00D00F56"/>
    <w:rsid w:val="00D01752"/>
    <w:rsid w:val="00D0271F"/>
    <w:rsid w:val="00D03087"/>
    <w:rsid w:val="00D10D04"/>
    <w:rsid w:val="00D11767"/>
    <w:rsid w:val="00D13C40"/>
    <w:rsid w:val="00D14202"/>
    <w:rsid w:val="00D1541B"/>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7527"/>
    <w:rsid w:val="00D8092C"/>
    <w:rsid w:val="00D81332"/>
    <w:rsid w:val="00D81A22"/>
    <w:rsid w:val="00D81B4F"/>
    <w:rsid w:val="00D850CF"/>
    <w:rsid w:val="00D8597C"/>
    <w:rsid w:val="00D86C88"/>
    <w:rsid w:val="00D86F31"/>
    <w:rsid w:val="00D90195"/>
    <w:rsid w:val="00D9079B"/>
    <w:rsid w:val="00D95EE5"/>
    <w:rsid w:val="00D96040"/>
    <w:rsid w:val="00D971F2"/>
    <w:rsid w:val="00DA09DE"/>
    <w:rsid w:val="00DA6A7F"/>
    <w:rsid w:val="00DA6BEC"/>
    <w:rsid w:val="00DB248E"/>
    <w:rsid w:val="00DB2C33"/>
    <w:rsid w:val="00DB5490"/>
    <w:rsid w:val="00DB57E7"/>
    <w:rsid w:val="00DB7F28"/>
    <w:rsid w:val="00DC247B"/>
    <w:rsid w:val="00DC4114"/>
    <w:rsid w:val="00DC5D1D"/>
    <w:rsid w:val="00DC6D9F"/>
    <w:rsid w:val="00DC7CC2"/>
    <w:rsid w:val="00DC7E73"/>
    <w:rsid w:val="00DD190D"/>
    <w:rsid w:val="00DD5D52"/>
    <w:rsid w:val="00DD6BF1"/>
    <w:rsid w:val="00DE261E"/>
    <w:rsid w:val="00DE3579"/>
    <w:rsid w:val="00DE3BE3"/>
    <w:rsid w:val="00DE55C7"/>
    <w:rsid w:val="00DE7F8C"/>
    <w:rsid w:val="00DF5D39"/>
    <w:rsid w:val="00DF6C40"/>
    <w:rsid w:val="00DF77E2"/>
    <w:rsid w:val="00DF79A6"/>
    <w:rsid w:val="00E014C7"/>
    <w:rsid w:val="00E01BE1"/>
    <w:rsid w:val="00E0235A"/>
    <w:rsid w:val="00E0318C"/>
    <w:rsid w:val="00E032C5"/>
    <w:rsid w:val="00E036DF"/>
    <w:rsid w:val="00E04DF3"/>
    <w:rsid w:val="00E06B3D"/>
    <w:rsid w:val="00E11321"/>
    <w:rsid w:val="00E11467"/>
    <w:rsid w:val="00E1347B"/>
    <w:rsid w:val="00E144BF"/>
    <w:rsid w:val="00E16CF8"/>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64A8"/>
    <w:rsid w:val="00E46F10"/>
    <w:rsid w:val="00E47F80"/>
    <w:rsid w:val="00E52827"/>
    <w:rsid w:val="00E53334"/>
    <w:rsid w:val="00E5398B"/>
    <w:rsid w:val="00E540FD"/>
    <w:rsid w:val="00E548B1"/>
    <w:rsid w:val="00E56CC1"/>
    <w:rsid w:val="00E56E13"/>
    <w:rsid w:val="00E60884"/>
    <w:rsid w:val="00E67D5F"/>
    <w:rsid w:val="00E72AF4"/>
    <w:rsid w:val="00E73649"/>
    <w:rsid w:val="00E7400C"/>
    <w:rsid w:val="00E75CA8"/>
    <w:rsid w:val="00E76178"/>
    <w:rsid w:val="00E76A32"/>
    <w:rsid w:val="00E8192F"/>
    <w:rsid w:val="00E820FF"/>
    <w:rsid w:val="00E84259"/>
    <w:rsid w:val="00E873EF"/>
    <w:rsid w:val="00E91B4B"/>
    <w:rsid w:val="00E96CA0"/>
    <w:rsid w:val="00EA0CDF"/>
    <w:rsid w:val="00EA1556"/>
    <w:rsid w:val="00EA1B09"/>
    <w:rsid w:val="00EA2530"/>
    <w:rsid w:val="00EA2876"/>
    <w:rsid w:val="00EA3638"/>
    <w:rsid w:val="00EA56B3"/>
    <w:rsid w:val="00EA754E"/>
    <w:rsid w:val="00EB2C8B"/>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ABC"/>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F3"/>
    <w:rsid w:val="00F7391C"/>
    <w:rsid w:val="00F76441"/>
    <w:rsid w:val="00F805CC"/>
    <w:rsid w:val="00F80EE9"/>
    <w:rsid w:val="00F8134C"/>
    <w:rsid w:val="00F82321"/>
    <w:rsid w:val="00F839D3"/>
    <w:rsid w:val="00F91C19"/>
    <w:rsid w:val="00F953C9"/>
    <w:rsid w:val="00F97743"/>
    <w:rsid w:val="00FA3ACD"/>
    <w:rsid w:val="00FA6F3C"/>
    <w:rsid w:val="00FB17A4"/>
    <w:rsid w:val="00FB1F44"/>
    <w:rsid w:val="00FB3E47"/>
    <w:rsid w:val="00FB5165"/>
    <w:rsid w:val="00FB6DFE"/>
    <w:rsid w:val="00FC11AF"/>
    <w:rsid w:val="00FC59A9"/>
    <w:rsid w:val="00FC7CF6"/>
    <w:rsid w:val="00FD6C44"/>
    <w:rsid w:val="00FD6FB0"/>
    <w:rsid w:val="00FE1500"/>
    <w:rsid w:val="00FE17F0"/>
    <w:rsid w:val="00FE2E98"/>
    <w:rsid w:val="00FE3A9E"/>
    <w:rsid w:val="00FE60EB"/>
    <w:rsid w:val="00FE74DB"/>
    <w:rsid w:val="00FE76FD"/>
    <w:rsid w:val="00FE7EF4"/>
    <w:rsid w:val="00FF2CAB"/>
    <w:rsid w:val="00FF309C"/>
    <w:rsid w:val="00FF612E"/>
    <w:rsid w:val="00FF64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
    <w:name w:val="Tabellenraster"/>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
    <w:name w:val="Tabellenraster"/>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C33D9-E2CB-40E8-97AE-1782BDC8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3802</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2018-03-08T10:44:00Z</dcterms:created>
  <dcterms:modified xsi:type="dcterms:W3CDTF">2018-03-15T14:40:00Z</dcterms:modified>
</cp:coreProperties>
</file>