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1E" w:rsidRPr="00DE479C" w:rsidRDefault="00DE261E" w:rsidP="005B5EFC">
      <w:pPr>
        <w:pStyle w:val="Heading3"/>
        <w:spacing w:line="320" w:lineRule="atLeast"/>
        <w:rPr>
          <w:rFonts w:ascii="Arial" w:hAnsi="Arial" w:cs="Arial"/>
          <w:lang w:val="fr-FR"/>
        </w:rPr>
      </w:pPr>
      <w:r>
        <w:rPr>
          <w:rFonts w:ascii="Arial" w:hAnsi="Arial" w:cs="Arial"/>
          <w:lang w:val="fr"/>
        </w:rPr>
        <w:t>COMMUNIQUÉ DE PRESSE</w:t>
      </w:r>
    </w:p>
    <w:p w:rsidR="00DE261E" w:rsidRPr="00DE479C" w:rsidRDefault="00DE261E" w:rsidP="007712A6">
      <w:pPr>
        <w:spacing w:line="360" w:lineRule="auto"/>
        <w:jc w:val="both"/>
        <w:rPr>
          <w:b/>
          <w:lang w:val="fr-FR"/>
        </w:rPr>
      </w:pPr>
    </w:p>
    <w:p w:rsidR="004C23EA" w:rsidRPr="00DE479C" w:rsidRDefault="004C23EA" w:rsidP="00034C5E">
      <w:pPr>
        <w:tabs>
          <w:tab w:val="left" w:pos="3125"/>
        </w:tabs>
        <w:spacing w:after="240"/>
        <w:rPr>
          <w:rFonts w:eastAsia="MS Mincho"/>
          <w:b/>
          <w:bCs/>
          <w:sz w:val="24"/>
          <w:szCs w:val="24"/>
          <w:lang w:val="fr-FR"/>
        </w:rPr>
      </w:pPr>
    </w:p>
    <w:p w:rsidR="00034C5E" w:rsidRPr="00DE479C" w:rsidRDefault="000021ED" w:rsidP="00034C5E">
      <w:pPr>
        <w:tabs>
          <w:tab w:val="left" w:pos="3125"/>
        </w:tabs>
        <w:spacing w:after="240"/>
        <w:rPr>
          <w:rFonts w:eastAsia="MS Mincho"/>
          <w:b/>
          <w:bCs/>
          <w:sz w:val="24"/>
          <w:szCs w:val="24"/>
          <w:lang w:val="fr-FR"/>
        </w:rPr>
      </w:pPr>
      <w:r>
        <w:rPr>
          <w:rFonts w:eastAsia="MS Mincho"/>
          <w:b/>
          <w:bCs/>
          <w:sz w:val="24"/>
          <w:szCs w:val="24"/>
          <w:lang w:val="fr"/>
        </w:rPr>
        <w:t>Une série de compresseurs à vis aux multiples variantes</w:t>
      </w:r>
    </w:p>
    <w:p w:rsidR="000021ED" w:rsidRPr="00DE479C" w:rsidRDefault="000021ED" w:rsidP="00B379D3">
      <w:pPr>
        <w:pStyle w:val="Default"/>
        <w:contextualSpacing/>
        <w:jc w:val="both"/>
        <w:rPr>
          <w:rFonts w:ascii="Arial" w:eastAsia="MS Mincho" w:hAnsi="Arial" w:cs="Arial"/>
          <w:b/>
          <w:bCs/>
          <w:color w:val="auto"/>
          <w:sz w:val="40"/>
          <w:szCs w:val="40"/>
          <w:lang w:val="fr-FR"/>
        </w:rPr>
      </w:pPr>
      <w:r>
        <w:rPr>
          <w:rFonts w:ascii="Arial" w:eastAsia="MS Mincho" w:hAnsi="Arial" w:cs="Arial"/>
          <w:b/>
          <w:bCs/>
          <w:color w:val="auto"/>
          <w:sz w:val="40"/>
          <w:szCs w:val="40"/>
          <w:lang w:val="fr"/>
        </w:rPr>
        <w:t xml:space="preserve">Compacte et polyvalente : </w:t>
      </w:r>
      <w:r>
        <w:rPr>
          <w:rFonts w:ascii="Arial" w:eastAsia="MS Mincho" w:hAnsi="Arial" w:cs="Arial"/>
          <w:b/>
          <w:bCs/>
          <w:color w:val="auto"/>
          <w:sz w:val="40"/>
          <w:szCs w:val="40"/>
          <w:lang w:val="fr"/>
        </w:rPr>
        <w:br/>
        <w:t>voici C-2, la nouvelle génération BOGE</w:t>
      </w:r>
    </w:p>
    <w:p w:rsidR="00F92BFA" w:rsidRPr="00DE479C" w:rsidRDefault="00F92BFA" w:rsidP="00F92BFA">
      <w:pPr>
        <w:pStyle w:val="Default"/>
        <w:contextualSpacing/>
        <w:jc w:val="both"/>
        <w:rPr>
          <w:rFonts w:ascii="Arial" w:eastAsia="MS Mincho" w:hAnsi="Arial" w:cs="Arial"/>
          <w:b/>
          <w:bCs/>
          <w:color w:val="auto"/>
          <w:sz w:val="40"/>
          <w:szCs w:val="40"/>
          <w:lang w:val="fr-FR"/>
        </w:rPr>
      </w:pPr>
    </w:p>
    <w:p w:rsidR="00713229" w:rsidRPr="00DE479C" w:rsidRDefault="00713229" w:rsidP="00BF0711">
      <w:pPr>
        <w:pStyle w:val="Default"/>
        <w:spacing w:line="360" w:lineRule="auto"/>
        <w:contextualSpacing/>
        <w:jc w:val="both"/>
        <w:rPr>
          <w:rFonts w:ascii="Arial" w:hAnsi="Arial" w:cs="Arial"/>
          <w:b/>
          <w:color w:val="auto"/>
          <w:sz w:val="22"/>
          <w:szCs w:val="22"/>
          <w:lang w:val="fr-FR"/>
        </w:rPr>
      </w:pPr>
      <w:r>
        <w:rPr>
          <w:rFonts w:ascii="Arial" w:hAnsi="Arial" w:cs="Arial"/>
          <w:b/>
          <w:bCs/>
          <w:sz w:val="22"/>
          <w:szCs w:val="22"/>
          <w:lang w:val="fr"/>
        </w:rPr>
        <w:t>Plus compacte, plus facile à utiliser et plus silencieuse que jamais : BOGE présente la nouvelle génération de ses compresseurs à vis issus de l’incontournable série C. Les compresseurs C-2 de l’expert en air comprimé de Bielefeld sont disponibles en version compacte prête à raccorder avec réservoir d’air comprimé et sécheur et en version autonome pour les installations complètes de plus grande taille. Compacts, ces compresseurs offrent une maintenance facilitée et une grande ergonomie grâce à leurs composants aisément accessibles</w:t>
      </w:r>
      <w:r>
        <w:rPr>
          <w:rFonts w:ascii="Arial" w:hAnsi="Arial" w:cs="Arial"/>
          <w:b/>
          <w:bCs/>
          <w:color w:val="auto"/>
          <w:sz w:val="22"/>
          <w:szCs w:val="22"/>
          <w:lang w:val="fr"/>
        </w:rPr>
        <w:t>. Les nouveaux compresseurs C-2 sont équipés de série d’un capot d’insonorisation qui leur permet de fonctionner de manière plus silencieuse que leurs prédécesseurs. BOGE confère à l’ensemble de ses variantes un design moderne et uniforme, immédiatement reconnaissable. Mais attention, ne vous fiez pas aux apparences : l’éventail des possibilités de configuration personnalisée des compresseurs est impressionnant.</w:t>
      </w:r>
    </w:p>
    <w:p w:rsidR="00713229" w:rsidRPr="00DE479C" w:rsidRDefault="00713229" w:rsidP="00BF0711">
      <w:pPr>
        <w:pStyle w:val="Default"/>
        <w:spacing w:line="360" w:lineRule="auto"/>
        <w:contextualSpacing/>
        <w:jc w:val="both"/>
        <w:rPr>
          <w:rFonts w:ascii="Arial" w:hAnsi="Arial" w:cs="Arial"/>
          <w:b/>
          <w:color w:val="auto"/>
          <w:sz w:val="22"/>
          <w:szCs w:val="22"/>
          <w:lang w:val="fr-FR"/>
        </w:rPr>
      </w:pPr>
    </w:p>
    <w:p w:rsidR="009D37FF" w:rsidRDefault="003D7E7A" w:rsidP="006B366B">
      <w:pPr>
        <w:pStyle w:val="Default"/>
        <w:spacing w:line="360" w:lineRule="auto"/>
        <w:contextualSpacing/>
        <w:jc w:val="both"/>
        <w:rPr>
          <w:rFonts w:ascii="Arial" w:hAnsi="Arial" w:cs="Arial"/>
          <w:color w:val="auto"/>
          <w:sz w:val="22"/>
          <w:szCs w:val="22"/>
          <w:lang w:val="fr"/>
        </w:rPr>
      </w:pPr>
      <w:r>
        <w:rPr>
          <w:rFonts w:ascii="Arial" w:hAnsi="Arial" w:cs="Arial"/>
          <w:color w:val="auto"/>
          <w:sz w:val="22"/>
          <w:szCs w:val="22"/>
          <w:lang w:val="fr"/>
        </w:rPr>
        <w:t xml:space="preserve">Pour faire court, nous pouvons dire que BOGE a optimisé de fond en comble sa célèbre série C. Si en revanche nous étudions la nouvelle série plus en détails, nous verrons que sous son apparence moderne et uniforme se cache un système plus polyvalent que jamais. BOGE propose désormais dans le même carter ses nouveaux compresseurs C-2 à entraînement direct ou par courroie, à régulation de fréquence et à accouplement direct. Grâce au capot d’insonorisation intégré de série, les compresseurs n’ont jamais été si silencieux ; disponible en option, l’insonorisation ultraperformante permet de réduire encore davantage le niveau sonore. </w:t>
      </w:r>
    </w:p>
    <w:p w:rsidR="009D37FF" w:rsidRDefault="009D37FF" w:rsidP="009D37FF">
      <w:pPr>
        <w:rPr>
          <w:lang w:val="fr"/>
        </w:rPr>
      </w:pPr>
      <w:r>
        <w:rPr>
          <w:lang w:val="fr"/>
        </w:rPr>
        <w:br w:type="page"/>
      </w:r>
    </w:p>
    <w:p w:rsidR="00CB2524" w:rsidRPr="00DE479C" w:rsidRDefault="003D7E7A" w:rsidP="006B366B">
      <w:pPr>
        <w:pStyle w:val="Default"/>
        <w:spacing w:line="360" w:lineRule="auto"/>
        <w:contextualSpacing/>
        <w:jc w:val="both"/>
        <w:rPr>
          <w:rFonts w:ascii="Arial" w:hAnsi="Arial" w:cs="Arial"/>
          <w:color w:val="auto"/>
          <w:sz w:val="22"/>
          <w:szCs w:val="22"/>
          <w:lang w:val="fr-FR"/>
        </w:rPr>
      </w:pPr>
      <w:r>
        <w:rPr>
          <w:rFonts w:ascii="Arial" w:hAnsi="Arial" w:cs="Arial"/>
          <w:color w:val="auto"/>
          <w:sz w:val="22"/>
          <w:szCs w:val="22"/>
          <w:lang w:val="fr"/>
        </w:rPr>
        <w:t xml:space="preserve">Tandis que les compresseurs C-2 sont équipés de série d’un puissant moteur IE3, le moteur IE4 en option permet d’atteindre de nouveaux records </w:t>
      </w:r>
      <w:r>
        <w:rPr>
          <w:rFonts w:ascii="Arial" w:hAnsi="Arial" w:cs="Arial"/>
          <w:color w:val="auto"/>
          <w:sz w:val="22"/>
          <w:szCs w:val="22"/>
          <w:lang w:val="fr"/>
        </w:rPr>
        <w:lastRenderedPageBreak/>
        <w:t>d’efficacité. Les compresseurs des classes de puissance 7,5 kW (et supérieures) sont disponibles avec des ventilateurs à variateur de fréquence : leur capacité de refroidissement s’adapte ainsi de manière optimale aux conditions ambiantes. Il est également possible d’intégrer un sécheur à l’ensemble de la série ainsi qu’une commande parfaitement adaptée aux besoins du client. L’utilisateur peut en effet choisir entre base control, la commande de base, et focus control 2.0, la version haut de gamme.</w:t>
      </w:r>
    </w:p>
    <w:p w:rsidR="000021ED" w:rsidRPr="00DE479C" w:rsidRDefault="000021ED" w:rsidP="006B366B">
      <w:pPr>
        <w:pStyle w:val="Default"/>
        <w:spacing w:line="360" w:lineRule="auto"/>
        <w:contextualSpacing/>
        <w:jc w:val="both"/>
        <w:rPr>
          <w:rFonts w:ascii="Arial" w:hAnsi="Arial" w:cs="Arial"/>
          <w:color w:val="auto"/>
          <w:sz w:val="22"/>
          <w:szCs w:val="22"/>
          <w:lang w:val="fr-FR"/>
        </w:rPr>
      </w:pPr>
    </w:p>
    <w:p w:rsidR="00CB2524" w:rsidRPr="00DE479C" w:rsidRDefault="000021ED" w:rsidP="006B366B">
      <w:pPr>
        <w:pStyle w:val="Default"/>
        <w:spacing w:line="360" w:lineRule="auto"/>
        <w:contextualSpacing/>
        <w:jc w:val="both"/>
        <w:rPr>
          <w:rFonts w:ascii="Arial" w:hAnsi="Arial" w:cs="Arial"/>
          <w:b/>
          <w:color w:val="auto"/>
          <w:sz w:val="22"/>
          <w:szCs w:val="22"/>
          <w:lang w:val="fr-FR"/>
        </w:rPr>
      </w:pPr>
      <w:r>
        <w:rPr>
          <w:rFonts w:ascii="Arial" w:hAnsi="Arial" w:cs="Arial"/>
          <w:b/>
          <w:bCs/>
          <w:color w:val="auto"/>
          <w:sz w:val="22"/>
          <w:szCs w:val="22"/>
          <w:lang w:val="fr"/>
        </w:rPr>
        <w:t xml:space="preserve">Système plug and </w:t>
      </w:r>
      <w:proofErr w:type="spellStart"/>
      <w:r>
        <w:rPr>
          <w:rFonts w:ascii="Arial" w:hAnsi="Arial" w:cs="Arial"/>
          <w:b/>
          <w:bCs/>
          <w:color w:val="auto"/>
          <w:sz w:val="22"/>
          <w:szCs w:val="22"/>
          <w:lang w:val="fr"/>
        </w:rPr>
        <w:t>play</w:t>
      </w:r>
      <w:proofErr w:type="spellEnd"/>
      <w:r>
        <w:rPr>
          <w:rFonts w:ascii="Arial" w:hAnsi="Arial" w:cs="Arial"/>
          <w:b/>
          <w:bCs/>
          <w:color w:val="auto"/>
          <w:sz w:val="22"/>
          <w:szCs w:val="22"/>
          <w:lang w:val="fr"/>
        </w:rPr>
        <w:t> : ergonomique et facile à utiliser</w:t>
      </w:r>
    </w:p>
    <w:p w:rsidR="00BF0711" w:rsidRPr="00DE479C" w:rsidRDefault="00CB2524" w:rsidP="00522921">
      <w:pPr>
        <w:pStyle w:val="Default"/>
        <w:spacing w:line="360" w:lineRule="auto"/>
        <w:contextualSpacing/>
        <w:jc w:val="both"/>
        <w:rPr>
          <w:rFonts w:ascii="Arial" w:hAnsi="Arial" w:cs="Arial"/>
          <w:sz w:val="22"/>
          <w:szCs w:val="22"/>
          <w:lang w:val="fr-FR"/>
        </w:rPr>
      </w:pPr>
      <w:r>
        <w:rPr>
          <w:rFonts w:ascii="Arial" w:hAnsi="Arial" w:cs="Arial"/>
          <w:color w:val="auto"/>
          <w:sz w:val="22"/>
          <w:szCs w:val="22"/>
          <w:lang w:val="fr"/>
        </w:rPr>
        <w:t>Quelles que soient les options supplémentaires demandées, vous n'y couperez pas : Quelles que soient les options supplémentaires choisies, vous n'y couperez pas :</w:t>
      </w:r>
      <w:r>
        <w:rPr>
          <w:rFonts w:ascii="Arial" w:hAnsi="Arial" w:cs="Arial"/>
          <w:sz w:val="22"/>
          <w:szCs w:val="22"/>
          <w:lang w:val="fr"/>
        </w:rPr>
        <w:t xml:space="preserve"> avec les compresseurs de la nouvelle série C-2, vous bénéficiez d’une station d’air comprimé complète dans un espace réduit fonctionnant en plug-and-</w:t>
      </w:r>
      <w:proofErr w:type="spellStart"/>
      <w:r>
        <w:rPr>
          <w:rFonts w:ascii="Arial" w:hAnsi="Arial" w:cs="Arial"/>
          <w:sz w:val="22"/>
          <w:szCs w:val="22"/>
          <w:lang w:val="fr"/>
        </w:rPr>
        <w:t>play</w:t>
      </w:r>
      <w:proofErr w:type="spellEnd"/>
      <w:r>
        <w:rPr>
          <w:rFonts w:ascii="Arial" w:hAnsi="Arial" w:cs="Arial"/>
          <w:sz w:val="22"/>
          <w:szCs w:val="22"/>
          <w:lang w:val="fr"/>
        </w:rPr>
        <w:t>, qu’il s’agisse de la version sans réservoir ou avec (option désormais disponible jusqu’à une puissance de 22 kW dans cette série). BOGE a optimisé l'ergonomie des deux variantes de montage afin de faciliter au maximum leur utilisation : selon le modèle, le panneau de commande est intégré directement sur la tôle frontale ou incliné. L’armoire de commande, les courroies et toutes les autres pièces d’entretien sont faciles d’accès grâce aux tôles aisément démontables.</w:t>
      </w:r>
    </w:p>
    <w:p w:rsidR="003266FF" w:rsidRPr="00DE479C" w:rsidRDefault="003266FF" w:rsidP="00481966">
      <w:pPr>
        <w:pStyle w:val="Formatvorlage1"/>
        <w:spacing w:line="360" w:lineRule="auto"/>
        <w:jc w:val="both"/>
        <w:rPr>
          <w:rFonts w:cs="Arial"/>
          <w:b/>
          <w:szCs w:val="22"/>
          <w:lang w:val="fr-FR"/>
        </w:rPr>
      </w:pPr>
    </w:p>
    <w:p w:rsidR="00481966" w:rsidRPr="00DE479C" w:rsidRDefault="00481966" w:rsidP="00481966">
      <w:pPr>
        <w:pStyle w:val="Formatvorlage1"/>
        <w:spacing w:line="360" w:lineRule="auto"/>
        <w:jc w:val="both"/>
        <w:rPr>
          <w:rFonts w:cs="Arial"/>
          <w:b/>
          <w:szCs w:val="22"/>
          <w:lang w:val="fr-FR"/>
        </w:rPr>
      </w:pPr>
      <w:r>
        <w:rPr>
          <w:rFonts w:cs="Arial"/>
          <w:b/>
          <w:bCs/>
          <w:szCs w:val="22"/>
          <w:lang w:val="fr"/>
        </w:rPr>
        <w:t xml:space="preserve">Volume : </w:t>
      </w:r>
      <w:r>
        <w:rPr>
          <w:rFonts w:cs="Arial"/>
          <w:szCs w:val="22"/>
          <w:lang w:val="fr"/>
        </w:rPr>
        <w:tab/>
      </w:r>
      <w:r>
        <w:rPr>
          <w:rFonts w:cs="Arial"/>
          <w:b/>
          <w:bCs/>
          <w:szCs w:val="22"/>
          <w:lang w:val="fr"/>
        </w:rPr>
        <w:t>3.129 caractères, espaces compris</w:t>
      </w:r>
    </w:p>
    <w:p w:rsidR="00481966" w:rsidRPr="00DE479C" w:rsidRDefault="00481966" w:rsidP="00481966">
      <w:pPr>
        <w:pStyle w:val="Formatvorlage1"/>
        <w:spacing w:line="360" w:lineRule="auto"/>
        <w:jc w:val="both"/>
        <w:rPr>
          <w:rFonts w:cs="Arial"/>
          <w:b/>
          <w:szCs w:val="22"/>
          <w:lang w:val="fr-FR"/>
        </w:rPr>
      </w:pPr>
      <w:r>
        <w:rPr>
          <w:rFonts w:cs="Arial"/>
          <w:b/>
          <w:bCs/>
          <w:szCs w:val="22"/>
          <w:lang w:val="fr"/>
        </w:rPr>
        <w:t xml:space="preserve">Version : </w:t>
      </w:r>
      <w:r>
        <w:rPr>
          <w:rFonts w:cs="Arial"/>
          <w:szCs w:val="22"/>
          <w:lang w:val="fr"/>
        </w:rPr>
        <w:tab/>
      </w:r>
      <w:r>
        <w:rPr>
          <w:rFonts w:cs="Arial"/>
          <w:b/>
          <w:bCs/>
          <w:szCs w:val="22"/>
          <w:lang w:val="fr"/>
        </w:rPr>
        <w:t>mercredi 11 avril 2019</w:t>
      </w:r>
    </w:p>
    <w:p w:rsidR="00481966" w:rsidRPr="00DE479C" w:rsidRDefault="00481966" w:rsidP="00481966">
      <w:pPr>
        <w:pStyle w:val="Formatvorlage1"/>
        <w:tabs>
          <w:tab w:val="left" w:pos="0"/>
          <w:tab w:val="left" w:pos="1276"/>
          <w:tab w:val="left" w:pos="6237"/>
          <w:tab w:val="left" w:pos="7371"/>
        </w:tabs>
        <w:spacing w:line="360" w:lineRule="auto"/>
        <w:jc w:val="both"/>
        <w:rPr>
          <w:rFonts w:cs="Arial"/>
          <w:szCs w:val="22"/>
          <w:lang w:val="fr-FR"/>
        </w:rPr>
      </w:pPr>
    </w:p>
    <w:p w:rsidR="006D1D50" w:rsidRPr="00DE479C" w:rsidRDefault="001B4628" w:rsidP="006D1D50">
      <w:pPr>
        <w:pStyle w:val="Formatvorlage1"/>
        <w:spacing w:line="360" w:lineRule="auto"/>
        <w:ind w:left="1418" w:right="1" w:hanging="1418"/>
        <w:jc w:val="both"/>
        <w:rPr>
          <w:rFonts w:cs="Arial"/>
          <w:b/>
          <w:szCs w:val="22"/>
          <w:lang w:val="fr-FR"/>
        </w:rPr>
      </w:pPr>
      <w:r>
        <w:rPr>
          <w:rFonts w:cs="Arial"/>
          <w:b/>
          <w:bCs/>
          <w:szCs w:val="22"/>
          <w:lang w:val="fr"/>
        </w:rPr>
        <w:t>Photo 1 :</w:t>
      </w:r>
      <w:r>
        <w:rPr>
          <w:rFonts w:cs="Arial"/>
          <w:szCs w:val="22"/>
          <w:lang w:val="fr"/>
        </w:rPr>
        <w:t xml:space="preserve"> </w:t>
      </w:r>
      <w:r>
        <w:rPr>
          <w:rFonts w:cs="Arial"/>
          <w:szCs w:val="22"/>
          <w:lang w:val="fr"/>
        </w:rPr>
        <w:tab/>
      </w:r>
      <w:r>
        <w:rPr>
          <w:rFonts w:cs="Arial"/>
          <w:b/>
          <w:bCs/>
          <w:szCs w:val="22"/>
          <w:lang w:val="fr"/>
        </w:rPr>
        <w:t>Le C-2 en solution complète avec réservoir d’air comprimé, source : BOGE KOMPRESSOREN</w:t>
      </w:r>
    </w:p>
    <w:p w:rsidR="00A30A86" w:rsidRPr="00DE479C" w:rsidRDefault="00184640" w:rsidP="00FE7D7D">
      <w:pPr>
        <w:pStyle w:val="Formatvorlage1"/>
        <w:spacing w:line="360" w:lineRule="auto"/>
        <w:ind w:left="1418" w:right="1" w:hanging="1418"/>
        <w:jc w:val="both"/>
        <w:rPr>
          <w:rFonts w:cs="Arial"/>
          <w:b/>
          <w:szCs w:val="22"/>
          <w:lang w:val="fr-FR"/>
        </w:rPr>
      </w:pPr>
      <w:r>
        <w:rPr>
          <w:rFonts w:cs="Arial"/>
          <w:b/>
          <w:bCs/>
          <w:lang w:val="fr"/>
        </w:rPr>
        <w:t xml:space="preserve">Photo 2 : </w:t>
      </w:r>
      <w:r>
        <w:rPr>
          <w:rFonts w:cs="Arial"/>
          <w:b/>
          <w:bCs/>
          <w:szCs w:val="22"/>
          <w:lang w:val="fr"/>
        </w:rPr>
        <w:t xml:space="preserve"> </w:t>
      </w:r>
      <w:r>
        <w:rPr>
          <w:rFonts w:cs="Arial"/>
          <w:szCs w:val="22"/>
          <w:lang w:val="fr"/>
        </w:rPr>
        <w:tab/>
      </w:r>
      <w:r>
        <w:rPr>
          <w:rFonts w:cs="Arial"/>
          <w:b/>
          <w:bCs/>
          <w:szCs w:val="22"/>
          <w:lang w:val="fr"/>
        </w:rPr>
        <w:t>Le C-2 en version autonome, source : BOGE KOMPRESSOREN</w:t>
      </w:r>
    </w:p>
    <w:p w:rsidR="00FE7D7D" w:rsidRPr="00DE479C" w:rsidRDefault="00FE7D7D" w:rsidP="00FE7D7D">
      <w:pPr>
        <w:pStyle w:val="Formatvorlage1"/>
        <w:spacing w:line="360" w:lineRule="auto"/>
        <w:ind w:left="1418" w:right="1" w:hanging="1418"/>
        <w:jc w:val="both"/>
        <w:rPr>
          <w:rFonts w:cs="Arial"/>
          <w:szCs w:val="22"/>
          <w:lang w:val="fr-FR"/>
        </w:rPr>
      </w:pPr>
    </w:p>
    <w:p w:rsidR="006D1D50" w:rsidRPr="00DE479C" w:rsidRDefault="006D1D50" w:rsidP="006D1D50">
      <w:pPr>
        <w:pStyle w:val="Formatvorlage1"/>
        <w:spacing w:line="360" w:lineRule="auto"/>
        <w:ind w:left="2124" w:right="1" w:hanging="2124"/>
        <w:jc w:val="both"/>
        <w:rPr>
          <w:rFonts w:cs="Arial"/>
          <w:szCs w:val="22"/>
          <w:lang w:val="fr-FR"/>
        </w:rPr>
      </w:pPr>
      <w:r>
        <w:rPr>
          <w:rFonts w:cs="Arial"/>
          <w:b/>
          <w:bCs/>
          <w:szCs w:val="22"/>
          <w:lang w:val="fr"/>
        </w:rPr>
        <w:t>Légende de la photo 1 :</w:t>
      </w:r>
      <w:r>
        <w:rPr>
          <w:rFonts w:cs="Arial"/>
          <w:szCs w:val="22"/>
          <w:lang w:val="fr"/>
        </w:rPr>
        <w:tab/>
        <w:t xml:space="preserve">BOGE propose les compresseurs C-2 en version équipée de réservoirs d’air comprimé : une première dans la série C jusqu'à une puissance de 22 kW. </w:t>
      </w:r>
    </w:p>
    <w:p w:rsidR="006D1D50" w:rsidRPr="00DE479C" w:rsidRDefault="006D1D50" w:rsidP="006D1D50">
      <w:pPr>
        <w:pStyle w:val="Formatvorlage1"/>
        <w:spacing w:line="360" w:lineRule="auto"/>
        <w:ind w:left="2124" w:right="1" w:hanging="2124"/>
        <w:jc w:val="both"/>
        <w:rPr>
          <w:rFonts w:cs="Arial"/>
          <w:szCs w:val="22"/>
          <w:lang w:val="fr-FR"/>
        </w:rPr>
      </w:pPr>
      <w:r>
        <w:rPr>
          <w:rFonts w:cs="Arial"/>
          <w:b/>
          <w:bCs/>
          <w:szCs w:val="22"/>
          <w:lang w:val="fr"/>
        </w:rPr>
        <w:t>Légende de la photo 2 :</w:t>
      </w:r>
      <w:r>
        <w:rPr>
          <w:rFonts w:cs="Arial"/>
          <w:szCs w:val="22"/>
          <w:lang w:val="fr"/>
        </w:rPr>
        <w:tab/>
        <w:t>Polyvalente, la série C-2 est également disponible en version autonome s</w:t>
      </w:r>
      <w:bookmarkStart w:id="0" w:name="_GoBack"/>
      <w:bookmarkEnd w:id="0"/>
      <w:r>
        <w:rPr>
          <w:rFonts w:cs="Arial"/>
          <w:szCs w:val="22"/>
          <w:lang w:val="fr"/>
        </w:rPr>
        <w:t xml:space="preserve">uper-insonorisée sur bâti au sol. </w:t>
      </w:r>
    </w:p>
    <w:p w:rsidR="006D1D50" w:rsidRPr="00DE479C" w:rsidRDefault="006D1D50" w:rsidP="00FE7D7D">
      <w:pPr>
        <w:pStyle w:val="Formatvorlage1"/>
        <w:spacing w:line="360" w:lineRule="auto"/>
        <w:ind w:left="1418" w:right="1" w:hanging="1418"/>
        <w:jc w:val="both"/>
        <w:rPr>
          <w:rFonts w:cs="Arial"/>
          <w:szCs w:val="22"/>
          <w:lang w:val="fr-FR"/>
        </w:rPr>
      </w:pPr>
    </w:p>
    <w:p w:rsidR="003266FF" w:rsidRPr="00DE479C" w:rsidRDefault="003266FF" w:rsidP="003266FF">
      <w:pPr>
        <w:spacing w:line="320" w:lineRule="atLeast"/>
        <w:jc w:val="both"/>
        <w:rPr>
          <w:b/>
          <w:sz w:val="18"/>
        </w:rPr>
      </w:pPr>
      <w:r w:rsidRPr="00DE479C">
        <w:rPr>
          <w:b/>
          <w:bCs/>
          <w:sz w:val="18"/>
        </w:rPr>
        <w:lastRenderedPageBreak/>
        <w:t>Über BOGE</w:t>
      </w:r>
    </w:p>
    <w:p w:rsidR="003266FF" w:rsidRPr="00DE479C" w:rsidRDefault="003266FF" w:rsidP="003266FF">
      <w:pPr>
        <w:spacing w:line="320" w:lineRule="atLeast"/>
        <w:jc w:val="both"/>
        <w:rPr>
          <w:sz w:val="18"/>
        </w:rPr>
      </w:pPr>
      <w:r w:rsidRPr="00DE479C">
        <w:rPr>
          <w:sz w:val="18"/>
        </w:rPr>
        <w:t xml:space="preserve">Mit der Erfahrung von 111 Jahren gehört die BOGE KOMPRESSOREN Otto </w:t>
      </w:r>
      <w:proofErr w:type="spellStart"/>
      <w:r w:rsidRPr="00DE479C">
        <w:rPr>
          <w:sz w:val="18"/>
        </w:rPr>
        <w:t>Boge</w:t>
      </w:r>
      <w:proofErr w:type="spellEnd"/>
      <w:r w:rsidRPr="00DE479C">
        <w:rPr>
          <w:sz w:val="18"/>
        </w:rPr>
        <w:t xml:space="preserve"> GmbH &amp; Co. KG zu den ältesten Herstellern von Kompressoren und Druckluftsystemen in Deutschland. Das Unternehmen ist einer der Marktführer. Ob Schraubenkompressoren, Kolbenkompressoren, </w:t>
      </w:r>
      <w:proofErr w:type="spellStart"/>
      <w:r w:rsidRPr="00DE479C">
        <w:rPr>
          <w:sz w:val="18"/>
        </w:rPr>
        <w:t>Scrollkompressoren</w:t>
      </w:r>
      <w:proofErr w:type="spellEnd"/>
      <w:r w:rsidRPr="00DE479C">
        <w:rPr>
          <w:sz w:val="18"/>
        </w:rPr>
        <w:t xml:space="preserve"> oder Turbokompressoren, komplette Anlagen oder einzelne Maschinen – BOGE erfüllt unterschiedlichste Anforderungen und höchste Ansprüche. Präzise und qualitätsbewusst. Das international tätige Familienunternehmen beschäftigt 880 Mitarbeiter und wird von Wolf D. Meier-</w:t>
      </w:r>
      <w:proofErr w:type="spellStart"/>
      <w:r w:rsidRPr="00DE479C">
        <w:rPr>
          <w:sz w:val="18"/>
        </w:rPr>
        <w:t>Scheuven</w:t>
      </w:r>
      <w:proofErr w:type="spellEnd"/>
      <w:r w:rsidRPr="00DE479C">
        <w:rPr>
          <w:sz w:val="18"/>
        </w:rPr>
        <w:t xml:space="preserve"> und Rolf </w:t>
      </w:r>
      <w:proofErr w:type="spellStart"/>
      <w:r w:rsidRPr="00DE479C">
        <w:rPr>
          <w:sz w:val="18"/>
        </w:rPr>
        <w:t>Struppek</w:t>
      </w:r>
      <w:proofErr w:type="spellEnd"/>
      <w:r w:rsidRPr="00DE479C">
        <w:rPr>
          <w:sz w:val="18"/>
        </w:rPr>
        <w:t xml:space="preserve"> geführt. Seinen internationalen Kunden bietet BOGE mit zahlreichen Verkaufsbüros und Tochtergesellschaften einen umfassenden Service. Das Unternehmen liefert seine Produkte und Systeme in weltweit mehr als 120 Länder.</w:t>
      </w:r>
    </w:p>
    <w:p w:rsidR="00420850" w:rsidRPr="00F92BFA" w:rsidRDefault="00420850" w:rsidP="000C6901">
      <w:pPr>
        <w:spacing w:line="320" w:lineRule="atLeast"/>
        <w:jc w:val="both"/>
        <w:rPr>
          <w:sz w:val="18"/>
        </w:rPr>
      </w:pPr>
    </w:p>
    <w:p w:rsidR="00420850" w:rsidRPr="00DE479C" w:rsidRDefault="00420850" w:rsidP="00420850">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fr-FR"/>
        </w:rPr>
      </w:pPr>
      <w:r>
        <w:rPr>
          <w:rFonts w:eastAsia="MS Mincho" w:cs="Times New Roman"/>
          <w:b/>
          <w:bCs/>
          <w:sz w:val="20"/>
          <w:szCs w:val="24"/>
          <w:lang w:val="fr"/>
        </w:rPr>
        <w:t xml:space="preserve">Contact de l'entreprise </w:t>
      </w:r>
    </w:p>
    <w:p w:rsidR="00420850" w:rsidRPr="00420850" w:rsidRDefault="00420850" w:rsidP="00420850">
      <w:pPr>
        <w:spacing w:line="360" w:lineRule="auto"/>
        <w:jc w:val="both"/>
        <w:rPr>
          <w:rFonts w:cs="Helvetica"/>
          <w:sz w:val="20"/>
        </w:rPr>
      </w:pPr>
      <w:r>
        <w:rPr>
          <w:sz w:val="20"/>
          <w:lang w:val="fr"/>
        </w:rPr>
        <w:t xml:space="preserve">Ina </w:t>
      </w:r>
      <w:proofErr w:type="spellStart"/>
      <w:r>
        <w:rPr>
          <w:sz w:val="20"/>
          <w:lang w:val="fr"/>
        </w:rPr>
        <w:t>Rockmann</w:t>
      </w:r>
      <w:proofErr w:type="spellEnd"/>
      <w:r>
        <w:rPr>
          <w:sz w:val="20"/>
          <w:lang w:val="fr"/>
        </w:rPr>
        <w:t xml:space="preserve"> • BOGE KOMPRESSOREN Otto Boge GmbH &amp; Co. KG</w:t>
      </w:r>
    </w:p>
    <w:p w:rsidR="00420850" w:rsidRPr="00DE479C" w:rsidRDefault="00420850" w:rsidP="00420850">
      <w:pPr>
        <w:spacing w:line="360" w:lineRule="auto"/>
        <w:rPr>
          <w:rFonts w:cs="Helvetica"/>
          <w:sz w:val="20"/>
          <w:lang w:val="it-IT"/>
        </w:rPr>
      </w:pPr>
      <w:r w:rsidRPr="00DE479C">
        <w:rPr>
          <w:sz w:val="20"/>
          <w:lang w:val="it-IT"/>
        </w:rPr>
        <w:t>Otto-</w:t>
      </w:r>
      <w:proofErr w:type="spellStart"/>
      <w:r w:rsidRPr="00DE479C">
        <w:rPr>
          <w:sz w:val="20"/>
          <w:lang w:val="it-IT"/>
        </w:rPr>
        <w:t>Boge</w:t>
      </w:r>
      <w:proofErr w:type="spellEnd"/>
      <w:r w:rsidRPr="00DE479C">
        <w:rPr>
          <w:sz w:val="20"/>
          <w:lang w:val="it-IT"/>
        </w:rPr>
        <w:t>-</w:t>
      </w:r>
      <w:proofErr w:type="spellStart"/>
      <w:r w:rsidRPr="00DE479C">
        <w:rPr>
          <w:sz w:val="20"/>
          <w:lang w:val="it-IT"/>
        </w:rPr>
        <w:t>Straße</w:t>
      </w:r>
      <w:proofErr w:type="spellEnd"/>
      <w:r w:rsidRPr="00DE479C">
        <w:rPr>
          <w:sz w:val="20"/>
          <w:lang w:val="it-IT"/>
        </w:rPr>
        <w:t xml:space="preserve"> 1–7 • 33739 Bielefeld</w:t>
      </w:r>
    </w:p>
    <w:p w:rsidR="00420850" w:rsidRPr="00DE479C" w:rsidRDefault="00420850" w:rsidP="00420850">
      <w:pPr>
        <w:spacing w:line="360" w:lineRule="auto"/>
        <w:jc w:val="both"/>
        <w:rPr>
          <w:rFonts w:cs="Helvetica"/>
          <w:sz w:val="20"/>
          <w:lang w:val="it-IT"/>
        </w:rPr>
      </w:pPr>
      <w:proofErr w:type="spellStart"/>
      <w:proofErr w:type="gramStart"/>
      <w:r w:rsidRPr="00DE479C">
        <w:rPr>
          <w:rFonts w:cs="Helvetica"/>
          <w:sz w:val="20"/>
          <w:lang w:val="it-IT"/>
        </w:rPr>
        <w:t>Téléphone</w:t>
      </w:r>
      <w:proofErr w:type="spellEnd"/>
      <w:r w:rsidRPr="00DE479C">
        <w:rPr>
          <w:rFonts w:cs="Helvetica"/>
          <w:sz w:val="20"/>
          <w:lang w:val="it-IT"/>
        </w:rPr>
        <w:t> :</w:t>
      </w:r>
      <w:proofErr w:type="gramEnd"/>
      <w:r w:rsidRPr="00DE479C">
        <w:rPr>
          <w:rFonts w:cs="Helvetica"/>
          <w:sz w:val="20"/>
          <w:lang w:val="it-IT"/>
        </w:rPr>
        <w:t xml:space="preserve"> +49 (0) 5206 601-5830</w:t>
      </w:r>
    </w:p>
    <w:p w:rsidR="00420850" w:rsidRPr="00DE479C" w:rsidRDefault="00420850" w:rsidP="00420850">
      <w:pPr>
        <w:spacing w:line="360" w:lineRule="auto"/>
        <w:jc w:val="both"/>
        <w:rPr>
          <w:rFonts w:cs="Helvetica"/>
          <w:sz w:val="20"/>
          <w:lang w:val="fr-FR"/>
        </w:rPr>
      </w:pPr>
      <w:r>
        <w:rPr>
          <w:sz w:val="20"/>
          <w:lang w:val="fr"/>
        </w:rPr>
        <w:t>E-mail : I.Rockmann@boge.de • Internet : www.boge.de</w:t>
      </w:r>
    </w:p>
    <w:p w:rsidR="006E7F4F" w:rsidRPr="00DE479C"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fr-FR"/>
        </w:rPr>
      </w:pPr>
    </w:p>
    <w:p w:rsidR="00AB2BBF" w:rsidRPr="00DE479C"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r>
        <w:rPr>
          <w:rFonts w:eastAsia="MS Mincho"/>
          <w:b/>
          <w:bCs/>
          <w:sz w:val="20"/>
          <w:szCs w:val="20"/>
          <w:lang w:val="fr"/>
        </w:rPr>
        <w:t>Agence de contact presse</w:t>
      </w:r>
    </w:p>
    <w:p w:rsidR="00AB2BBF" w:rsidRPr="007575A9"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DE479C">
        <w:rPr>
          <w:rFonts w:eastAsia="MS Mincho"/>
          <w:sz w:val="20"/>
          <w:szCs w:val="20"/>
          <w:lang w:val="en-US"/>
        </w:rPr>
        <w:t xml:space="preserve">Marion Ziegler • </w:t>
      </w:r>
      <w:proofErr w:type="spellStart"/>
      <w:r w:rsidRPr="00DE479C">
        <w:rPr>
          <w:rFonts w:eastAsia="MS Mincho"/>
          <w:sz w:val="20"/>
          <w:szCs w:val="20"/>
          <w:lang w:val="en-US"/>
        </w:rPr>
        <w:t>additiv</w:t>
      </w:r>
      <w:proofErr w:type="spellEnd"/>
      <w:r w:rsidRPr="00DE479C">
        <w:rPr>
          <w:rFonts w:eastAsia="MS Mincho"/>
          <w:sz w:val="20"/>
          <w:szCs w:val="20"/>
          <w:lang w:val="en-US"/>
        </w:rPr>
        <w:t xml:space="preserve"> </w:t>
      </w:r>
      <w:proofErr w:type="spellStart"/>
      <w:r w:rsidRPr="00DE479C">
        <w:rPr>
          <w:rFonts w:eastAsia="MS Mincho"/>
          <w:sz w:val="20"/>
          <w:szCs w:val="20"/>
          <w:lang w:val="en-US"/>
        </w:rPr>
        <w:t>pr</w:t>
      </w:r>
      <w:proofErr w:type="spellEnd"/>
      <w:r w:rsidRPr="00DE479C">
        <w:rPr>
          <w:rFonts w:eastAsia="MS Mincho"/>
          <w:sz w:val="20"/>
          <w:szCs w:val="20"/>
          <w:lang w:val="en-US"/>
        </w:rPr>
        <w:t xml:space="preserve"> GmbH &amp; Co. </w:t>
      </w:r>
      <w:r>
        <w:rPr>
          <w:rFonts w:eastAsia="MS Mincho"/>
          <w:sz w:val="20"/>
          <w:szCs w:val="20"/>
          <w:lang w:val="fr"/>
        </w:rPr>
        <w:t>KG</w:t>
      </w:r>
    </w:p>
    <w:p w:rsidR="00AB2BBF" w:rsidRPr="007575A9"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DE479C">
        <w:rPr>
          <w:rFonts w:eastAsia="MS Mincho"/>
          <w:sz w:val="20"/>
          <w:szCs w:val="20"/>
        </w:rPr>
        <w:t>Pressearbeit für Logistik, Stahl, Industriegüter und IT</w:t>
      </w:r>
    </w:p>
    <w:p w:rsidR="00AB2BBF" w:rsidRPr="00BE3423"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Herzog-Adolf-</w:t>
      </w:r>
      <w:proofErr w:type="spellStart"/>
      <w:r>
        <w:rPr>
          <w:rFonts w:eastAsia="MS Mincho"/>
          <w:sz w:val="20"/>
          <w:szCs w:val="20"/>
          <w:lang w:val="fr"/>
        </w:rPr>
        <w:t>Straße</w:t>
      </w:r>
      <w:proofErr w:type="spellEnd"/>
      <w:r>
        <w:rPr>
          <w:rFonts w:eastAsia="MS Mincho"/>
          <w:sz w:val="20"/>
          <w:szCs w:val="20"/>
          <w:lang w:val="fr"/>
        </w:rPr>
        <w:t xml:space="preserve"> 3 • D-56410 </w:t>
      </w:r>
      <w:proofErr w:type="spellStart"/>
      <w:r>
        <w:rPr>
          <w:rFonts w:eastAsia="MS Mincho"/>
          <w:sz w:val="20"/>
          <w:szCs w:val="20"/>
          <w:lang w:val="fr"/>
        </w:rPr>
        <w:t>Montabaur</w:t>
      </w:r>
      <w:proofErr w:type="spellEnd"/>
    </w:p>
    <w:p w:rsidR="00AB2BBF" w:rsidRPr="00BE3423"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 xml:space="preserve">Téléphone : +49 (0) 2602 95099-14 </w:t>
      </w:r>
    </w:p>
    <w:p w:rsidR="00AB2BBF" w:rsidRPr="007575A9" w:rsidRDefault="00137E7C" w:rsidP="00BB5F5B">
      <w:pPr>
        <w:tabs>
          <w:tab w:val="left" w:pos="1276"/>
          <w:tab w:val="left" w:pos="7371"/>
        </w:tabs>
        <w:spacing w:line="360" w:lineRule="auto"/>
        <w:jc w:val="both"/>
        <w:rPr>
          <w:sz w:val="20"/>
          <w:szCs w:val="20"/>
        </w:rPr>
      </w:pPr>
      <w:r>
        <w:rPr>
          <w:sz w:val="20"/>
          <w:szCs w:val="20"/>
          <w:lang w:val="fr"/>
        </w:rPr>
        <w:t>E-mail : mz@additiv-pr.de • Internet : www.additiv-pr.de</w:t>
      </w:r>
    </w:p>
    <w:sectPr w:rsidR="00AB2BBF" w:rsidRPr="007575A9" w:rsidSect="009D37FF">
      <w:headerReference w:type="default" r:id="rId8"/>
      <w:footerReference w:type="default" r:id="rId9"/>
      <w:pgSz w:w="11906" w:h="16838"/>
      <w:pgMar w:top="2160" w:right="2408" w:bottom="1134" w:left="1417" w:header="43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724" w:rsidRDefault="00CF0724">
      <w:r>
        <w:separator/>
      </w:r>
    </w:p>
  </w:endnote>
  <w:endnote w:type="continuationSeparator" w:id="0">
    <w:p w:rsidR="00CF0724" w:rsidRDefault="00CF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FB" w:rsidRDefault="00B11FFB">
    <w:pPr>
      <w:pStyle w:val="Footer"/>
      <w:jc w:val="right"/>
    </w:pPr>
  </w:p>
  <w:p w:rsidR="00B11FFB" w:rsidRDefault="00BE3423">
    <w:pPr>
      <w:pStyle w:val="Footer"/>
      <w:jc w:val="right"/>
    </w:pPr>
    <w:r>
      <w:rPr>
        <w:noProof/>
        <w:lang w:val="fr"/>
      </w:rPr>
      <w:fldChar w:fldCharType="begin"/>
    </w:r>
    <w:r>
      <w:rPr>
        <w:noProof/>
        <w:lang w:val="fr"/>
      </w:rPr>
      <w:instrText>PAGE   \* MERGEFORMAT</w:instrText>
    </w:r>
    <w:r>
      <w:rPr>
        <w:noProof/>
        <w:lang w:val="fr"/>
      </w:rPr>
      <w:fldChar w:fldCharType="separate"/>
    </w:r>
    <w:r w:rsidR="009D37FF">
      <w:rPr>
        <w:noProof/>
        <w:lang w:val="fr"/>
      </w:rPr>
      <w:t>3</w:t>
    </w:r>
    <w:r>
      <w:rPr>
        <w:noProof/>
        <w:lang w:val="fr"/>
      </w:rPr>
      <w:fldChar w:fldCharType="end"/>
    </w:r>
  </w:p>
  <w:p w:rsidR="00B11FFB" w:rsidRPr="00993BEB" w:rsidRDefault="00B11FFB">
    <w:pPr>
      <w:pStyle w:val="Footer"/>
      <w:jc w:val="right"/>
    </w:pPr>
  </w:p>
  <w:p w:rsidR="00B11FFB" w:rsidRDefault="009D37FF" w:rsidP="00186AFB">
    <w:pPr>
      <w:pStyle w:val="Footer"/>
      <w:jc w:val="center"/>
    </w:pPr>
    <w:r>
      <w:rPr>
        <w:noProof/>
        <w:lang w:val="en-US" w:eastAsia="en-US"/>
      </w:rPr>
      <mc:AlternateContent>
        <mc:Choice Requires="wps">
          <w:drawing>
            <wp:anchor distT="0" distB="0" distL="114300" distR="114300" simplePos="0" relativeHeight="251658240" behindDoc="0" locked="0" layoutInCell="1" allowOverlap="1" wp14:anchorId="715778F0" wp14:editId="43C77A1C">
              <wp:simplePos x="0" y="0"/>
              <wp:positionH relativeFrom="page">
                <wp:posOffset>390525</wp:posOffset>
              </wp:positionH>
              <wp:positionV relativeFrom="page">
                <wp:posOffset>9496425</wp:posOffset>
              </wp:positionV>
              <wp:extent cx="6419850" cy="440690"/>
              <wp:effectExtent l="0" t="0" r="0" b="16510"/>
              <wp:wrapThrough wrapText="bothSides">
                <wp:wrapPolygon edited="0">
                  <wp:start x="0" y="0"/>
                  <wp:lineTo x="0" y="21476"/>
                  <wp:lineTo x="21536" y="21476"/>
                  <wp:lineTo x="21536"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FFB" w:rsidRPr="009D37FF" w:rsidRDefault="00B11FFB" w:rsidP="00993BEB">
                          <w:pPr>
                            <w:pStyle w:val="Copy"/>
                            <w:spacing w:line="360" w:lineRule="auto"/>
                            <w:rPr>
                              <w:sz w:val="20"/>
                              <w:lang w:val="fr-FR"/>
                            </w:rPr>
                          </w:pPr>
                          <w:r>
                            <w:rPr>
                              <w:sz w:val="20"/>
                              <w:lang w:val="fr"/>
                            </w:rPr>
                            <w:t>Les textes et images pour la presse sont disponibles</w:t>
                          </w:r>
                          <w:r w:rsidR="009D37FF">
                            <w:rPr>
                              <w:sz w:val="20"/>
                              <w:lang w:val="fr"/>
                            </w:rPr>
                            <w:t xml:space="preserve"> </w:t>
                          </w:r>
                          <w:r>
                            <w:rPr>
                              <w:sz w:val="20"/>
                              <w:lang w:val="fr"/>
                            </w:rPr>
                            <w:t>à l'adresse http://www.boge.com/de/presseinformationen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5778F0" id="_x0000_t202" coordsize="21600,21600" o:spt="202" path="m,l,21600r21600,l21600,xe">
              <v:stroke joinstyle="miter"/>
              <v:path gradientshapeok="t" o:connecttype="rect"/>
            </v:shapetype>
            <v:shape id="Textfeld 19" o:spid="_x0000_s1026" type="#_x0000_t202" style="position:absolute;left:0;text-align:left;margin-left:30.75pt;margin-top:747.75pt;width:505.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" filled="f" stroked="f">
              <v:textbox inset="0,0,0,0">
                <w:txbxContent>
                  <w:p w:rsidR="00B11FFB" w:rsidRPr="009D37FF" w:rsidRDefault="00B11FFB" w:rsidP="00993BEB">
                    <w:pPr>
                      <w:pStyle w:val="Copy"/>
                      <w:spacing w:line="360" w:lineRule="auto"/>
                      <w:rPr>
                        <w:sz w:val="20"/>
                        <w:lang w:val="fr-FR"/>
                      </w:rPr>
                    </w:pPr>
                    <w:r>
                      <w:rPr>
                        <w:sz w:val="20"/>
                        <w:lang w:val="fr"/>
                      </w:rPr>
                      <w:t>Les textes et images pour la presse sont disponibles</w:t>
                    </w:r>
                    <w:r w:rsidR="009D37FF">
                      <w:rPr>
                        <w:sz w:val="20"/>
                        <w:lang w:val="fr"/>
                      </w:rPr>
                      <w:t xml:space="preserve"> </w:t>
                    </w:r>
                    <w:r>
                      <w:rPr>
                        <w:sz w:val="20"/>
                        <w:lang w:val="fr"/>
                      </w:rPr>
                      <w:t>à l'adresse http://www.boge.com/de/presseinformationen</w:t>
                    </w:r>
                  </w:p>
                </w:txbxContent>
              </v:textbox>
              <w10:wrap type="through" anchorx="page" anchory="page"/>
            </v:shape>
          </w:pict>
        </mc:Fallback>
      </mc:AlternateContent>
    </w:r>
  </w:p>
  <w:p w:rsidR="00B11FFB" w:rsidRPr="00186AFB" w:rsidRDefault="00B11FFB" w:rsidP="00186AFB">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724" w:rsidRDefault="00CF0724">
      <w:r>
        <w:separator/>
      </w:r>
    </w:p>
  </w:footnote>
  <w:footnote w:type="continuationSeparator" w:id="0">
    <w:p w:rsidR="00CF0724" w:rsidRDefault="00CF07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FB" w:rsidRDefault="00B11FFB">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073BB"/>
    <w:multiLevelType w:val="hybridMultilevel"/>
    <w:tmpl w:val="E8D0F240"/>
    <w:lvl w:ilvl="0" w:tplc="E7C059D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1"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7803E4"/>
    <w:multiLevelType w:val="hybridMultilevel"/>
    <w:tmpl w:val="5FB4D8D2"/>
    <w:lvl w:ilvl="0" w:tplc="A840229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20"/>
  </w:num>
  <w:num w:numId="4">
    <w:abstractNumId w:val="3"/>
  </w:num>
  <w:num w:numId="5">
    <w:abstractNumId w:val="7"/>
  </w:num>
  <w:num w:numId="6">
    <w:abstractNumId w:val="10"/>
  </w:num>
  <w:num w:numId="7">
    <w:abstractNumId w:val="14"/>
  </w:num>
  <w:num w:numId="8">
    <w:abstractNumId w:val="1"/>
    <w:lvlOverride w:ilvl="0">
      <w:lvl w:ilvl="0">
        <w:numFmt w:val="bullet"/>
        <w:lvlText w:val="•"/>
        <w:legacy w:legacy="1" w:legacySpace="0" w:legacyIndent="0"/>
        <w:lvlJc w:val="left"/>
        <w:rPr>
          <w:rFonts w:ascii="Helv" w:hAnsi="Helv" w:hint="default"/>
        </w:rPr>
      </w:lvl>
    </w:lvlOverride>
  </w:num>
  <w:num w:numId="9">
    <w:abstractNumId w:val="17"/>
  </w:num>
  <w:num w:numId="10">
    <w:abstractNumId w:val="2"/>
  </w:num>
  <w:num w:numId="11">
    <w:abstractNumId w:val="8"/>
  </w:num>
  <w:num w:numId="12">
    <w:abstractNumId w:val="16"/>
  </w:num>
  <w:num w:numId="13">
    <w:abstractNumId w:val="11"/>
  </w:num>
  <w:num w:numId="14">
    <w:abstractNumId w:val="0"/>
  </w:num>
  <w:num w:numId="15">
    <w:abstractNumId w:val="4"/>
  </w:num>
  <w:num w:numId="16">
    <w:abstractNumId w:val="12"/>
  </w:num>
  <w:num w:numId="17">
    <w:abstractNumId w:val="19"/>
  </w:num>
  <w:num w:numId="18">
    <w:abstractNumId w:val="9"/>
  </w:num>
  <w:num w:numId="19">
    <w:abstractNumId w:val="18"/>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7B"/>
    <w:rsid w:val="00001F02"/>
    <w:rsid w:val="00002128"/>
    <w:rsid w:val="000021ED"/>
    <w:rsid w:val="0000223C"/>
    <w:rsid w:val="00002A62"/>
    <w:rsid w:val="00002B9A"/>
    <w:rsid w:val="00003301"/>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24E"/>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4DC2"/>
    <w:rsid w:val="00115276"/>
    <w:rsid w:val="00117F28"/>
    <w:rsid w:val="00120484"/>
    <w:rsid w:val="00120DD0"/>
    <w:rsid w:val="00123583"/>
    <w:rsid w:val="00124676"/>
    <w:rsid w:val="001255F6"/>
    <w:rsid w:val="0012665B"/>
    <w:rsid w:val="0012743B"/>
    <w:rsid w:val="0013010A"/>
    <w:rsid w:val="001307D4"/>
    <w:rsid w:val="00131283"/>
    <w:rsid w:val="00131483"/>
    <w:rsid w:val="00131BCF"/>
    <w:rsid w:val="001332DD"/>
    <w:rsid w:val="00136064"/>
    <w:rsid w:val="0013622E"/>
    <w:rsid w:val="00136773"/>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72"/>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83D8C"/>
    <w:rsid w:val="0028502E"/>
    <w:rsid w:val="002860C7"/>
    <w:rsid w:val="002876C5"/>
    <w:rsid w:val="00294770"/>
    <w:rsid w:val="002954D7"/>
    <w:rsid w:val="00296F46"/>
    <w:rsid w:val="002A1580"/>
    <w:rsid w:val="002B1BF7"/>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4A73"/>
    <w:rsid w:val="00315079"/>
    <w:rsid w:val="003151BF"/>
    <w:rsid w:val="00315EC3"/>
    <w:rsid w:val="00316116"/>
    <w:rsid w:val="00316307"/>
    <w:rsid w:val="003166DB"/>
    <w:rsid w:val="00320231"/>
    <w:rsid w:val="00322ED1"/>
    <w:rsid w:val="00326524"/>
    <w:rsid w:val="003266FF"/>
    <w:rsid w:val="00327494"/>
    <w:rsid w:val="0033116C"/>
    <w:rsid w:val="00332E90"/>
    <w:rsid w:val="00334C04"/>
    <w:rsid w:val="00335697"/>
    <w:rsid w:val="00335FE1"/>
    <w:rsid w:val="00336EBE"/>
    <w:rsid w:val="003409FD"/>
    <w:rsid w:val="003415E2"/>
    <w:rsid w:val="003439E2"/>
    <w:rsid w:val="0034540D"/>
    <w:rsid w:val="00346112"/>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813"/>
    <w:rsid w:val="003830EE"/>
    <w:rsid w:val="003840A6"/>
    <w:rsid w:val="00385450"/>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7938"/>
    <w:rsid w:val="003C0FEA"/>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D7E7A"/>
    <w:rsid w:val="003E5839"/>
    <w:rsid w:val="003F1330"/>
    <w:rsid w:val="003F1616"/>
    <w:rsid w:val="003F58BD"/>
    <w:rsid w:val="003F77E8"/>
    <w:rsid w:val="00401D83"/>
    <w:rsid w:val="004021D0"/>
    <w:rsid w:val="00402443"/>
    <w:rsid w:val="00403D29"/>
    <w:rsid w:val="00404DC0"/>
    <w:rsid w:val="0040528B"/>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3A2"/>
    <w:rsid w:val="00465D63"/>
    <w:rsid w:val="00470564"/>
    <w:rsid w:val="00472F4B"/>
    <w:rsid w:val="004745D5"/>
    <w:rsid w:val="004758CF"/>
    <w:rsid w:val="00481966"/>
    <w:rsid w:val="004819CF"/>
    <w:rsid w:val="0048292A"/>
    <w:rsid w:val="004850D4"/>
    <w:rsid w:val="0048695B"/>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5BC8"/>
    <w:rsid w:val="005D7792"/>
    <w:rsid w:val="005E29FA"/>
    <w:rsid w:val="005E2BCC"/>
    <w:rsid w:val="005E40D7"/>
    <w:rsid w:val="005E4F39"/>
    <w:rsid w:val="005E714C"/>
    <w:rsid w:val="005E7C65"/>
    <w:rsid w:val="005F2805"/>
    <w:rsid w:val="005F2F86"/>
    <w:rsid w:val="005F5EE4"/>
    <w:rsid w:val="005F75EE"/>
    <w:rsid w:val="0060097B"/>
    <w:rsid w:val="006009CB"/>
    <w:rsid w:val="00600EAB"/>
    <w:rsid w:val="00601536"/>
    <w:rsid w:val="00601C85"/>
    <w:rsid w:val="00604EFE"/>
    <w:rsid w:val="006054FB"/>
    <w:rsid w:val="00606213"/>
    <w:rsid w:val="0061154C"/>
    <w:rsid w:val="0061184A"/>
    <w:rsid w:val="00611EDD"/>
    <w:rsid w:val="0061362A"/>
    <w:rsid w:val="006136B4"/>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1BB1"/>
    <w:rsid w:val="00690577"/>
    <w:rsid w:val="006918F1"/>
    <w:rsid w:val="006929B3"/>
    <w:rsid w:val="00693C35"/>
    <w:rsid w:val="0069452B"/>
    <w:rsid w:val="00695AB6"/>
    <w:rsid w:val="00695BB6"/>
    <w:rsid w:val="00697D47"/>
    <w:rsid w:val="006A0020"/>
    <w:rsid w:val="006A2AD6"/>
    <w:rsid w:val="006B14A6"/>
    <w:rsid w:val="006B366B"/>
    <w:rsid w:val="006B64A4"/>
    <w:rsid w:val="006C190E"/>
    <w:rsid w:val="006C32CF"/>
    <w:rsid w:val="006C66FD"/>
    <w:rsid w:val="006C70AA"/>
    <w:rsid w:val="006D1D50"/>
    <w:rsid w:val="006D218C"/>
    <w:rsid w:val="006D4707"/>
    <w:rsid w:val="006D5003"/>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29"/>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40B"/>
    <w:rsid w:val="00811CA0"/>
    <w:rsid w:val="00811CF3"/>
    <w:rsid w:val="00812DDE"/>
    <w:rsid w:val="0081310F"/>
    <w:rsid w:val="00814F87"/>
    <w:rsid w:val="008155AC"/>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717F"/>
    <w:rsid w:val="00870468"/>
    <w:rsid w:val="00872886"/>
    <w:rsid w:val="008732BE"/>
    <w:rsid w:val="00873B84"/>
    <w:rsid w:val="00874914"/>
    <w:rsid w:val="00877FBB"/>
    <w:rsid w:val="00891F9F"/>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5FF3"/>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3B84"/>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37FF"/>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3B2E"/>
    <w:rsid w:val="00A5406D"/>
    <w:rsid w:val="00A5574E"/>
    <w:rsid w:val="00A55F3E"/>
    <w:rsid w:val="00A5786D"/>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1782"/>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1FFB"/>
    <w:rsid w:val="00B12124"/>
    <w:rsid w:val="00B1301F"/>
    <w:rsid w:val="00B14369"/>
    <w:rsid w:val="00B151E8"/>
    <w:rsid w:val="00B15D7B"/>
    <w:rsid w:val="00B17BC7"/>
    <w:rsid w:val="00B20C7B"/>
    <w:rsid w:val="00B2203B"/>
    <w:rsid w:val="00B23B7E"/>
    <w:rsid w:val="00B242E9"/>
    <w:rsid w:val="00B246F0"/>
    <w:rsid w:val="00B24A0B"/>
    <w:rsid w:val="00B26599"/>
    <w:rsid w:val="00B274F5"/>
    <w:rsid w:val="00B27D15"/>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66C0"/>
    <w:rsid w:val="00B867B4"/>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3423"/>
    <w:rsid w:val="00BE66B0"/>
    <w:rsid w:val="00BF0711"/>
    <w:rsid w:val="00BF1219"/>
    <w:rsid w:val="00BF4725"/>
    <w:rsid w:val="00BF7DCE"/>
    <w:rsid w:val="00C00DF6"/>
    <w:rsid w:val="00C01532"/>
    <w:rsid w:val="00C01A32"/>
    <w:rsid w:val="00C01BB4"/>
    <w:rsid w:val="00C041D3"/>
    <w:rsid w:val="00C042F9"/>
    <w:rsid w:val="00C05401"/>
    <w:rsid w:val="00C10070"/>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5622"/>
    <w:rsid w:val="00C36E62"/>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2524"/>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011"/>
    <w:rsid w:val="00CD7E49"/>
    <w:rsid w:val="00CE1560"/>
    <w:rsid w:val="00CE2EC4"/>
    <w:rsid w:val="00CE3CF7"/>
    <w:rsid w:val="00CE5272"/>
    <w:rsid w:val="00CE5F0C"/>
    <w:rsid w:val="00CE6479"/>
    <w:rsid w:val="00CE67C8"/>
    <w:rsid w:val="00CF02CE"/>
    <w:rsid w:val="00CF0724"/>
    <w:rsid w:val="00CF11F8"/>
    <w:rsid w:val="00CF3C5C"/>
    <w:rsid w:val="00CF528E"/>
    <w:rsid w:val="00CF6D85"/>
    <w:rsid w:val="00CF7F7A"/>
    <w:rsid w:val="00D00F56"/>
    <w:rsid w:val="00D01752"/>
    <w:rsid w:val="00D0271F"/>
    <w:rsid w:val="00D03087"/>
    <w:rsid w:val="00D06576"/>
    <w:rsid w:val="00D06D99"/>
    <w:rsid w:val="00D10D04"/>
    <w:rsid w:val="00D11767"/>
    <w:rsid w:val="00D124BF"/>
    <w:rsid w:val="00D1311C"/>
    <w:rsid w:val="00D13C40"/>
    <w:rsid w:val="00D14202"/>
    <w:rsid w:val="00D1541B"/>
    <w:rsid w:val="00D16E18"/>
    <w:rsid w:val="00D175C2"/>
    <w:rsid w:val="00D247A3"/>
    <w:rsid w:val="00D265FB"/>
    <w:rsid w:val="00D324C6"/>
    <w:rsid w:val="00D329A5"/>
    <w:rsid w:val="00D3305F"/>
    <w:rsid w:val="00D3398E"/>
    <w:rsid w:val="00D35221"/>
    <w:rsid w:val="00D40073"/>
    <w:rsid w:val="00D451A0"/>
    <w:rsid w:val="00D47A91"/>
    <w:rsid w:val="00D503F8"/>
    <w:rsid w:val="00D51DDA"/>
    <w:rsid w:val="00D52F74"/>
    <w:rsid w:val="00D53391"/>
    <w:rsid w:val="00D539AD"/>
    <w:rsid w:val="00D5410A"/>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316"/>
    <w:rsid w:val="00DA164E"/>
    <w:rsid w:val="00DA5CDD"/>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479C"/>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2F36"/>
    <w:rsid w:val="00E53334"/>
    <w:rsid w:val="00E5398B"/>
    <w:rsid w:val="00E540FD"/>
    <w:rsid w:val="00E548B1"/>
    <w:rsid w:val="00E56CC1"/>
    <w:rsid w:val="00E56E13"/>
    <w:rsid w:val="00E60884"/>
    <w:rsid w:val="00E65411"/>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7594"/>
    <w:rsid w:val="00ED77AE"/>
    <w:rsid w:val="00EE0C1F"/>
    <w:rsid w:val="00EE1AE6"/>
    <w:rsid w:val="00EE3203"/>
    <w:rsid w:val="00EE326B"/>
    <w:rsid w:val="00EE3449"/>
    <w:rsid w:val="00EE3C71"/>
    <w:rsid w:val="00EE6B07"/>
    <w:rsid w:val="00EE783F"/>
    <w:rsid w:val="00EF0399"/>
    <w:rsid w:val="00EF07C9"/>
    <w:rsid w:val="00EF1284"/>
    <w:rsid w:val="00EF28DD"/>
    <w:rsid w:val="00EF361C"/>
    <w:rsid w:val="00EF4A5E"/>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F32"/>
    <w:rsid w:val="00F264BA"/>
    <w:rsid w:val="00F26CD3"/>
    <w:rsid w:val="00F31B87"/>
    <w:rsid w:val="00F354CC"/>
    <w:rsid w:val="00F40A2E"/>
    <w:rsid w:val="00F41FE2"/>
    <w:rsid w:val="00F42C84"/>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C11AF"/>
    <w:rsid w:val="00FC1E77"/>
    <w:rsid w:val="00FC59A9"/>
    <w:rsid w:val="00FC7CF6"/>
    <w:rsid w:val="00FD11EB"/>
    <w:rsid w:val="00FD6C44"/>
    <w:rsid w:val="00FD6FB0"/>
    <w:rsid w:val="00FE1500"/>
    <w:rsid w:val="00FE17F0"/>
    <w:rsid w:val="00FE2E98"/>
    <w:rsid w:val="00FE3A9E"/>
    <w:rsid w:val="00FE4AF8"/>
    <w:rsid w:val="00FE60EB"/>
    <w:rsid w:val="00FE74DB"/>
    <w:rsid w:val="00FE76FD"/>
    <w:rsid w:val="00FE7D7D"/>
    <w:rsid w:val="00FE7EF4"/>
    <w:rsid w:val="00FF1822"/>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E2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29F80-9F89-4E86-A0B0-52904A93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4304</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2019-12-17T11:55:00Z</dcterms:created>
  <dcterms:modified xsi:type="dcterms:W3CDTF">2020-01-03T15:13:00Z</dcterms:modified>
</cp:coreProperties>
</file>