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AB" w:rsidRPr="0056303F" w:rsidRDefault="00C13AAB" w:rsidP="00A61298">
      <w:pPr>
        <w:spacing w:line="360" w:lineRule="exact"/>
        <w:jc w:val="both"/>
        <w:rPr>
          <w:b/>
          <w:bCs/>
          <w:spacing w:val="40"/>
          <w:sz w:val="24"/>
          <w:szCs w:val="24"/>
          <w:lang w:val="en-GB"/>
        </w:rPr>
      </w:pPr>
      <w:r w:rsidRPr="0056303F">
        <w:rPr>
          <w:b/>
          <w:bCs/>
          <w:spacing w:val="40"/>
          <w:sz w:val="24"/>
          <w:szCs w:val="24"/>
          <w:lang w:val="en-GB"/>
        </w:rPr>
        <w:t>COMPANY FACTS &amp; FIGURES</w:t>
      </w:r>
    </w:p>
    <w:p w:rsidR="00C13AAB" w:rsidRDefault="00C13AAB" w:rsidP="00A61298">
      <w:pPr>
        <w:spacing w:line="360" w:lineRule="exact"/>
        <w:jc w:val="both"/>
        <w:rPr>
          <w:b/>
          <w:lang w:val="en-GB"/>
        </w:rPr>
      </w:pPr>
    </w:p>
    <w:p w:rsidR="00C13AAB" w:rsidRDefault="00C13AAB" w:rsidP="00A61298">
      <w:pPr>
        <w:spacing w:line="360" w:lineRule="exact"/>
        <w:jc w:val="both"/>
        <w:rPr>
          <w:b/>
          <w:lang w:val="en-GB"/>
        </w:rPr>
      </w:pPr>
    </w:p>
    <w:p w:rsidR="00C13AAB" w:rsidRPr="00060A3D" w:rsidRDefault="00C13AAB" w:rsidP="00A61298">
      <w:pPr>
        <w:spacing w:line="360" w:lineRule="exact"/>
        <w:jc w:val="both"/>
        <w:rPr>
          <w:b/>
          <w:lang w:val="en-GB"/>
        </w:rPr>
      </w:pPr>
    </w:p>
    <w:p w:rsidR="00C13AAB" w:rsidRPr="004B7564" w:rsidRDefault="00C13AAB" w:rsidP="0056303F">
      <w:r w:rsidRPr="00060A3D">
        <w:rPr>
          <w:b/>
          <w:lang w:val="en-GB"/>
        </w:rPr>
        <w:t>Headquarters:</w:t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8D1EC0">
        <w:rPr>
          <w:kern w:val="20"/>
          <w:lang w:val="en-GB"/>
        </w:rPr>
        <w:t xml:space="preserve">BOGE KOMPRESSOREN </w:t>
      </w:r>
      <w:r w:rsidRPr="008D1EC0">
        <w:rPr>
          <w:lang w:val="en-GB"/>
        </w:rPr>
        <w:t xml:space="preserve">Otto </w:t>
      </w:r>
      <w:proofErr w:type="spellStart"/>
      <w:r w:rsidRPr="008D1EC0">
        <w:rPr>
          <w:lang w:val="en-GB"/>
        </w:rPr>
        <w:t>Boge</w:t>
      </w:r>
      <w:proofErr w:type="spellEnd"/>
      <w:r w:rsidRPr="008D1EC0">
        <w:rPr>
          <w:lang w:val="en-GB"/>
        </w:rPr>
        <w:t xml:space="preserve"> GmbH &amp; Co. </w:t>
      </w:r>
      <w:r w:rsidRPr="004B7564">
        <w:t>KG</w:t>
      </w:r>
    </w:p>
    <w:p w:rsidR="00C13AAB" w:rsidRPr="004B7564" w:rsidRDefault="00C13AAB" w:rsidP="0056303F">
      <w:r w:rsidRPr="004B7564">
        <w:tab/>
      </w:r>
      <w:r w:rsidRPr="004B7564">
        <w:tab/>
      </w:r>
      <w:r w:rsidRPr="004B7564">
        <w:tab/>
      </w:r>
      <w:r w:rsidRPr="004B7564">
        <w:tab/>
      </w:r>
      <w:r w:rsidRPr="004B7564">
        <w:tab/>
        <w:t>Otto-</w:t>
      </w:r>
      <w:proofErr w:type="spellStart"/>
      <w:r w:rsidRPr="004B7564">
        <w:t>Boge</w:t>
      </w:r>
      <w:proofErr w:type="spellEnd"/>
      <w:r w:rsidRPr="004B7564">
        <w:t>-Straße 1–7</w:t>
      </w:r>
    </w:p>
    <w:p w:rsidR="00C13AAB" w:rsidRPr="004B7564" w:rsidRDefault="00C13AAB" w:rsidP="0056303F">
      <w:pPr>
        <w:rPr>
          <w:rFonts w:cs="Helvetica"/>
        </w:rPr>
      </w:pP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  <w:t>33739 Bielefeld, Germany</w:t>
      </w:r>
    </w:p>
    <w:p w:rsidR="00C13AAB" w:rsidRPr="004B7564" w:rsidRDefault="00C13AAB" w:rsidP="0056303F">
      <w:pPr>
        <w:rPr>
          <w:rFonts w:cs="Helvetica"/>
        </w:rPr>
      </w:pP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</w:r>
      <w:r w:rsidRPr="004B7564">
        <w:rPr>
          <w:rFonts w:cs="Helvetica"/>
        </w:rPr>
        <w:tab/>
        <w:t xml:space="preserve">Internet: </w:t>
      </w:r>
      <w:hyperlink r:id="rId8" w:history="1">
        <w:r w:rsidRPr="004B7564">
          <w:t>www.boge.de</w:t>
        </w:r>
      </w:hyperlink>
      <w:r w:rsidRPr="004B7564">
        <w:rPr>
          <w:rFonts w:cs="Helvetica"/>
        </w:rPr>
        <w:t>; www.boge.com</w:t>
      </w:r>
    </w:p>
    <w:p w:rsidR="00C13AAB" w:rsidRPr="004B7564" w:rsidRDefault="00C13AAB" w:rsidP="0056303F">
      <w:pPr>
        <w:rPr>
          <w:b/>
        </w:rPr>
      </w:pPr>
    </w:p>
    <w:p w:rsidR="00C13AAB" w:rsidRPr="00060A3D" w:rsidRDefault="00C13AAB" w:rsidP="0056303F">
      <w:pPr>
        <w:rPr>
          <w:lang w:val="en-GB"/>
        </w:rPr>
      </w:pPr>
      <w:r w:rsidRPr="00060A3D">
        <w:rPr>
          <w:b/>
          <w:lang w:val="en-GB"/>
        </w:rPr>
        <w:t>Established:</w:t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lang w:val="en-GB"/>
        </w:rPr>
        <w:tab/>
        <w:t>In 1907 with the assem</w:t>
      </w:r>
      <w:r>
        <w:rPr>
          <w:lang w:val="en-GB"/>
        </w:rPr>
        <w:t>b</w:t>
      </w:r>
      <w:r w:rsidRPr="00060A3D">
        <w:rPr>
          <w:lang w:val="en-GB"/>
        </w:rPr>
        <w:t xml:space="preserve">ly and maintenance of door </w:t>
      </w:r>
      <w:r>
        <w:rPr>
          <w:lang w:val="en-GB"/>
        </w:rPr>
        <w:br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060A3D">
        <w:rPr>
          <w:lang w:val="en-GB"/>
        </w:rPr>
        <w:t xml:space="preserve">locks </w:t>
      </w:r>
    </w:p>
    <w:p w:rsidR="00C13AAB" w:rsidRPr="00060A3D" w:rsidRDefault="00C13AAB" w:rsidP="0056303F">
      <w:pPr>
        <w:rPr>
          <w:b/>
          <w:lang w:val="en-GB"/>
        </w:rPr>
      </w:pPr>
    </w:p>
    <w:p w:rsidR="00C13AAB" w:rsidRPr="00183A66" w:rsidRDefault="00FD0083" w:rsidP="0056303F">
      <w:pPr>
        <w:rPr>
          <w:lang w:val="en-US"/>
        </w:rPr>
      </w:pPr>
      <w:r w:rsidRPr="00183A66">
        <w:rPr>
          <w:b/>
          <w:lang w:val="en-US"/>
        </w:rPr>
        <w:t>CEO</w:t>
      </w:r>
      <w:r w:rsidR="00C13AAB" w:rsidRPr="00183A66">
        <w:rPr>
          <w:b/>
          <w:lang w:val="en-US"/>
        </w:rPr>
        <w:t>:</w:t>
      </w:r>
      <w:r w:rsidR="00C13AAB" w:rsidRPr="00183A66">
        <w:rPr>
          <w:b/>
          <w:lang w:val="en-US"/>
        </w:rPr>
        <w:tab/>
      </w:r>
      <w:r w:rsidR="00C13AAB" w:rsidRPr="00183A66">
        <w:rPr>
          <w:b/>
          <w:lang w:val="en-US"/>
        </w:rPr>
        <w:tab/>
      </w:r>
      <w:r w:rsidR="00C13AAB" w:rsidRPr="00183A66">
        <w:rPr>
          <w:b/>
          <w:lang w:val="en-US"/>
        </w:rPr>
        <w:tab/>
      </w:r>
      <w:r w:rsidR="00C13AAB" w:rsidRPr="00183A66">
        <w:rPr>
          <w:b/>
          <w:lang w:val="en-US"/>
        </w:rPr>
        <w:tab/>
      </w:r>
      <w:r w:rsidR="00C13AAB" w:rsidRPr="00183A66">
        <w:rPr>
          <w:b/>
          <w:lang w:val="en-US"/>
        </w:rPr>
        <w:tab/>
      </w:r>
      <w:r w:rsidR="00C13AAB" w:rsidRPr="00183A66">
        <w:rPr>
          <w:lang w:val="en-US"/>
        </w:rPr>
        <w:t>Wolf D</w:t>
      </w:r>
      <w:r w:rsidRPr="00183A66">
        <w:rPr>
          <w:lang w:val="en-US"/>
        </w:rPr>
        <w:t>. Meier-</w:t>
      </w:r>
      <w:proofErr w:type="spellStart"/>
      <w:r w:rsidRPr="00183A66">
        <w:rPr>
          <w:lang w:val="en-US"/>
        </w:rPr>
        <w:t>Scheuven</w:t>
      </w:r>
      <w:proofErr w:type="spellEnd"/>
    </w:p>
    <w:p w:rsidR="00C13AAB" w:rsidRPr="00183A66" w:rsidRDefault="00C13AAB" w:rsidP="0056303F">
      <w:pPr>
        <w:rPr>
          <w:b/>
          <w:lang w:val="en-US"/>
        </w:rPr>
      </w:pPr>
    </w:p>
    <w:p w:rsidR="00C13AAB" w:rsidRPr="00060A3D" w:rsidRDefault="00C13AAB" w:rsidP="0056303F">
      <w:pPr>
        <w:rPr>
          <w:lang w:val="en-GB"/>
        </w:rPr>
      </w:pPr>
      <w:r w:rsidRPr="00060A3D">
        <w:rPr>
          <w:b/>
          <w:lang w:val="en-GB"/>
        </w:rPr>
        <w:t>Turnover in 201</w:t>
      </w:r>
      <w:r w:rsidR="00FD0083">
        <w:rPr>
          <w:b/>
          <w:lang w:val="en-GB"/>
        </w:rPr>
        <w:t>8</w:t>
      </w:r>
      <w:r w:rsidRPr="00060A3D">
        <w:rPr>
          <w:b/>
          <w:lang w:val="en-GB"/>
        </w:rPr>
        <w:t>:</w:t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="00FD0083">
        <w:rPr>
          <w:lang w:val="en-GB"/>
        </w:rPr>
        <w:t>14</w:t>
      </w:r>
      <w:r w:rsidR="004B7564">
        <w:rPr>
          <w:lang w:val="en-GB"/>
        </w:rPr>
        <w:t>7</w:t>
      </w:r>
      <w:r w:rsidRPr="00060A3D">
        <w:rPr>
          <w:lang w:val="en-GB"/>
        </w:rPr>
        <w:t xml:space="preserve"> million euros</w:t>
      </w:r>
    </w:p>
    <w:p w:rsidR="00C13AAB" w:rsidRPr="00060A3D" w:rsidRDefault="00C13AAB" w:rsidP="0056303F">
      <w:pPr>
        <w:rPr>
          <w:b/>
          <w:lang w:val="en-GB"/>
        </w:rPr>
      </w:pPr>
    </w:p>
    <w:p w:rsidR="00C13AAB" w:rsidRPr="00060A3D" w:rsidRDefault="00C13AAB" w:rsidP="0056303F">
      <w:pPr>
        <w:rPr>
          <w:lang w:val="en-GB"/>
        </w:rPr>
      </w:pPr>
      <w:r w:rsidRPr="00060A3D">
        <w:rPr>
          <w:b/>
          <w:lang w:val="en-GB"/>
        </w:rPr>
        <w:t>No. of employees:</w:t>
      </w:r>
      <w:r w:rsidRPr="00060A3D">
        <w:rPr>
          <w:b/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  <w:t xml:space="preserve">Approx. </w:t>
      </w:r>
      <w:r w:rsidR="004B7564">
        <w:rPr>
          <w:lang w:val="en-GB"/>
        </w:rPr>
        <w:t>8</w:t>
      </w:r>
      <w:r w:rsidR="00FD0083">
        <w:rPr>
          <w:lang w:val="en-GB"/>
        </w:rPr>
        <w:t>8</w:t>
      </w:r>
      <w:r>
        <w:rPr>
          <w:lang w:val="en-GB"/>
        </w:rPr>
        <w:t>0</w:t>
      </w:r>
      <w:r w:rsidRPr="00060A3D">
        <w:rPr>
          <w:lang w:val="en-GB"/>
        </w:rPr>
        <w:t xml:space="preserve"> worldwide (</w:t>
      </w:r>
      <w:r w:rsidR="00FD0083">
        <w:rPr>
          <w:lang w:val="en-GB"/>
        </w:rPr>
        <w:t>49</w:t>
      </w:r>
      <w:r w:rsidRPr="00060A3D">
        <w:rPr>
          <w:lang w:val="en-GB"/>
        </w:rPr>
        <w:t>0 of whom are located in</w:t>
      </w:r>
      <w:r w:rsidRPr="00060A3D">
        <w:rPr>
          <w:lang w:val="en-GB"/>
        </w:rPr>
        <w:br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  <w:t>Bielefeld,</w:t>
      </w:r>
      <w:r>
        <w:rPr>
          <w:lang w:val="en-GB"/>
        </w:rPr>
        <w:t xml:space="preserve"> </w:t>
      </w:r>
      <w:r w:rsidRPr="00060A3D">
        <w:rPr>
          <w:lang w:val="en-GB"/>
        </w:rPr>
        <w:t>50 in Shanghai)</w:t>
      </w:r>
    </w:p>
    <w:p w:rsidR="00C13AAB" w:rsidRPr="00060A3D" w:rsidRDefault="00C13AAB" w:rsidP="0056303F">
      <w:pPr>
        <w:rPr>
          <w:b/>
          <w:lang w:val="en-GB"/>
        </w:rPr>
      </w:pPr>
    </w:p>
    <w:p w:rsidR="00C13AAB" w:rsidRPr="00EB0358" w:rsidRDefault="00C13AAB" w:rsidP="0056303F">
      <w:pPr>
        <w:ind w:left="3540" w:hanging="3540"/>
        <w:rPr>
          <w:kern w:val="20"/>
          <w:lang w:val="en-GB"/>
        </w:rPr>
      </w:pPr>
      <w:r w:rsidRPr="00060A3D">
        <w:rPr>
          <w:b/>
          <w:lang w:val="en-GB"/>
        </w:rPr>
        <w:t>International locations:</w:t>
      </w:r>
      <w:r w:rsidRPr="00060A3D">
        <w:rPr>
          <w:b/>
          <w:lang w:val="en-GB"/>
        </w:rPr>
        <w:tab/>
      </w:r>
      <w:r w:rsidRPr="00EB0358">
        <w:rPr>
          <w:lang w:val="en-GB"/>
        </w:rPr>
        <w:t>1</w:t>
      </w:r>
      <w:r>
        <w:rPr>
          <w:lang w:val="en-GB"/>
        </w:rPr>
        <w:t>4</w:t>
      </w:r>
      <w:r w:rsidRPr="00EB0358">
        <w:rPr>
          <w:lang w:val="en-GB"/>
        </w:rPr>
        <w:t xml:space="preserve"> Subsidiaries and sales offices; BOGE delivers in more than 120 countries </w:t>
      </w:r>
    </w:p>
    <w:p w:rsidR="00C13AAB" w:rsidRPr="00EB0358" w:rsidRDefault="00C13AAB" w:rsidP="0056303F">
      <w:pPr>
        <w:rPr>
          <w:b/>
          <w:lang w:val="en-GB"/>
        </w:rPr>
      </w:pPr>
    </w:p>
    <w:p w:rsidR="00C13AAB" w:rsidRPr="00EB0358" w:rsidRDefault="00C13AAB" w:rsidP="0056303F">
      <w:pPr>
        <w:ind w:left="3540" w:hanging="3540"/>
        <w:rPr>
          <w:kern w:val="20"/>
          <w:lang w:val="en-GB"/>
        </w:rPr>
      </w:pPr>
      <w:r w:rsidRPr="00EB0358">
        <w:rPr>
          <w:b/>
          <w:lang w:val="en-GB"/>
        </w:rPr>
        <w:t>Production sites:</w:t>
      </w:r>
      <w:r w:rsidRPr="00EB0358">
        <w:rPr>
          <w:b/>
          <w:lang w:val="en-GB"/>
        </w:rPr>
        <w:tab/>
      </w:r>
      <w:smartTag w:uri="urn:schemas-microsoft-com:office:smarttags" w:element="country-region">
        <w:r w:rsidRPr="00EB0358">
          <w:rPr>
            <w:kern w:val="20"/>
            <w:lang w:val="en-GB"/>
          </w:rPr>
          <w:t>Bielefeld</w:t>
        </w:r>
      </w:smartTag>
      <w:r w:rsidRPr="00EB0358">
        <w:rPr>
          <w:kern w:val="20"/>
          <w:lang w:val="en-GB"/>
        </w:rPr>
        <w:t xml:space="preserve"> (</w:t>
      </w:r>
      <w:smartTag w:uri="urn:schemas-microsoft-com:office:smarttags" w:element="country-region">
        <w:r w:rsidRPr="00EB0358">
          <w:rPr>
            <w:kern w:val="20"/>
            <w:lang w:val="en-GB"/>
          </w:rPr>
          <w:t>Germany</w:t>
        </w:r>
      </w:smartTag>
      <w:r w:rsidRPr="00EB0358">
        <w:rPr>
          <w:kern w:val="20"/>
          <w:lang w:val="en-GB"/>
        </w:rPr>
        <w:t xml:space="preserve">), </w:t>
      </w:r>
      <w:proofErr w:type="spellStart"/>
      <w:r w:rsidRPr="00EB0358">
        <w:rPr>
          <w:kern w:val="20"/>
          <w:lang w:val="en-GB"/>
        </w:rPr>
        <w:t>Großenhain</w:t>
      </w:r>
      <w:proofErr w:type="spellEnd"/>
      <w:r w:rsidRPr="00EB0358">
        <w:rPr>
          <w:kern w:val="20"/>
          <w:lang w:val="en-GB"/>
        </w:rPr>
        <w:t xml:space="preserve"> (</w:t>
      </w:r>
      <w:smartTag w:uri="urn:schemas-microsoft-com:office:smarttags" w:element="country-region">
        <w:r w:rsidRPr="00EB0358">
          <w:rPr>
            <w:kern w:val="20"/>
            <w:lang w:val="en-GB"/>
          </w:rPr>
          <w:t>Germany</w:t>
        </w:r>
      </w:smartTag>
      <w:r w:rsidRPr="00EB0358">
        <w:rPr>
          <w:kern w:val="20"/>
          <w:lang w:val="en-GB"/>
        </w:rPr>
        <w:t xml:space="preserve">), </w:t>
      </w:r>
      <w:r w:rsidRPr="00EB0358">
        <w:rPr>
          <w:kern w:val="20"/>
          <w:lang w:val="en-GB"/>
        </w:rPr>
        <w:br/>
      </w:r>
      <w:smartTag w:uri="urn:schemas-microsoft-com:office:smarttags" w:element="country-region">
        <w:r w:rsidRPr="00EB0358">
          <w:rPr>
            <w:kern w:val="20"/>
            <w:lang w:val="en-GB"/>
          </w:rPr>
          <w:t>Shanghai</w:t>
        </w:r>
      </w:smartTag>
      <w:r w:rsidRPr="00EB0358">
        <w:rPr>
          <w:kern w:val="20"/>
          <w:lang w:val="en-GB"/>
        </w:rPr>
        <w:t xml:space="preserve"> (</w:t>
      </w:r>
      <w:smartTag w:uri="urn:schemas-microsoft-com:office:smarttags" w:element="country-region">
        <w:r w:rsidRPr="00EB0358">
          <w:rPr>
            <w:kern w:val="20"/>
            <w:lang w:val="en-GB"/>
          </w:rPr>
          <w:t>China</w:t>
        </w:r>
      </w:smartTag>
      <w:r w:rsidRPr="00EB0358">
        <w:rPr>
          <w:kern w:val="20"/>
          <w:lang w:val="en-GB"/>
        </w:rPr>
        <w:t>)</w:t>
      </w:r>
    </w:p>
    <w:p w:rsidR="00C13AAB" w:rsidRPr="00060A3D" w:rsidRDefault="00C13AAB" w:rsidP="0056303F">
      <w:pPr>
        <w:rPr>
          <w:kern w:val="20"/>
          <w:lang w:val="en-GB"/>
        </w:rPr>
      </w:pPr>
    </w:p>
    <w:p w:rsidR="00C13AAB" w:rsidRPr="00060A3D" w:rsidRDefault="00C13AAB" w:rsidP="0056303F">
      <w:pPr>
        <w:rPr>
          <w:kern w:val="20"/>
          <w:lang w:val="en-GB"/>
        </w:rPr>
      </w:pPr>
      <w:r w:rsidRPr="00060A3D">
        <w:rPr>
          <w:b/>
          <w:lang w:val="en-GB"/>
        </w:rPr>
        <w:t>Export share:</w:t>
      </w:r>
      <w:r w:rsidRPr="00060A3D">
        <w:rPr>
          <w:b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  <w:t>6</w:t>
      </w:r>
      <w:r>
        <w:rPr>
          <w:kern w:val="20"/>
          <w:lang w:val="en-GB"/>
        </w:rPr>
        <w:t>5</w:t>
      </w:r>
      <w:r w:rsidRPr="00060A3D">
        <w:rPr>
          <w:kern w:val="20"/>
          <w:lang w:val="en-GB"/>
        </w:rPr>
        <w:t xml:space="preserve"> </w:t>
      </w:r>
      <w:proofErr w:type="spellStart"/>
      <w:r w:rsidRPr="00060A3D">
        <w:rPr>
          <w:kern w:val="20"/>
          <w:lang w:val="en-GB"/>
        </w:rPr>
        <w:t>percent</w:t>
      </w:r>
      <w:proofErr w:type="spellEnd"/>
    </w:p>
    <w:p w:rsidR="00C13AAB" w:rsidRPr="00060A3D" w:rsidRDefault="00C13AAB" w:rsidP="0056303F">
      <w:pPr>
        <w:rPr>
          <w:kern w:val="20"/>
          <w:lang w:val="en-GB"/>
        </w:rPr>
      </w:pPr>
    </w:p>
    <w:p w:rsidR="00C13AAB" w:rsidRPr="00060A3D" w:rsidRDefault="00C13AAB" w:rsidP="0056303F">
      <w:pPr>
        <w:rPr>
          <w:rFonts w:cs="Helvetica"/>
          <w:lang w:val="en-GB"/>
        </w:rPr>
      </w:pPr>
      <w:r>
        <w:rPr>
          <w:b/>
          <w:lang w:val="en-GB"/>
        </w:rPr>
        <w:t>Branch</w:t>
      </w:r>
      <w:r w:rsidRPr="00060A3D">
        <w:rPr>
          <w:b/>
          <w:lang w:val="en-GB"/>
        </w:rPr>
        <w:t>:</w:t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  <w:t>BOGE is one of the world’s leading suppliers of</w:t>
      </w:r>
      <w:r w:rsidRPr="00060A3D">
        <w:rPr>
          <w:kern w:val="20"/>
          <w:lang w:val="en-GB"/>
        </w:rPr>
        <w:br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</w:r>
      <w:r w:rsidRPr="00060A3D">
        <w:rPr>
          <w:kern w:val="20"/>
          <w:lang w:val="en-GB"/>
        </w:rPr>
        <w:tab/>
        <w:t xml:space="preserve">compressors and compressed air systems </w:t>
      </w:r>
    </w:p>
    <w:p w:rsidR="00C13AAB" w:rsidRPr="00060A3D" w:rsidRDefault="00C13AAB" w:rsidP="0056303F">
      <w:pPr>
        <w:rPr>
          <w:kern w:val="20"/>
          <w:lang w:val="en-GB"/>
        </w:rPr>
      </w:pPr>
    </w:p>
    <w:p w:rsidR="00C13AAB" w:rsidRPr="00026643" w:rsidRDefault="00C13AAB" w:rsidP="00026643">
      <w:pPr>
        <w:ind w:left="3540" w:hanging="3540"/>
        <w:rPr>
          <w:kern w:val="20"/>
          <w:lang w:val="en-GB"/>
        </w:rPr>
      </w:pPr>
      <w:r w:rsidRPr="00060A3D">
        <w:rPr>
          <w:b/>
          <w:lang w:val="en-GB"/>
        </w:rPr>
        <w:t>Products:</w:t>
      </w:r>
      <w:r>
        <w:rPr>
          <w:kern w:val="20"/>
          <w:lang w:val="en-GB"/>
        </w:rPr>
        <w:tab/>
      </w:r>
      <w:proofErr w:type="spellStart"/>
      <w:r w:rsidR="00FD0083">
        <w:rPr>
          <w:kern w:val="20"/>
          <w:lang w:val="en-GB"/>
        </w:rPr>
        <w:t>o</w:t>
      </w:r>
      <w:r>
        <w:rPr>
          <w:kern w:val="20"/>
          <w:lang w:val="en-GB"/>
        </w:rPr>
        <w:t>ilfree</w:t>
      </w:r>
      <w:proofErr w:type="spellEnd"/>
      <w:r>
        <w:rPr>
          <w:kern w:val="20"/>
          <w:lang w:val="en-GB"/>
        </w:rPr>
        <w:t xml:space="preserve"> an oil-lubricated </w:t>
      </w:r>
      <w:r w:rsidR="00FD0083">
        <w:rPr>
          <w:kern w:val="20"/>
          <w:lang w:val="en-GB"/>
        </w:rPr>
        <w:t>p</w:t>
      </w:r>
      <w:r w:rsidRPr="00060A3D">
        <w:rPr>
          <w:kern w:val="20"/>
          <w:lang w:val="en-GB"/>
        </w:rPr>
        <w:t>iston and screw compressors,</w:t>
      </w:r>
      <w:r w:rsidR="00FD0083" w:rsidRPr="00FD0083">
        <w:rPr>
          <w:kern w:val="20"/>
          <w:lang w:val="en-GB"/>
        </w:rPr>
        <w:t xml:space="preserve"> </w:t>
      </w:r>
      <w:r w:rsidR="00FD0083">
        <w:rPr>
          <w:kern w:val="20"/>
          <w:lang w:val="en-GB"/>
        </w:rPr>
        <w:t>High Speed Turbo compressors</w:t>
      </w:r>
      <w:r w:rsidRPr="00060A3D">
        <w:rPr>
          <w:kern w:val="20"/>
          <w:lang w:val="en-GB"/>
        </w:rPr>
        <w:t xml:space="preserve">, </w:t>
      </w:r>
      <w:r w:rsidR="00026643">
        <w:rPr>
          <w:kern w:val="20"/>
          <w:lang w:val="en-GB"/>
        </w:rPr>
        <w:t xml:space="preserve">controls, </w:t>
      </w:r>
      <w:r w:rsidRPr="00060A3D">
        <w:rPr>
          <w:kern w:val="20"/>
          <w:lang w:val="en-GB"/>
        </w:rPr>
        <w:t>compressed air</w:t>
      </w:r>
      <w:r>
        <w:rPr>
          <w:kern w:val="20"/>
          <w:lang w:val="en-GB"/>
        </w:rPr>
        <w:t xml:space="preserve"> </w:t>
      </w:r>
      <w:r w:rsidRPr="00060A3D">
        <w:rPr>
          <w:kern w:val="20"/>
          <w:lang w:val="en-GB"/>
        </w:rPr>
        <w:t xml:space="preserve">treatment, </w:t>
      </w:r>
      <w:r>
        <w:rPr>
          <w:kern w:val="20"/>
          <w:lang w:val="en-GB"/>
        </w:rPr>
        <w:t xml:space="preserve">nitrogen and oxygen generators, </w:t>
      </w:r>
      <w:r w:rsidRPr="00060A3D">
        <w:rPr>
          <w:kern w:val="20"/>
          <w:lang w:val="en-GB"/>
        </w:rPr>
        <w:t>system solutions, after sales support</w:t>
      </w:r>
      <w:r>
        <w:rPr>
          <w:kern w:val="20"/>
          <w:lang w:val="en-GB"/>
        </w:rPr>
        <w:t>, plant engineering</w:t>
      </w:r>
    </w:p>
    <w:p w:rsidR="00C13AAB" w:rsidRPr="00060A3D" w:rsidRDefault="00C13AAB" w:rsidP="0056303F">
      <w:pPr>
        <w:rPr>
          <w:rFonts w:cs="Helvetica"/>
          <w:lang w:val="en-GB"/>
        </w:rPr>
      </w:pPr>
    </w:p>
    <w:p w:rsidR="00C13AAB" w:rsidRPr="00026643" w:rsidRDefault="00C13AAB" w:rsidP="00026643">
      <w:pPr>
        <w:widowControl w:val="0"/>
        <w:autoSpaceDE w:val="0"/>
        <w:autoSpaceDN w:val="0"/>
        <w:adjustRightInd w:val="0"/>
        <w:ind w:left="3540" w:hanging="3540"/>
        <w:rPr>
          <w:rFonts w:ascii="ArialMT" w:hAnsi="ArialMT" w:cs="ArialMT"/>
          <w:lang w:val="en-GB"/>
        </w:rPr>
      </w:pPr>
      <w:r w:rsidRPr="00060A3D">
        <w:rPr>
          <w:b/>
          <w:lang w:val="en-GB"/>
        </w:rPr>
        <w:t>Brand names and series:</w:t>
      </w:r>
      <w:r w:rsidRPr="00060A3D">
        <w:rPr>
          <w:rFonts w:cs="Helvetica"/>
          <w:lang w:val="en-GB"/>
        </w:rPr>
        <w:tab/>
      </w:r>
      <w:r w:rsidR="00BD28F6" w:rsidRPr="00BD28F6">
        <w:rPr>
          <w:rFonts w:cs="Helvetica"/>
          <w:lang w:val="en-US"/>
        </w:rPr>
        <w:t>BOGE connect</w:t>
      </w:r>
      <w:r w:rsidR="00BD28F6">
        <w:rPr>
          <w:rFonts w:ascii="ArialMT" w:hAnsi="ArialMT" w:cs="ArialMT"/>
          <w:lang w:val="en-GB"/>
        </w:rPr>
        <w:t xml:space="preserve">, </w:t>
      </w:r>
      <w:r w:rsidRPr="0090146B">
        <w:rPr>
          <w:rFonts w:ascii="ArialMT" w:hAnsi="ArialMT" w:cs="ArialMT"/>
          <w:lang w:val="en-GB"/>
        </w:rPr>
        <w:t xml:space="preserve">BOGE, HST, </w:t>
      </w:r>
      <w:r w:rsidR="004B7564">
        <w:rPr>
          <w:rFonts w:ascii="ArialMT" w:hAnsi="ArialMT" w:cs="ArialMT"/>
          <w:lang w:val="en-GB"/>
        </w:rPr>
        <w:t xml:space="preserve">BOGE </w:t>
      </w:r>
      <w:proofErr w:type="spellStart"/>
      <w:r w:rsidR="004B7564">
        <w:rPr>
          <w:rFonts w:ascii="ArialMT" w:hAnsi="ArialMT" w:cs="ArialMT"/>
          <w:lang w:val="en-GB"/>
        </w:rPr>
        <w:t>selectcair</w:t>
      </w:r>
      <w:proofErr w:type="spellEnd"/>
      <w:r w:rsidR="004B7564">
        <w:rPr>
          <w:rFonts w:ascii="ArialMT" w:hAnsi="ArialMT" w:cs="ArialMT"/>
          <w:lang w:val="en-GB"/>
        </w:rPr>
        <w:t xml:space="preserve">, </w:t>
      </w:r>
      <w:r w:rsidR="00026643">
        <w:rPr>
          <w:rFonts w:ascii="ArialMT" w:hAnsi="ArialMT" w:cs="ArialMT"/>
          <w:lang w:val="en-GB"/>
        </w:rPr>
        <w:t xml:space="preserve">C series, S series, SO series, EO </w:t>
      </w:r>
      <w:r w:rsidRPr="0090146B">
        <w:rPr>
          <w:rFonts w:ascii="ArialMT" w:hAnsi="ArialMT" w:cs="ArialMT"/>
          <w:lang w:val="en-GB"/>
        </w:rPr>
        <w:t>series, P</w:t>
      </w:r>
      <w:r w:rsidR="004B7564">
        <w:rPr>
          <w:rFonts w:ascii="ArialMT" w:hAnsi="ArialMT" w:cs="ArialMT"/>
          <w:lang w:val="en-GB"/>
        </w:rPr>
        <w:t>/PO</w:t>
      </w:r>
      <w:r w:rsidR="00026643">
        <w:rPr>
          <w:rFonts w:ascii="ArialMT" w:hAnsi="ArialMT" w:cs="ArialMT"/>
          <w:lang w:val="en-GB"/>
        </w:rPr>
        <w:t xml:space="preserve"> series, </w:t>
      </w:r>
      <w:proofErr w:type="spellStart"/>
      <w:r w:rsidR="00026643">
        <w:rPr>
          <w:rFonts w:ascii="ArialMT" w:hAnsi="ArialMT" w:cs="ArialMT"/>
          <w:lang w:val="en-GB"/>
        </w:rPr>
        <w:t>bluekat</w:t>
      </w:r>
      <w:proofErr w:type="spellEnd"/>
      <w:r w:rsidRPr="0090146B">
        <w:rPr>
          <w:rFonts w:ascii="ArialMT" w:hAnsi="ArialMT" w:cs="ArialMT"/>
          <w:lang w:val="en-GB"/>
        </w:rPr>
        <w:t>, focus control</w:t>
      </w:r>
      <w:r w:rsidR="004B7564">
        <w:rPr>
          <w:rFonts w:ascii="ArialMT" w:hAnsi="ArialMT" w:cs="ArialMT"/>
          <w:lang w:val="en-GB"/>
        </w:rPr>
        <w:t xml:space="preserve"> </w:t>
      </w:r>
      <w:r w:rsidR="00026643">
        <w:rPr>
          <w:rFonts w:ascii="ArialMT" w:hAnsi="ArialMT" w:cs="ArialMT"/>
          <w:lang w:val="en-GB"/>
        </w:rPr>
        <w:t>2.0</w:t>
      </w:r>
      <w:r w:rsidRPr="0090146B">
        <w:rPr>
          <w:rFonts w:ascii="ArialMT" w:hAnsi="ArialMT" w:cs="ArialMT"/>
          <w:lang w:val="en-GB"/>
        </w:rPr>
        <w:t xml:space="preserve">, </w:t>
      </w:r>
      <w:proofErr w:type="spellStart"/>
      <w:r w:rsidR="00026643">
        <w:rPr>
          <w:rFonts w:ascii="ArialMT" w:hAnsi="ArialMT" w:cs="ArialMT"/>
          <w:lang w:val="en-GB"/>
        </w:rPr>
        <w:t>airtelligence</w:t>
      </w:r>
      <w:proofErr w:type="spellEnd"/>
      <w:r w:rsidR="00026643">
        <w:rPr>
          <w:rFonts w:ascii="ArialMT" w:hAnsi="ArialMT" w:cs="ArialMT"/>
          <w:lang w:val="en-GB"/>
        </w:rPr>
        <w:t xml:space="preserve"> </w:t>
      </w:r>
      <w:proofErr w:type="spellStart"/>
      <w:r w:rsidR="00026643">
        <w:rPr>
          <w:rFonts w:ascii="ArialMT" w:hAnsi="ArialMT" w:cs="ArialMT"/>
          <w:lang w:val="en-GB"/>
        </w:rPr>
        <w:t>provis</w:t>
      </w:r>
      <w:proofErr w:type="spellEnd"/>
      <w:r w:rsidRPr="0090146B">
        <w:rPr>
          <w:rFonts w:ascii="ArialMT" w:hAnsi="ArialMT" w:cs="ArialMT"/>
          <w:lang w:val="en-GB"/>
        </w:rPr>
        <w:t>,</w:t>
      </w:r>
      <w:r w:rsidR="00026643">
        <w:rPr>
          <w:rFonts w:ascii="ArialMT" w:hAnsi="ArialMT" w:cs="ArialMT"/>
          <w:lang w:val="en-GB"/>
        </w:rPr>
        <w:t xml:space="preserve"> </w:t>
      </w:r>
      <w:proofErr w:type="spellStart"/>
      <w:r w:rsidR="00026643">
        <w:rPr>
          <w:rFonts w:ascii="ArialMT" w:hAnsi="ArialMT" w:cs="ArialMT"/>
          <w:lang w:val="en-GB"/>
        </w:rPr>
        <w:t>AIReport</w:t>
      </w:r>
      <w:proofErr w:type="spellEnd"/>
      <w:r w:rsidR="00026643">
        <w:rPr>
          <w:rFonts w:ascii="ArialMT" w:hAnsi="ArialMT" w:cs="ArialMT"/>
          <w:lang w:val="en-GB"/>
        </w:rPr>
        <w:t xml:space="preserve">, </w:t>
      </w:r>
      <w:proofErr w:type="spellStart"/>
      <w:r w:rsidR="00026643">
        <w:rPr>
          <w:rFonts w:ascii="ArialMT" w:hAnsi="ArialMT" w:cs="ArialMT"/>
          <w:lang w:val="en-GB"/>
        </w:rPr>
        <w:t>bestcair</w:t>
      </w:r>
      <w:proofErr w:type="spellEnd"/>
      <w:r w:rsidRPr="0090146B">
        <w:rPr>
          <w:rFonts w:ascii="ArialMT" w:hAnsi="ArialMT" w:cs="ArialMT"/>
          <w:lang w:val="en-GB"/>
        </w:rPr>
        <w:t>, nitrogen and oxygen</w:t>
      </w:r>
      <w:r w:rsidR="00026643">
        <w:rPr>
          <w:rFonts w:ascii="ArialMT" w:hAnsi="ArialMT" w:cs="ArialMT"/>
          <w:lang w:val="en-GB"/>
        </w:rPr>
        <w:t xml:space="preserve"> </w:t>
      </w:r>
      <w:r w:rsidRPr="0090146B">
        <w:rPr>
          <w:rFonts w:ascii="ArialMT" w:hAnsi="ArialMT" w:cs="ArialMT"/>
          <w:lang w:val="en-GB"/>
        </w:rPr>
        <w:t>generators</w:t>
      </w:r>
    </w:p>
    <w:p w:rsidR="00C13AAB" w:rsidRPr="00060A3D" w:rsidRDefault="00C13AAB" w:rsidP="0056303F">
      <w:pPr>
        <w:rPr>
          <w:kern w:val="20"/>
          <w:lang w:val="en-GB"/>
        </w:rPr>
      </w:pPr>
    </w:p>
    <w:p w:rsidR="00C13AAB" w:rsidRPr="00060A3D" w:rsidRDefault="00C13AAB" w:rsidP="0056303F">
      <w:pPr>
        <w:rPr>
          <w:lang w:val="en-GB"/>
        </w:rPr>
      </w:pPr>
      <w:r w:rsidRPr="00060A3D">
        <w:rPr>
          <w:b/>
          <w:lang w:val="en-GB"/>
        </w:rPr>
        <w:t>Claim:</w:t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b/>
          <w:lang w:val="en-GB"/>
        </w:rPr>
        <w:tab/>
      </w:r>
      <w:r w:rsidRPr="00060A3D">
        <w:rPr>
          <w:lang w:val="en-GB"/>
        </w:rPr>
        <w:t>BOGE AIR. THE AIR TO WORK</w:t>
      </w:r>
      <w:bookmarkStart w:id="0" w:name="_GoBack"/>
      <w:bookmarkEnd w:id="0"/>
      <w:r w:rsidRPr="00060A3D">
        <w:rPr>
          <w:lang w:val="en-GB"/>
        </w:rPr>
        <w:t>.</w:t>
      </w:r>
    </w:p>
    <w:p w:rsidR="00C13AAB" w:rsidRPr="00060A3D" w:rsidRDefault="00C13AAB" w:rsidP="0056303F">
      <w:pPr>
        <w:rPr>
          <w:lang w:val="en-GB"/>
        </w:rPr>
      </w:pPr>
    </w:p>
    <w:p w:rsidR="00C13AAB" w:rsidRDefault="00C13AAB" w:rsidP="0056303F">
      <w:pPr>
        <w:ind w:right="-108"/>
        <w:rPr>
          <w:lang w:val="en-GB"/>
        </w:rPr>
      </w:pPr>
      <w:r w:rsidRPr="00060A3D">
        <w:rPr>
          <w:b/>
          <w:lang w:val="en-GB"/>
        </w:rPr>
        <w:t>Positioning:</w:t>
      </w:r>
      <w:r w:rsidRPr="00060A3D">
        <w:rPr>
          <w:b/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>
        <w:rPr>
          <w:lang w:val="en-GB"/>
        </w:rPr>
        <w:t>Compressed air system provider in the premium segment</w:t>
      </w:r>
    </w:p>
    <w:p w:rsidR="00C13AAB" w:rsidRPr="00060A3D" w:rsidRDefault="00C13AAB" w:rsidP="0056303F">
      <w:pPr>
        <w:rPr>
          <w:lang w:val="en-GB"/>
        </w:rPr>
      </w:pPr>
    </w:p>
    <w:p w:rsidR="00C13AAB" w:rsidRPr="00580CB2" w:rsidRDefault="00C13AAB" w:rsidP="0056303F">
      <w:pPr>
        <w:rPr>
          <w:b/>
          <w:lang w:val="en-GB"/>
        </w:rPr>
      </w:pPr>
      <w:r w:rsidRPr="00060A3D">
        <w:rPr>
          <w:b/>
          <w:lang w:val="en-GB"/>
        </w:rPr>
        <w:t>Philosophy:</w:t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lang w:val="en-GB"/>
        </w:rPr>
        <w:tab/>
      </w:r>
      <w:r w:rsidRPr="00060A3D">
        <w:rPr>
          <w:rFonts w:cs="Helvetica"/>
          <w:lang w:val="en-GB"/>
        </w:rPr>
        <w:t xml:space="preserve">BOGE </w:t>
      </w:r>
      <w:r>
        <w:rPr>
          <w:rFonts w:cs="Helvetica"/>
          <w:lang w:val="en-GB"/>
        </w:rPr>
        <w:t>stands for quality without compromise, intelligent</w:t>
      </w:r>
      <w:r>
        <w:rPr>
          <w:rFonts w:cs="Helvetica"/>
          <w:lang w:val="en-GB"/>
        </w:rPr>
        <w:br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  <w:t xml:space="preserve">engineering, advanced solutions and quality “Made in </w:t>
      </w:r>
      <w:r>
        <w:rPr>
          <w:rFonts w:cs="Helvetica"/>
          <w:lang w:val="en-GB"/>
        </w:rPr>
        <w:br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r>
        <w:rPr>
          <w:rFonts w:cs="Helvetica"/>
          <w:lang w:val="en-GB"/>
        </w:rPr>
        <w:tab/>
      </w:r>
      <w:smartTag w:uri="urn:schemas-microsoft-com:office:smarttags" w:element="country-region">
        <w:r>
          <w:rPr>
            <w:rFonts w:cs="Helvetica"/>
            <w:lang w:val="en-GB"/>
          </w:rPr>
          <w:t>Germany</w:t>
        </w:r>
      </w:smartTag>
      <w:r>
        <w:rPr>
          <w:rFonts w:cs="Helvetica"/>
          <w:lang w:val="en-GB"/>
        </w:rPr>
        <w:t xml:space="preserve">” with high customer value </w:t>
      </w:r>
    </w:p>
    <w:sectPr w:rsidR="00C13AAB" w:rsidRPr="00580CB2" w:rsidSect="00DB7E32">
      <w:headerReference w:type="default" r:id="rId9"/>
      <w:pgSz w:w="11906" w:h="16838"/>
      <w:pgMar w:top="216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AB" w:rsidRDefault="00C13AAB">
      <w:r>
        <w:separator/>
      </w:r>
    </w:p>
  </w:endnote>
  <w:endnote w:type="continuationSeparator" w:id="0">
    <w:p w:rsidR="00C13AAB" w:rsidRDefault="00C1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AB" w:rsidRDefault="00C13AAB">
      <w:r>
        <w:separator/>
      </w:r>
    </w:p>
  </w:footnote>
  <w:footnote w:type="continuationSeparator" w:id="0">
    <w:p w:rsidR="00C13AAB" w:rsidRDefault="00C13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AB" w:rsidRDefault="00722C63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963295"/>
          <wp:effectExtent l="0" t="0" r="0" b="8255"/>
          <wp:wrapThrough wrapText="bothSides">
            <wp:wrapPolygon edited="0">
              <wp:start x="13745" y="9397"/>
              <wp:lineTo x="1473" y="11533"/>
              <wp:lineTo x="1473" y="14523"/>
              <wp:lineTo x="13418" y="17086"/>
              <wp:lineTo x="13418" y="18368"/>
              <wp:lineTo x="14236" y="20504"/>
              <wp:lineTo x="14836" y="21358"/>
              <wp:lineTo x="20073" y="21358"/>
              <wp:lineTo x="20182" y="11533"/>
              <wp:lineTo x="19745" y="11106"/>
              <wp:lineTo x="14345" y="9397"/>
              <wp:lineTo x="13745" y="9397"/>
            </wp:wrapPolygon>
          </wp:wrapThrough>
          <wp:docPr id="1" name="Bild 5" descr="BOGEkopf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OGEkopf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1">
    <w:nsid w:val="059609C6"/>
    <w:multiLevelType w:val="hybridMultilevel"/>
    <w:tmpl w:val="460A62FC"/>
    <w:lvl w:ilvl="0" w:tplc="D8468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E0AC96">
      <w:start w:val="18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70E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C7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09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84A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104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280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D21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DE7B14"/>
    <w:multiLevelType w:val="hybridMultilevel"/>
    <w:tmpl w:val="1C1E1E1E"/>
    <w:lvl w:ilvl="0" w:tplc="F4B69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24A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CC5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EAC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A645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748A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636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56B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F09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2A4643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BE4BFB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AE6CC7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BFCA88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2CADBC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866109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8A86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8E673E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3CAA0C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B74CB1"/>
    <w:multiLevelType w:val="hybridMultilevel"/>
    <w:tmpl w:val="E0C4575C"/>
    <w:lvl w:ilvl="0" w:tplc="7F58F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40DF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A08D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CE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8ADA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B29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63A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A0F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366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943F03"/>
    <w:multiLevelType w:val="hybridMultilevel"/>
    <w:tmpl w:val="48F68F02"/>
    <w:lvl w:ilvl="0" w:tplc="38A0A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28A2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12F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A0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AA0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2E2C3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2D2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0CAA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9A6C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5913A7"/>
    <w:multiLevelType w:val="hybridMultilevel"/>
    <w:tmpl w:val="66F2C35C"/>
    <w:lvl w:ilvl="0" w:tplc="F46092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2F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502F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402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D013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92D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662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56CC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841D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3B3532"/>
    <w:multiLevelType w:val="hybridMultilevel"/>
    <w:tmpl w:val="07E2CB3A"/>
    <w:lvl w:ilvl="0" w:tplc="1E46A52A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B560D49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D2A6CD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D2E88DA0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DE2E35D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CB74B126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9BAEF232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2DEAADF0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4D565F4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>
    <w:nsid w:val="50615B18"/>
    <w:multiLevelType w:val="hybridMultilevel"/>
    <w:tmpl w:val="F89881E6"/>
    <w:lvl w:ilvl="0" w:tplc="8D02F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5046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34ED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3AD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A4B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1C8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8EA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22E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DEA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14251F"/>
    <w:multiLevelType w:val="hybridMultilevel"/>
    <w:tmpl w:val="86CEFA8A"/>
    <w:lvl w:ilvl="0" w:tplc="342E1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4A90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1AE6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281A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B86D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C24C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8F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AADA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6EE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93A1E"/>
    <w:multiLevelType w:val="hybridMultilevel"/>
    <w:tmpl w:val="87E6FC22"/>
    <w:lvl w:ilvl="0" w:tplc="6D503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1CC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F45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E001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C9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108B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048F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BAFF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9C3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935EC9"/>
    <w:multiLevelType w:val="hybridMultilevel"/>
    <w:tmpl w:val="049421F6"/>
    <w:lvl w:ilvl="0" w:tplc="A5D8C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284C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C2F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B603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8E5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E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1A34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D47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1"/>
  </w:num>
  <w:num w:numId="10">
    <w:abstractNumId w:val="2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7B"/>
    <w:rsid w:val="00026643"/>
    <w:rsid w:val="0003266F"/>
    <w:rsid w:val="00060A3D"/>
    <w:rsid w:val="000C6AF6"/>
    <w:rsid w:val="00172674"/>
    <w:rsid w:val="00183A66"/>
    <w:rsid w:val="001E1A56"/>
    <w:rsid w:val="00320FB4"/>
    <w:rsid w:val="003337CD"/>
    <w:rsid w:val="003A37F2"/>
    <w:rsid w:val="003C4B2F"/>
    <w:rsid w:val="004200CA"/>
    <w:rsid w:val="004333A2"/>
    <w:rsid w:val="00484410"/>
    <w:rsid w:val="004B7564"/>
    <w:rsid w:val="00555BDF"/>
    <w:rsid w:val="0056303F"/>
    <w:rsid w:val="00580CB2"/>
    <w:rsid w:val="0058557B"/>
    <w:rsid w:val="005B5FBB"/>
    <w:rsid w:val="00603D35"/>
    <w:rsid w:val="00646E1D"/>
    <w:rsid w:val="006B517B"/>
    <w:rsid w:val="00722C63"/>
    <w:rsid w:val="00784F33"/>
    <w:rsid w:val="00797318"/>
    <w:rsid w:val="00830345"/>
    <w:rsid w:val="008739BA"/>
    <w:rsid w:val="008D1EC0"/>
    <w:rsid w:val="008E00E9"/>
    <w:rsid w:val="0090146B"/>
    <w:rsid w:val="009A41F3"/>
    <w:rsid w:val="009A5086"/>
    <w:rsid w:val="00A61298"/>
    <w:rsid w:val="00AB2AEE"/>
    <w:rsid w:val="00AE54E7"/>
    <w:rsid w:val="00AE632F"/>
    <w:rsid w:val="00B131A3"/>
    <w:rsid w:val="00BB74D7"/>
    <w:rsid w:val="00BD28F6"/>
    <w:rsid w:val="00BD6DED"/>
    <w:rsid w:val="00C13AAB"/>
    <w:rsid w:val="00C26DA8"/>
    <w:rsid w:val="00C377B7"/>
    <w:rsid w:val="00CD70AC"/>
    <w:rsid w:val="00CE774C"/>
    <w:rsid w:val="00D3196F"/>
    <w:rsid w:val="00DB7E32"/>
    <w:rsid w:val="00DF4348"/>
    <w:rsid w:val="00E4131F"/>
    <w:rsid w:val="00EB0358"/>
    <w:rsid w:val="00F60A5B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7B7"/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377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377B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377B7"/>
    <w:pPr>
      <w:keepNext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6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B6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64C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C377B7"/>
  </w:style>
  <w:style w:type="paragraph" w:styleId="Titel">
    <w:name w:val="Title"/>
    <w:basedOn w:val="Standard"/>
    <w:link w:val="TitelZchn"/>
    <w:uiPriority w:val="99"/>
    <w:qFormat/>
    <w:rsid w:val="00C377B7"/>
    <w:pPr>
      <w:jc w:val="center"/>
    </w:pPr>
    <w:rPr>
      <w:b/>
      <w:sz w:val="40"/>
      <w:szCs w:val="28"/>
      <w:u w:val="single"/>
    </w:rPr>
  </w:style>
  <w:style w:type="character" w:customStyle="1" w:styleId="TitelZchn">
    <w:name w:val="Titel Zchn"/>
    <w:basedOn w:val="Absatz-Standardschriftart"/>
    <w:link w:val="Titel"/>
    <w:uiPriority w:val="10"/>
    <w:rsid w:val="007B64C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link">
    <w:name w:val="Hyperlink"/>
    <w:basedOn w:val="Absatz-Standardschriftart"/>
    <w:uiPriority w:val="99"/>
    <w:rsid w:val="00C377B7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C377B7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C377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B64C0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C377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B64C0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Pr>
      <w:rFonts w:ascii="ArialMT" w:hAnsi="ArialMT" w:cs="Times New Roman"/>
      <w:color w:val="000000"/>
      <w:spacing w:val="-4"/>
      <w:sz w:val="20"/>
      <w:szCs w:val="20"/>
    </w:rPr>
  </w:style>
  <w:style w:type="table" w:styleId="Tabellenraster">
    <w:name w:val="Table Grid"/>
    <w:basedOn w:val="NormaleTabelle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64C0"/>
    <w:rPr>
      <w:rFonts w:cs="Arial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7B7"/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377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377B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377B7"/>
    <w:pPr>
      <w:keepNext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6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B6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64C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C377B7"/>
  </w:style>
  <w:style w:type="paragraph" w:styleId="Titel">
    <w:name w:val="Title"/>
    <w:basedOn w:val="Standard"/>
    <w:link w:val="TitelZchn"/>
    <w:uiPriority w:val="99"/>
    <w:qFormat/>
    <w:rsid w:val="00C377B7"/>
    <w:pPr>
      <w:jc w:val="center"/>
    </w:pPr>
    <w:rPr>
      <w:b/>
      <w:sz w:val="40"/>
      <w:szCs w:val="28"/>
      <w:u w:val="single"/>
    </w:rPr>
  </w:style>
  <w:style w:type="character" w:customStyle="1" w:styleId="TitelZchn">
    <w:name w:val="Titel Zchn"/>
    <w:basedOn w:val="Absatz-Standardschriftart"/>
    <w:link w:val="Titel"/>
    <w:uiPriority w:val="10"/>
    <w:rsid w:val="007B64C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link">
    <w:name w:val="Hyperlink"/>
    <w:basedOn w:val="Absatz-Standardschriftart"/>
    <w:uiPriority w:val="99"/>
    <w:rsid w:val="00C377B7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C377B7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C377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B64C0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C377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B64C0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Pr>
      <w:rFonts w:ascii="ArialMT" w:hAnsi="ArialMT" w:cs="Times New Roman"/>
      <w:color w:val="000000"/>
      <w:spacing w:val="-4"/>
      <w:sz w:val="20"/>
      <w:szCs w:val="20"/>
    </w:rPr>
  </w:style>
  <w:style w:type="table" w:styleId="Tabellenraster">
    <w:name w:val="Table Grid"/>
    <w:basedOn w:val="NormaleTabelle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64C0"/>
    <w:rPr>
      <w:rFonts w:cs="Arial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e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COMPANY FACTS &amp; FIGURES (As of April 2011)</vt:lpstr>
    </vt:vector>
  </TitlesOfParts>
  <Company>Boge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FACTS &amp; FIGURES (As of April 2011)</dc:title>
  <dc:creator>Loeber</dc:creator>
  <cp:lastModifiedBy>Rockmann</cp:lastModifiedBy>
  <cp:revision>7</cp:revision>
  <cp:lastPrinted>2010-02-17T13:02:00Z</cp:lastPrinted>
  <dcterms:created xsi:type="dcterms:W3CDTF">2017-04-17T20:40:00Z</dcterms:created>
  <dcterms:modified xsi:type="dcterms:W3CDTF">2019-03-29T18:13:00Z</dcterms:modified>
</cp:coreProperties>
</file>