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5CEC" w:rsidRPr="0013711F" w:rsidRDefault="00112107" w:rsidP="00AD4CF7">
      <w:pPr>
        <w:pBdr>
          <w:bottom w:val="single" w:sz="4" w:space="1" w:color="auto"/>
        </w:pBdr>
        <w:jc w:val="both"/>
        <w:rPr>
          <w:rFonts w:ascii="Arial" w:hAnsi="Arial" w:cs="Arial"/>
          <w:sz w:val="28"/>
        </w:rPr>
      </w:pPr>
      <w:r>
        <w:rPr>
          <w:rFonts w:ascii="Arial" w:hAnsi="Arial" w:cs="Arial"/>
          <w:sz w:val="28"/>
        </w:rPr>
        <w:t xml:space="preserve">BOGE PO-Serie: </w:t>
      </w:r>
      <w:r w:rsidR="0013711F" w:rsidRPr="0013711F">
        <w:rPr>
          <w:rFonts w:ascii="Arial" w:hAnsi="Arial" w:cs="Arial"/>
          <w:sz w:val="28"/>
        </w:rPr>
        <w:t xml:space="preserve">Olievrije zuigercompressoren </w:t>
      </w:r>
      <w:r>
        <w:rPr>
          <w:rFonts w:ascii="Arial" w:hAnsi="Arial" w:cs="Arial"/>
          <w:sz w:val="28"/>
        </w:rPr>
        <w:t>voor elke toepassing</w:t>
      </w:r>
    </w:p>
    <w:p w:rsidR="0013711F" w:rsidRPr="0013711F" w:rsidRDefault="0013711F" w:rsidP="00AD4CF7">
      <w:pPr>
        <w:jc w:val="both"/>
        <w:rPr>
          <w:rFonts w:ascii="Arial" w:hAnsi="Arial" w:cs="Arial"/>
        </w:rPr>
      </w:pPr>
    </w:p>
    <w:p w:rsidR="0013711F" w:rsidRPr="0013711F" w:rsidRDefault="0013711F" w:rsidP="00AD4CF7">
      <w:pPr>
        <w:jc w:val="both"/>
        <w:rPr>
          <w:rFonts w:ascii="Arial" w:hAnsi="Arial" w:cs="Arial"/>
        </w:rPr>
      </w:pPr>
      <w:r>
        <w:rPr>
          <w:rFonts w:ascii="Arial" w:hAnsi="Arial" w:cs="Arial"/>
        </w:rPr>
        <w:t>Dankzij de</w:t>
      </w:r>
      <w:r w:rsidRPr="0013711F">
        <w:rPr>
          <w:rFonts w:ascii="Arial" w:hAnsi="Arial" w:cs="Arial"/>
        </w:rPr>
        <w:t xml:space="preserve"> </w:t>
      </w:r>
      <w:r>
        <w:rPr>
          <w:rFonts w:ascii="Arial" w:hAnsi="Arial" w:cs="Arial"/>
        </w:rPr>
        <w:t>absoluut olievrije werking van BOGE zuigercompressoren uit de PO-serie, kan perslucht ook in gevoelige industrieën worden ingezet.</w:t>
      </w:r>
      <w:r w:rsidR="001F341A">
        <w:rPr>
          <w:rFonts w:ascii="Arial" w:hAnsi="Arial" w:cs="Arial"/>
        </w:rPr>
        <w:t xml:space="preserve"> De compressoren voldoen aan de strengste eisen en kunnen hierdoor worden toegepast in onder andere de medische en levensmiddelenindustrie. Het compacte</w:t>
      </w:r>
      <w:r w:rsidR="005953FD">
        <w:rPr>
          <w:rFonts w:ascii="Arial" w:hAnsi="Arial" w:cs="Arial"/>
        </w:rPr>
        <w:t>re</w:t>
      </w:r>
      <w:r w:rsidR="001F341A">
        <w:rPr>
          <w:rFonts w:ascii="Arial" w:hAnsi="Arial" w:cs="Arial"/>
        </w:rPr>
        <w:t xml:space="preserve"> formaat in combinatie me</w:t>
      </w:r>
      <w:r w:rsidR="005953FD">
        <w:rPr>
          <w:rFonts w:ascii="Arial" w:hAnsi="Arial" w:cs="Arial"/>
        </w:rPr>
        <w:t>t de verlaging van het geluidsniveau zijn het resultaat van een geperfectioneerd design.</w:t>
      </w:r>
      <w:r w:rsidR="006D07FB">
        <w:rPr>
          <w:rFonts w:ascii="Arial" w:hAnsi="Arial" w:cs="Arial"/>
        </w:rPr>
        <w:t xml:space="preserve"> </w:t>
      </w:r>
    </w:p>
    <w:p w:rsidR="0013711F" w:rsidRPr="0013711F" w:rsidRDefault="0013711F" w:rsidP="00AD4CF7">
      <w:pPr>
        <w:jc w:val="both"/>
        <w:rPr>
          <w:rFonts w:ascii="Arial" w:hAnsi="Arial" w:cs="Arial"/>
        </w:rPr>
      </w:pPr>
    </w:p>
    <w:p w:rsidR="0013711F" w:rsidRPr="005953FD" w:rsidRDefault="00DA16EB" w:rsidP="00AD4CF7">
      <w:pPr>
        <w:jc w:val="both"/>
        <w:rPr>
          <w:rFonts w:ascii="Arial" w:hAnsi="Arial" w:cs="Arial"/>
          <w:b/>
        </w:rPr>
      </w:pPr>
      <w:r>
        <w:rPr>
          <w:rFonts w:ascii="Arial" w:hAnsi="Arial" w:cs="Arial"/>
          <w:b/>
        </w:rPr>
        <w:t>Ve</w:t>
      </w:r>
      <w:r w:rsidR="0029638C">
        <w:rPr>
          <w:rFonts w:ascii="Arial" w:hAnsi="Arial" w:cs="Arial"/>
          <w:b/>
        </w:rPr>
        <w:t>r</w:t>
      </w:r>
      <w:r>
        <w:rPr>
          <w:rFonts w:ascii="Arial" w:hAnsi="Arial" w:cs="Arial"/>
          <w:b/>
        </w:rPr>
        <w:t>beterd ontwerp</w:t>
      </w:r>
    </w:p>
    <w:p w:rsidR="00676774" w:rsidRPr="0013711F" w:rsidRDefault="00D87EFF" w:rsidP="00AD4CF7">
      <w:pPr>
        <w:jc w:val="both"/>
        <w:rPr>
          <w:rFonts w:ascii="Arial" w:hAnsi="Arial" w:cs="Arial"/>
        </w:rPr>
      </w:pPr>
      <w:r>
        <w:rPr>
          <w:rFonts w:ascii="Arial" w:hAnsi="Arial" w:cs="Arial"/>
          <w:noProof/>
          <w:lang w:eastAsia="nl-NL"/>
        </w:rPr>
        <w:drawing>
          <wp:anchor distT="0" distB="0" distL="114300" distR="114300" simplePos="0" relativeHeight="251658240" behindDoc="0" locked="0" layoutInCell="1" allowOverlap="1" wp14:anchorId="1EA0CCAF" wp14:editId="19D91531">
            <wp:simplePos x="0" y="0"/>
            <wp:positionH relativeFrom="column">
              <wp:posOffset>-657225</wp:posOffset>
            </wp:positionH>
            <wp:positionV relativeFrom="paragraph">
              <wp:posOffset>577215</wp:posOffset>
            </wp:positionV>
            <wp:extent cx="2797810" cy="2138045"/>
            <wp:effectExtent l="0" t="0" r="254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_3_L_(vr).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97810" cy="2138045"/>
                    </a:xfrm>
                    <a:prstGeom prst="rect">
                      <a:avLst/>
                    </a:prstGeom>
                  </pic:spPr>
                </pic:pic>
              </a:graphicData>
            </a:graphic>
            <wp14:sizeRelH relativeFrom="page">
              <wp14:pctWidth>0</wp14:pctWidth>
            </wp14:sizeRelH>
            <wp14:sizeRelV relativeFrom="page">
              <wp14:pctHeight>0</wp14:pctHeight>
            </wp14:sizeRelV>
          </wp:anchor>
        </w:drawing>
      </w:r>
      <w:r w:rsidR="00AA736B">
        <w:rPr>
          <w:rFonts w:ascii="Arial" w:hAnsi="Arial" w:cs="Arial"/>
        </w:rPr>
        <w:t>Hogere efficiëntie en capaciteit, zeer eenvoudig onderhoud, een lager geluidsniveau</w:t>
      </w:r>
      <w:r w:rsidR="00A64C20">
        <w:rPr>
          <w:rFonts w:ascii="Arial" w:hAnsi="Arial" w:cs="Arial"/>
        </w:rPr>
        <w:t xml:space="preserve"> è</w:t>
      </w:r>
      <w:r w:rsidR="00627556">
        <w:rPr>
          <w:rFonts w:ascii="Arial" w:hAnsi="Arial" w:cs="Arial"/>
        </w:rPr>
        <w:t xml:space="preserve">n een compacte constructie: dat </w:t>
      </w:r>
      <w:r w:rsidR="00DA16EB">
        <w:rPr>
          <w:rFonts w:ascii="Arial" w:hAnsi="Arial" w:cs="Arial"/>
        </w:rPr>
        <w:t>waren de</w:t>
      </w:r>
      <w:r w:rsidR="00627556">
        <w:rPr>
          <w:rFonts w:ascii="Arial" w:hAnsi="Arial" w:cs="Arial"/>
        </w:rPr>
        <w:t xml:space="preserve"> </w:t>
      </w:r>
      <w:r w:rsidR="00A64C20">
        <w:rPr>
          <w:rFonts w:ascii="Arial" w:hAnsi="Arial" w:cs="Arial"/>
        </w:rPr>
        <w:t>uitgangspunt</w:t>
      </w:r>
      <w:r w:rsidR="00DA16EB">
        <w:rPr>
          <w:rFonts w:ascii="Arial" w:hAnsi="Arial" w:cs="Arial"/>
        </w:rPr>
        <w:t>en</w:t>
      </w:r>
      <w:r w:rsidR="00627556">
        <w:rPr>
          <w:rFonts w:ascii="Arial" w:hAnsi="Arial" w:cs="Arial"/>
        </w:rPr>
        <w:t xml:space="preserve"> bij de ontwikkeling van de PO-serie. </w:t>
      </w:r>
      <w:r w:rsidR="00676774" w:rsidRPr="00DA16EB">
        <w:rPr>
          <w:rFonts w:ascii="Arial" w:hAnsi="Arial" w:cs="Arial"/>
        </w:rPr>
        <w:t xml:space="preserve">Dankzij gecoate zuigers en zuigerveren, speciaal ontwikkelde cilindervoeringen en hermetisch afgedichte lagers </w:t>
      </w:r>
      <w:r w:rsidR="00676774">
        <w:rPr>
          <w:rFonts w:ascii="Arial" w:hAnsi="Arial" w:cs="Arial"/>
        </w:rPr>
        <w:t>is de PO</w:t>
      </w:r>
      <w:r w:rsidR="00676774" w:rsidRPr="00DA16EB">
        <w:rPr>
          <w:rFonts w:ascii="Arial" w:hAnsi="Arial" w:cs="Arial"/>
        </w:rPr>
        <w:t xml:space="preserve"> ideaal voor kwetsbare toepassingsgebieden.</w:t>
      </w:r>
    </w:p>
    <w:p w:rsidR="0013711F" w:rsidRDefault="0013711F" w:rsidP="00AD4CF7">
      <w:pPr>
        <w:jc w:val="both"/>
        <w:rPr>
          <w:rFonts w:ascii="Arial" w:hAnsi="Arial" w:cs="Arial"/>
        </w:rPr>
      </w:pPr>
    </w:p>
    <w:p w:rsidR="00676774" w:rsidRDefault="00676774" w:rsidP="00AD4CF7">
      <w:pPr>
        <w:jc w:val="both"/>
        <w:rPr>
          <w:rFonts w:ascii="Arial" w:hAnsi="Arial" w:cs="Arial"/>
        </w:rPr>
      </w:pPr>
      <w:r>
        <w:rPr>
          <w:rFonts w:ascii="Arial" w:hAnsi="Arial" w:cs="Arial"/>
        </w:rPr>
        <w:t>Het</w:t>
      </w:r>
      <w:r w:rsidR="00D87EFF">
        <w:rPr>
          <w:rFonts w:ascii="Arial" w:hAnsi="Arial" w:cs="Arial"/>
        </w:rPr>
        <w:t xml:space="preserve"> </w:t>
      </w:r>
      <w:r>
        <w:rPr>
          <w:rFonts w:ascii="Arial" w:hAnsi="Arial" w:cs="Arial"/>
        </w:rPr>
        <w:t xml:space="preserve">ontwerp van deze zuigercompressoren is zeer doordacht. Gebruiksvriendelijkheid, duurzaamheid en efficiëntie stonden centraal in alle doorlopen ontwikkelingsfasen. Dit heeft tot mooie resultaten geleid: de cilinders zijn opgesteld in een </w:t>
      </w:r>
      <w:r w:rsidR="000D3D43">
        <w:rPr>
          <w:rFonts w:ascii="Arial" w:hAnsi="Arial" w:cs="Arial"/>
        </w:rPr>
        <w:t xml:space="preserve">ruimtebesparende </w:t>
      </w:r>
      <w:r>
        <w:rPr>
          <w:rFonts w:ascii="Arial" w:hAnsi="Arial" w:cs="Arial"/>
        </w:rPr>
        <w:t xml:space="preserve">V-vorm, </w:t>
      </w:r>
      <w:r w:rsidR="000D3D43">
        <w:rPr>
          <w:rFonts w:ascii="Arial" w:hAnsi="Arial" w:cs="Arial"/>
        </w:rPr>
        <w:t>de effectieve spiraalbuiskoeler is strak gewikkeld, de aandrijving direct gekoppeld, het aanzuigfilter geluidsdempend, de krukaslager hermetisch afgedicht, de krukkast zeer compact en het verdelerblok is zo geplaatst dat deze gemakkelijk toegankelijk is.</w:t>
      </w:r>
    </w:p>
    <w:p w:rsidR="000637F6" w:rsidRDefault="000637F6" w:rsidP="00AD4CF7">
      <w:pPr>
        <w:jc w:val="both"/>
        <w:rPr>
          <w:rFonts w:ascii="Arial" w:hAnsi="Arial" w:cs="Arial"/>
        </w:rPr>
      </w:pPr>
      <w:r>
        <w:rPr>
          <w:noProof/>
          <w:lang w:eastAsia="nl-NL"/>
        </w:rPr>
        <mc:AlternateContent>
          <mc:Choice Requires="wps">
            <w:drawing>
              <wp:anchor distT="0" distB="0" distL="114300" distR="114300" simplePos="0" relativeHeight="251660288" behindDoc="0" locked="0" layoutInCell="1" allowOverlap="1" wp14:anchorId="02839795" wp14:editId="0D5AEEBF">
                <wp:simplePos x="0" y="0"/>
                <wp:positionH relativeFrom="column">
                  <wp:posOffset>-638175</wp:posOffset>
                </wp:positionH>
                <wp:positionV relativeFrom="paragraph">
                  <wp:posOffset>18415</wp:posOffset>
                </wp:positionV>
                <wp:extent cx="2781300" cy="17145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781300" cy="171450"/>
                        </a:xfrm>
                        <a:prstGeom prst="rect">
                          <a:avLst/>
                        </a:prstGeom>
                        <a:solidFill>
                          <a:prstClr val="white"/>
                        </a:solidFill>
                        <a:ln>
                          <a:noFill/>
                        </a:ln>
                        <a:effectLst/>
                      </wps:spPr>
                      <wps:txbx>
                        <w:txbxContent>
                          <w:p w:rsidR="006157F7" w:rsidRPr="006157F7" w:rsidRDefault="006157F7" w:rsidP="006157F7">
                            <w:pPr>
                              <w:pStyle w:val="Caption"/>
                              <w:rPr>
                                <w:rFonts w:ascii="Arial" w:hAnsi="Arial" w:cs="Arial"/>
                                <w:i/>
                                <w:noProof/>
                                <w:color w:val="808080" w:themeColor="background1" w:themeShade="80"/>
                              </w:rPr>
                            </w:pPr>
                            <w:r w:rsidRPr="006157F7">
                              <w:rPr>
                                <w:i/>
                                <w:color w:val="808080" w:themeColor="background1" w:themeShade="80"/>
                              </w:rPr>
                              <w:t>De BOGE PO3L is een van de kleinsten in zijn klasse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50.25pt;margin-top:1.45pt;width:219pt;height: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" stroked="f">
                <v:textbox inset="0,0,0,0">
                  <w:txbxContent>
                    <w:p w:rsidR="006157F7" w:rsidRPr="006157F7" w:rsidRDefault="006157F7" w:rsidP="006157F7">
                      <w:pPr>
                        <w:pStyle w:val="Caption"/>
                        <w:rPr>
                          <w:rFonts w:ascii="Arial" w:hAnsi="Arial" w:cs="Arial"/>
                          <w:i/>
                          <w:noProof/>
                          <w:color w:val="808080" w:themeColor="background1" w:themeShade="80"/>
                        </w:rPr>
                      </w:pPr>
                      <w:r w:rsidRPr="006157F7">
                        <w:rPr>
                          <w:i/>
                          <w:color w:val="808080" w:themeColor="background1" w:themeShade="80"/>
                        </w:rPr>
                        <w:t>De BOGE PO3L is een van de kleinsten in zijn klasse</w:t>
                      </w:r>
                    </w:p>
                  </w:txbxContent>
                </v:textbox>
                <w10:wrap type="square"/>
              </v:shape>
            </w:pict>
          </mc:Fallback>
        </mc:AlternateContent>
      </w:r>
    </w:p>
    <w:p w:rsidR="000D3D43" w:rsidRPr="0013711F" w:rsidRDefault="000D3D43" w:rsidP="00AD4CF7">
      <w:pPr>
        <w:jc w:val="both"/>
        <w:rPr>
          <w:rFonts w:ascii="Arial" w:hAnsi="Arial" w:cs="Arial"/>
        </w:rPr>
      </w:pPr>
      <w:r>
        <w:rPr>
          <w:rFonts w:ascii="Arial" w:hAnsi="Arial" w:cs="Arial"/>
        </w:rPr>
        <w:t xml:space="preserve">De temperatuur binnenin </w:t>
      </w:r>
      <w:r w:rsidR="000A06CA">
        <w:rPr>
          <w:rFonts w:ascii="Arial" w:hAnsi="Arial" w:cs="Arial"/>
        </w:rPr>
        <w:t xml:space="preserve">de compressor </w:t>
      </w:r>
      <w:r>
        <w:rPr>
          <w:rFonts w:ascii="Arial" w:hAnsi="Arial" w:cs="Arial"/>
        </w:rPr>
        <w:t xml:space="preserve">wordt laag gehouden dankzij de lage zuigersnelheid (3 m/s). </w:t>
      </w:r>
      <w:r w:rsidR="00076E40">
        <w:rPr>
          <w:rFonts w:ascii="Arial" w:hAnsi="Arial" w:cs="Arial"/>
        </w:rPr>
        <w:t xml:space="preserve">Hierdoor wordt </w:t>
      </w:r>
      <w:r w:rsidR="000637F6">
        <w:rPr>
          <w:rFonts w:ascii="Arial" w:hAnsi="Arial" w:cs="Arial"/>
        </w:rPr>
        <w:t>het</w:t>
      </w:r>
      <w:r w:rsidR="00076E40">
        <w:rPr>
          <w:rFonts w:ascii="Arial" w:hAnsi="Arial" w:cs="Arial"/>
        </w:rPr>
        <w:t xml:space="preserve"> aantal trillingen tot een minimum gebracht en blijven de onderdelen koeler. Dit leidt tot flink minder slijtage en </w:t>
      </w:r>
      <w:r w:rsidR="000637F6">
        <w:rPr>
          <w:rFonts w:ascii="Arial" w:hAnsi="Arial" w:cs="Arial"/>
        </w:rPr>
        <w:t>een verhoogde</w:t>
      </w:r>
      <w:r w:rsidR="00076E40">
        <w:rPr>
          <w:rFonts w:ascii="Arial" w:hAnsi="Arial" w:cs="Arial"/>
        </w:rPr>
        <w:t xml:space="preserve"> levensduur van de compressor. De onbeperkte inschakelduur is zeer goed nieuws voor intermitterende bedrijven.</w:t>
      </w:r>
      <w:r w:rsidR="00AD4CF7">
        <w:rPr>
          <w:rFonts w:ascii="Arial" w:hAnsi="Arial" w:cs="Arial"/>
        </w:rPr>
        <w:t xml:space="preserve"> Op plaatsen waar weinig ruimte beschikbaar is, komt de compacte PO uitstekend tot zijn recht. Dubbel-installaties op één ketel, een droger of persluchtcentrale: alles is nu mogelijk.</w:t>
      </w:r>
    </w:p>
    <w:p w:rsidR="0013711F" w:rsidRPr="0013711F" w:rsidRDefault="0013711F" w:rsidP="00AD4CF7">
      <w:pPr>
        <w:jc w:val="both"/>
        <w:rPr>
          <w:rFonts w:ascii="Arial" w:hAnsi="Arial" w:cs="Arial"/>
        </w:rPr>
      </w:pPr>
    </w:p>
    <w:p w:rsidR="0013711F" w:rsidRPr="005953FD" w:rsidRDefault="0013711F" w:rsidP="00AD4CF7">
      <w:pPr>
        <w:jc w:val="both"/>
        <w:rPr>
          <w:rFonts w:ascii="Arial" w:hAnsi="Arial" w:cs="Arial"/>
          <w:b/>
        </w:rPr>
      </w:pPr>
      <w:r w:rsidRPr="005953FD">
        <w:rPr>
          <w:rFonts w:ascii="Arial" w:hAnsi="Arial" w:cs="Arial"/>
          <w:b/>
        </w:rPr>
        <w:t>28 varianten</w:t>
      </w:r>
    </w:p>
    <w:p w:rsidR="008C71D0" w:rsidRDefault="007149F8" w:rsidP="00AD4CF7">
      <w:pPr>
        <w:jc w:val="both"/>
        <w:rPr>
          <w:rFonts w:ascii="Arial" w:hAnsi="Arial" w:cs="Arial"/>
        </w:rPr>
      </w:pPr>
      <w:r>
        <w:rPr>
          <w:rFonts w:ascii="Arial" w:hAnsi="Arial" w:cs="Arial"/>
        </w:rPr>
        <w:t xml:space="preserve">De </w:t>
      </w:r>
      <w:r w:rsidR="007874D2">
        <w:rPr>
          <w:rFonts w:ascii="Arial" w:hAnsi="Arial" w:cs="Arial"/>
        </w:rPr>
        <w:t>PO-serie is beschikbaar</w:t>
      </w:r>
      <w:r w:rsidR="00EF33BB">
        <w:rPr>
          <w:rFonts w:ascii="Arial" w:hAnsi="Arial" w:cs="Arial"/>
        </w:rPr>
        <w:t xml:space="preserve"> in diverse varianten. PO is een afkorting voor Piston Oilfree (zuiger olievrij) en kan worden uitgebreid tot PO </w:t>
      </w:r>
      <w:r w:rsidR="00EC6E86">
        <w:rPr>
          <w:rFonts w:ascii="Arial" w:hAnsi="Arial" w:cs="Arial"/>
        </w:rPr>
        <w:t xml:space="preserve">LDR of </w:t>
      </w:r>
      <w:r w:rsidR="00EF33BB">
        <w:rPr>
          <w:rFonts w:ascii="Arial" w:hAnsi="Arial" w:cs="Arial"/>
        </w:rPr>
        <w:t>LTR. Hierbij staat de L voor Line, wat aangeeft dat het</w:t>
      </w:r>
      <w:r w:rsidR="007874D2">
        <w:rPr>
          <w:rFonts w:ascii="Arial" w:hAnsi="Arial" w:cs="Arial"/>
        </w:rPr>
        <w:t xml:space="preserve"> om</w:t>
      </w:r>
      <w:r w:rsidR="00EF33BB">
        <w:rPr>
          <w:rFonts w:ascii="Arial" w:hAnsi="Arial" w:cs="Arial"/>
        </w:rPr>
        <w:t xml:space="preserve"> een olievrije direct gekoppelde zuigercompressor gaat. De letter D staat voor Dryer</w:t>
      </w:r>
      <w:r w:rsidR="009B5A33">
        <w:rPr>
          <w:rFonts w:ascii="Arial" w:hAnsi="Arial" w:cs="Arial"/>
        </w:rPr>
        <w:t xml:space="preserve">: hierbij is de compressor gecombineerd met een persluchtketel en een droger. </w:t>
      </w:r>
      <w:r w:rsidR="00B83F56">
        <w:rPr>
          <w:rFonts w:ascii="Arial" w:hAnsi="Arial" w:cs="Arial"/>
        </w:rPr>
        <w:t>Als de voorkeur uit gaat naar een afzonderlijke voorraadtank</w:t>
      </w:r>
      <w:r w:rsidR="00886FDF">
        <w:rPr>
          <w:rFonts w:ascii="Arial" w:hAnsi="Arial" w:cs="Arial"/>
        </w:rPr>
        <w:t xml:space="preserve"> voor de perslucht, kan gekozen worden voor een LR-uitvoering, waarbij de R de afkorting is</w:t>
      </w:r>
      <w:r w:rsidR="000A06CA">
        <w:rPr>
          <w:rFonts w:ascii="Arial" w:hAnsi="Arial" w:cs="Arial"/>
        </w:rPr>
        <w:t xml:space="preserve"> v</w:t>
      </w:r>
      <w:r w:rsidR="00886FDF">
        <w:rPr>
          <w:rFonts w:ascii="Arial" w:hAnsi="Arial" w:cs="Arial"/>
        </w:rPr>
        <w:t>oor Receiver. De laatste optie, LTR</w:t>
      </w:r>
      <w:r w:rsidR="007874D2">
        <w:rPr>
          <w:rFonts w:ascii="Arial" w:hAnsi="Arial" w:cs="Arial"/>
        </w:rPr>
        <w:t>,</w:t>
      </w:r>
      <w:r w:rsidR="00886FDF">
        <w:rPr>
          <w:rFonts w:ascii="Arial" w:hAnsi="Arial" w:cs="Arial"/>
        </w:rPr>
        <w:t xml:space="preserve"> (T=Twin) is een dubbele installatie</w:t>
      </w:r>
      <w:r w:rsidR="007874D2">
        <w:rPr>
          <w:rFonts w:ascii="Arial" w:hAnsi="Arial" w:cs="Arial"/>
        </w:rPr>
        <w:t>.</w:t>
      </w:r>
      <w:r w:rsidR="00EF33BB">
        <w:rPr>
          <w:rFonts w:ascii="Arial" w:hAnsi="Arial" w:cs="Arial"/>
        </w:rPr>
        <w:t xml:space="preserve"> </w:t>
      </w:r>
      <w:r w:rsidR="007874D2">
        <w:rPr>
          <w:rFonts w:ascii="Arial" w:hAnsi="Arial" w:cs="Arial"/>
        </w:rPr>
        <w:t>Hier</w:t>
      </w:r>
      <w:r w:rsidR="00886FDF">
        <w:rPr>
          <w:rFonts w:ascii="Arial" w:hAnsi="Arial" w:cs="Arial"/>
        </w:rPr>
        <w:t>bij</w:t>
      </w:r>
      <w:r w:rsidR="007874D2">
        <w:rPr>
          <w:rFonts w:ascii="Arial" w:hAnsi="Arial" w:cs="Arial"/>
        </w:rPr>
        <w:t xml:space="preserve"> zijn</w:t>
      </w:r>
      <w:r w:rsidR="00886FDF">
        <w:rPr>
          <w:rFonts w:ascii="Arial" w:hAnsi="Arial" w:cs="Arial"/>
        </w:rPr>
        <w:t xml:space="preserve"> twee compressoren </w:t>
      </w:r>
      <w:r w:rsidR="00D9609A">
        <w:rPr>
          <w:rFonts w:ascii="Arial" w:hAnsi="Arial" w:cs="Arial"/>
        </w:rPr>
        <w:t>bovenop een persluchtketel worden geplaatst. Alle</w:t>
      </w:r>
      <w:r w:rsidR="007874D2">
        <w:rPr>
          <w:rFonts w:ascii="Arial" w:hAnsi="Arial" w:cs="Arial"/>
        </w:rPr>
        <w:t xml:space="preserve"> 28</w:t>
      </w:r>
      <w:r w:rsidR="00D9609A">
        <w:rPr>
          <w:rFonts w:ascii="Arial" w:hAnsi="Arial" w:cs="Arial"/>
        </w:rPr>
        <w:t xml:space="preserve"> varianten zijn verkrijgbaar met een motorvermogen van tussen de </w:t>
      </w:r>
      <w:r w:rsidR="00807F5C">
        <w:rPr>
          <w:rFonts w:ascii="Arial" w:hAnsi="Arial" w:cs="Arial"/>
        </w:rPr>
        <w:t>2,2 kW en 5,5 kW.</w:t>
      </w:r>
      <w:bookmarkStart w:id="0" w:name="_GoBack"/>
      <w:bookmarkEnd w:id="0"/>
    </w:p>
    <w:p w:rsidR="008E0593" w:rsidRDefault="008E0593" w:rsidP="00AD4CF7">
      <w:pPr>
        <w:jc w:val="both"/>
        <w:rPr>
          <w:rFonts w:ascii="Arial" w:hAnsi="Arial" w:cs="Arial"/>
        </w:rPr>
      </w:pPr>
    </w:p>
    <w:p w:rsidR="008E0593" w:rsidRDefault="0013711F" w:rsidP="00AD4CF7">
      <w:pPr>
        <w:jc w:val="both"/>
        <w:rPr>
          <w:rFonts w:ascii="Arial" w:hAnsi="Arial" w:cs="Arial"/>
          <w:b/>
        </w:rPr>
      </w:pPr>
      <w:r w:rsidRPr="005953FD">
        <w:rPr>
          <w:rFonts w:ascii="Arial" w:hAnsi="Arial" w:cs="Arial"/>
          <w:b/>
        </w:rPr>
        <w:t>Toepassingen</w:t>
      </w:r>
    </w:p>
    <w:p w:rsidR="005953FD" w:rsidRDefault="007278EF" w:rsidP="00AD4CF7">
      <w:pPr>
        <w:jc w:val="both"/>
        <w:rPr>
          <w:rFonts w:ascii="Arial" w:hAnsi="Arial" w:cs="Arial"/>
        </w:rPr>
      </w:pPr>
      <w:r>
        <w:rPr>
          <w:rFonts w:ascii="Arial" w:hAnsi="Arial" w:cs="Arial"/>
        </w:rPr>
        <w:t>Door de productie van volledig olievrije perslucht is de PO-serie</w:t>
      </w:r>
      <w:r w:rsidR="000841D3">
        <w:rPr>
          <w:rFonts w:ascii="Arial" w:hAnsi="Arial" w:cs="Arial"/>
        </w:rPr>
        <w:t xml:space="preserve"> zeer</w:t>
      </w:r>
      <w:r>
        <w:rPr>
          <w:rFonts w:ascii="Arial" w:hAnsi="Arial" w:cs="Arial"/>
        </w:rPr>
        <w:t xml:space="preserve"> geschikt voor industri</w:t>
      </w:r>
      <w:r w:rsidR="006D07FB">
        <w:rPr>
          <w:rFonts w:ascii="Arial" w:hAnsi="Arial" w:cs="Arial"/>
        </w:rPr>
        <w:t xml:space="preserve">eën met gevoelige toepassingen. Denk hierbij aan ziekenhuizen, tandartspraktijken of voedingsverwerkende bedrijven. </w:t>
      </w:r>
      <w:r w:rsidR="00BD1388">
        <w:rPr>
          <w:rFonts w:ascii="Arial" w:hAnsi="Arial" w:cs="Arial"/>
        </w:rPr>
        <w:t xml:space="preserve">In deze branches worden zeer hoge eisen gesteld aan de gebruikte (olievrije) perslucht. </w:t>
      </w:r>
      <w:r w:rsidR="00D87EFF">
        <w:rPr>
          <w:rFonts w:ascii="Arial" w:hAnsi="Arial" w:cs="Arial"/>
        </w:rPr>
        <w:t>Ook de transportwereld is gebaat bij het gebruik van deze olievrije zuigercompressoren. Zo worden later in 2018 alle</w:t>
      </w:r>
      <w:r w:rsidR="00462545">
        <w:rPr>
          <w:rFonts w:ascii="Arial" w:hAnsi="Arial" w:cs="Arial"/>
        </w:rPr>
        <w:t xml:space="preserve"> 112</w:t>
      </w:r>
      <w:r w:rsidR="00D87EFF">
        <w:rPr>
          <w:rFonts w:ascii="Arial" w:hAnsi="Arial" w:cs="Arial"/>
        </w:rPr>
        <w:t xml:space="preserve"> trams van openbaar vervoerder Rotterdamse Elektrische Tram (RET) voorzien van een PO</w:t>
      </w:r>
      <w:r w:rsidR="008E0593">
        <w:rPr>
          <w:rFonts w:ascii="Arial" w:hAnsi="Arial" w:cs="Arial"/>
        </w:rPr>
        <w:t>1</w:t>
      </w:r>
      <w:r w:rsidR="00D87EFF">
        <w:rPr>
          <w:rFonts w:ascii="Arial" w:hAnsi="Arial" w:cs="Arial"/>
        </w:rPr>
        <w:t>-compressor.</w:t>
      </w:r>
      <w:r w:rsidR="008C71D0">
        <w:rPr>
          <w:rFonts w:ascii="Arial" w:hAnsi="Arial" w:cs="Arial"/>
        </w:rPr>
        <w:t xml:space="preserve"> </w:t>
      </w:r>
      <w:r w:rsidR="008C71D0" w:rsidRPr="008C71D0">
        <w:rPr>
          <w:rFonts w:ascii="Arial" w:hAnsi="Arial" w:cs="Arial"/>
        </w:rPr>
        <w:t>Dankzij het S1 Duty Cycle systeem van de</w:t>
      </w:r>
      <w:r w:rsidR="008E0593">
        <w:rPr>
          <w:rFonts w:ascii="Arial" w:hAnsi="Arial" w:cs="Arial"/>
        </w:rPr>
        <w:t>ze</w:t>
      </w:r>
      <w:r w:rsidR="008C71D0">
        <w:rPr>
          <w:rFonts w:ascii="Arial" w:hAnsi="Arial" w:cs="Arial"/>
        </w:rPr>
        <w:t xml:space="preserve"> </w:t>
      </w:r>
      <w:r w:rsidR="008C71D0" w:rsidRPr="008C71D0">
        <w:rPr>
          <w:rFonts w:ascii="Arial" w:hAnsi="Arial" w:cs="Arial"/>
        </w:rPr>
        <w:t xml:space="preserve">compressoren, kunnen de zuigers 100% van </w:t>
      </w:r>
      <w:r w:rsidR="008C71D0" w:rsidRPr="008C71D0">
        <w:rPr>
          <w:rFonts w:ascii="Arial" w:hAnsi="Arial" w:cs="Arial"/>
        </w:rPr>
        <w:lastRenderedPageBreak/>
        <w:t>de tijd draaien. Dit in tegenstelling tot de meeste andere zuigercompressoren</w:t>
      </w:r>
      <w:r w:rsidR="008E0593">
        <w:rPr>
          <w:rFonts w:ascii="Arial" w:hAnsi="Arial" w:cs="Arial"/>
        </w:rPr>
        <w:t>,</w:t>
      </w:r>
      <w:r w:rsidR="008C71D0" w:rsidRPr="008C71D0">
        <w:rPr>
          <w:rFonts w:ascii="Arial" w:hAnsi="Arial" w:cs="Arial"/>
        </w:rPr>
        <w:t xml:space="preserve"> die door een afkoeltijd veel minder kunnen draaien. </w:t>
      </w:r>
      <w:r w:rsidR="008C71D0">
        <w:rPr>
          <w:rFonts w:ascii="Arial" w:hAnsi="Arial" w:cs="Arial"/>
        </w:rPr>
        <w:t>Dankzij dit</w:t>
      </w:r>
      <w:r w:rsidR="008C71D0" w:rsidRPr="008C71D0">
        <w:rPr>
          <w:rFonts w:ascii="Arial" w:hAnsi="Arial" w:cs="Arial"/>
        </w:rPr>
        <w:t xml:space="preserve"> innovatieve systeem garandeert BOGE dat trams te allen tijde kunnen blijven rijden en hun rit niet hoeven </w:t>
      </w:r>
      <w:r w:rsidR="00C912BB">
        <w:rPr>
          <w:rFonts w:ascii="Arial" w:hAnsi="Arial" w:cs="Arial"/>
        </w:rPr>
        <w:t xml:space="preserve">te </w:t>
      </w:r>
      <w:r w:rsidR="008C71D0" w:rsidRPr="008C71D0">
        <w:rPr>
          <w:rFonts w:ascii="Arial" w:hAnsi="Arial" w:cs="Arial"/>
        </w:rPr>
        <w:t>onderbreken.</w:t>
      </w:r>
    </w:p>
    <w:p w:rsidR="00BD1388" w:rsidRDefault="000637F6" w:rsidP="00AD4CF7">
      <w:pPr>
        <w:jc w:val="both"/>
        <w:rPr>
          <w:rFonts w:ascii="Arial" w:hAnsi="Arial" w:cs="Arial"/>
        </w:rPr>
      </w:pPr>
      <w:r>
        <w:rPr>
          <w:rFonts w:ascii="Arial" w:hAnsi="Arial" w:cs="Arial"/>
          <w:noProof/>
          <w:lang w:eastAsia="nl-NL"/>
        </w:rPr>
        <w:drawing>
          <wp:anchor distT="0" distB="0" distL="114300" distR="114300" simplePos="0" relativeHeight="251661312" behindDoc="0" locked="0" layoutInCell="1" allowOverlap="1" wp14:anchorId="648F639A" wp14:editId="6BECE588">
            <wp:simplePos x="0" y="0"/>
            <wp:positionH relativeFrom="column">
              <wp:posOffset>2769235</wp:posOffset>
            </wp:positionH>
            <wp:positionV relativeFrom="paragraph">
              <wp:posOffset>-681990</wp:posOffset>
            </wp:positionV>
            <wp:extent cx="3505200" cy="267652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_3_LTR_(vr).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05200" cy="2676525"/>
                    </a:xfrm>
                    <a:prstGeom prst="rect">
                      <a:avLst/>
                    </a:prstGeom>
                  </pic:spPr>
                </pic:pic>
              </a:graphicData>
            </a:graphic>
            <wp14:sizeRelH relativeFrom="page">
              <wp14:pctWidth>0</wp14:pctWidth>
            </wp14:sizeRelH>
            <wp14:sizeRelV relativeFrom="page">
              <wp14:pctHeight>0</wp14:pctHeight>
            </wp14:sizeRelV>
          </wp:anchor>
        </w:drawing>
      </w:r>
    </w:p>
    <w:p w:rsidR="000A06CA" w:rsidRPr="000A06CA" w:rsidRDefault="000A06CA" w:rsidP="000A06CA">
      <w:pPr>
        <w:jc w:val="both"/>
        <w:rPr>
          <w:rFonts w:ascii="Arial" w:hAnsi="Arial" w:cs="Arial"/>
          <w:b/>
        </w:rPr>
      </w:pPr>
      <w:r w:rsidRPr="000A06CA">
        <w:rPr>
          <w:rFonts w:ascii="Arial" w:hAnsi="Arial" w:cs="Arial"/>
          <w:b/>
        </w:rPr>
        <w:t>Altijd een oplossing</w:t>
      </w:r>
    </w:p>
    <w:p w:rsidR="00BD1388" w:rsidRDefault="000637F6" w:rsidP="000A06CA">
      <w:pPr>
        <w:jc w:val="both"/>
        <w:rPr>
          <w:rFonts w:ascii="Arial" w:hAnsi="Arial" w:cs="Arial"/>
        </w:rPr>
      </w:pPr>
      <w:r>
        <w:rPr>
          <w:noProof/>
          <w:lang w:eastAsia="nl-NL"/>
        </w:rPr>
        <mc:AlternateContent>
          <mc:Choice Requires="wps">
            <w:drawing>
              <wp:anchor distT="0" distB="0" distL="114300" distR="114300" simplePos="0" relativeHeight="251663360" behindDoc="0" locked="0" layoutInCell="1" allowOverlap="1" wp14:anchorId="4BF87BB8" wp14:editId="16AF1FBB">
                <wp:simplePos x="0" y="0"/>
                <wp:positionH relativeFrom="column">
                  <wp:posOffset>2769235</wp:posOffset>
                </wp:positionH>
                <wp:positionV relativeFrom="paragraph">
                  <wp:posOffset>1031240</wp:posOffset>
                </wp:positionV>
                <wp:extent cx="3505200" cy="180975"/>
                <wp:effectExtent l="0" t="0" r="0" b="9525"/>
                <wp:wrapSquare wrapText="bothSides"/>
                <wp:docPr id="4" name="Text Box 4"/>
                <wp:cNvGraphicFramePr/>
                <a:graphic xmlns:a="http://schemas.openxmlformats.org/drawingml/2006/main">
                  <a:graphicData uri="http://schemas.microsoft.com/office/word/2010/wordprocessingShape">
                    <wps:wsp>
                      <wps:cNvSpPr txBox="1"/>
                      <wps:spPr>
                        <a:xfrm>
                          <a:off x="0" y="0"/>
                          <a:ext cx="3505200" cy="180975"/>
                        </a:xfrm>
                        <a:prstGeom prst="rect">
                          <a:avLst/>
                        </a:prstGeom>
                        <a:solidFill>
                          <a:prstClr val="white"/>
                        </a:solidFill>
                        <a:ln>
                          <a:noFill/>
                        </a:ln>
                        <a:effectLst/>
                      </wps:spPr>
                      <wps:txbx>
                        <w:txbxContent>
                          <w:p w:rsidR="000A06CA" w:rsidRPr="000A06CA" w:rsidRDefault="000A06CA" w:rsidP="000A06CA">
                            <w:pPr>
                              <w:pStyle w:val="Caption"/>
                              <w:rPr>
                                <w:rFonts w:ascii="Arial" w:hAnsi="Arial" w:cs="Arial"/>
                                <w:i/>
                                <w:noProof/>
                                <w:color w:val="808080" w:themeColor="background1" w:themeShade="80"/>
                              </w:rPr>
                            </w:pPr>
                            <w:r w:rsidRPr="000A06CA">
                              <w:rPr>
                                <w:i/>
                                <w:color w:val="808080" w:themeColor="background1" w:themeShade="80"/>
                              </w:rPr>
                              <w:t>De PO-serie kan worden uitgebreid tot een dubbele LTR-installatie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7" type="#_x0000_t202" style="position:absolute;left:0;text-align:left;margin-left:218.05pt;margin-top:81.2pt;width:276pt;height:14.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" stroked="f">
                <v:textbox inset="0,0,0,0">
                  <w:txbxContent>
                    <w:p w:rsidR="000A06CA" w:rsidRPr="000A06CA" w:rsidRDefault="000A06CA" w:rsidP="000A06CA">
                      <w:pPr>
                        <w:pStyle w:val="Caption"/>
                        <w:rPr>
                          <w:rFonts w:ascii="Arial" w:hAnsi="Arial" w:cs="Arial"/>
                          <w:i/>
                          <w:noProof/>
                          <w:color w:val="808080" w:themeColor="background1" w:themeShade="80"/>
                        </w:rPr>
                      </w:pPr>
                      <w:r w:rsidRPr="000A06CA">
                        <w:rPr>
                          <w:i/>
                          <w:color w:val="808080" w:themeColor="background1" w:themeShade="80"/>
                        </w:rPr>
                        <w:t>De PO-serie kan worden uitgebreid tot een dubbele LTR-installatie</w:t>
                      </w:r>
                    </w:p>
                  </w:txbxContent>
                </v:textbox>
                <w10:wrap type="square"/>
              </v:shape>
            </w:pict>
          </mc:Fallback>
        </mc:AlternateContent>
      </w:r>
      <w:r w:rsidR="000A06CA" w:rsidRPr="000A06CA">
        <w:rPr>
          <w:rFonts w:ascii="Arial" w:hAnsi="Arial" w:cs="Arial"/>
        </w:rPr>
        <w:t>Met meer dan 100 jaar ervaring behoort Boge Kompressoren B.V. tot de oudste fabrikanten van compressoren en persluchtsystemen. Het bedrijf is wereldwijd een van de marktleiders en levert haar producten en systemen in meer dan 120 landen wereldwijd. Of het nu gaat om High Speed Turbo-compressoren, schroef-, zuiger- of scrollcompressoren, complete installaties of losse machines: BOGE heeft altijd een oplossing en voldoet aan de hoogste kwaliteitseisen.</w:t>
      </w:r>
    </w:p>
    <w:p w:rsidR="000A06CA" w:rsidRDefault="000A06CA" w:rsidP="000A06CA">
      <w:pPr>
        <w:jc w:val="both"/>
        <w:rPr>
          <w:rFonts w:ascii="Arial" w:hAnsi="Arial" w:cs="Arial"/>
        </w:rPr>
      </w:pPr>
    </w:p>
    <w:p w:rsidR="000A06CA" w:rsidRDefault="000A06CA" w:rsidP="000A06CA">
      <w:pPr>
        <w:pBdr>
          <w:bottom w:val="single" w:sz="4" w:space="1" w:color="auto"/>
        </w:pBdr>
        <w:jc w:val="both"/>
        <w:rPr>
          <w:rFonts w:ascii="Arial" w:hAnsi="Arial" w:cs="Arial"/>
        </w:rPr>
      </w:pPr>
    </w:p>
    <w:p w:rsidR="000A06CA" w:rsidRDefault="000A06CA" w:rsidP="000A06CA">
      <w:pPr>
        <w:jc w:val="both"/>
        <w:rPr>
          <w:rFonts w:ascii="Arial" w:hAnsi="Arial" w:cs="Arial"/>
        </w:rPr>
      </w:pPr>
    </w:p>
    <w:p w:rsidR="000A06CA" w:rsidRDefault="000A06CA" w:rsidP="000A06CA">
      <w:pPr>
        <w:spacing w:line="20" w:lineRule="atLeast"/>
        <w:jc w:val="both"/>
        <w:rPr>
          <w:rFonts w:ascii="Arial" w:hAnsi="Arial" w:cs="Arial"/>
          <w:b/>
        </w:rPr>
      </w:pPr>
      <w:r>
        <w:rPr>
          <w:rFonts w:ascii="Arial" w:hAnsi="Arial" w:cs="Arial"/>
          <w:b/>
        </w:rPr>
        <w:t>Contactgegevens</w:t>
      </w:r>
    </w:p>
    <w:p w:rsidR="000A06CA" w:rsidRDefault="000A06CA" w:rsidP="000A06CA">
      <w:pPr>
        <w:spacing w:line="20" w:lineRule="atLeast"/>
        <w:jc w:val="both"/>
        <w:rPr>
          <w:rFonts w:ascii="Arial" w:hAnsi="Arial" w:cs="Arial"/>
          <w:i/>
        </w:rPr>
      </w:pPr>
      <w:r>
        <w:rPr>
          <w:rFonts w:ascii="Arial" w:hAnsi="Arial" w:cs="Arial"/>
          <w:i/>
        </w:rPr>
        <w:t>Voor meer informatie over de BOGE PO-serie of vragen over dit artikel kunt u contact opnemen met:</w:t>
      </w:r>
    </w:p>
    <w:p w:rsidR="000A06CA" w:rsidRPr="00B6227E" w:rsidRDefault="000A06CA" w:rsidP="000A06CA">
      <w:pPr>
        <w:spacing w:line="20" w:lineRule="atLeast"/>
        <w:jc w:val="both"/>
        <w:rPr>
          <w:rFonts w:ascii="Arial" w:hAnsi="Arial" w:cs="Arial"/>
        </w:rPr>
      </w:pPr>
    </w:p>
    <w:p w:rsidR="000A06CA" w:rsidRDefault="000A06CA" w:rsidP="000A06CA">
      <w:pPr>
        <w:spacing w:line="20" w:lineRule="atLeast"/>
        <w:jc w:val="both"/>
        <w:rPr>
          <w:rFonts w:ascii="Arial" w:hAnsi="Arial" w:cs="Arial"/>
        </w:rPr>
      </w:pPr>
      <w:r w:rsidRPr="0041265A">
        <w:rPr>
          <w:rFonts w:ascii="Arial" w:hAnsi="Arial" w:cs="Arial"/>
        </w:rPr>
        <w:t>Suzette van der Sluijs • Marketing &amp; Communicatie BOGE Kompressoren Nederland</w:t>
      </w:r>
    </w:p>
    <w:p w:rsidR="000A06CA" w:rsidRPr="009C6F95" w:rsidRDefault="000A06CA" w:rsidP="000A06CA">
      <w:pPr>
        <w:spacing w:line="20" w:lineRule="atLeast"/>
        <w:jc w:val="both"/>
        <w:rPr>
          <w:rFonts w:ascii="Arial" w:hAnsi="Arial" w:cs="Arial"/>
        </w:rPr>
      </w:pPr>
    </w:p>
    <w:p w:rsidR="000A06CA" w:rsidRDefault="000A06CA" w:rsidP="000A06CA">
      <w:pPr>
        <w:spacing w:line="20" w:lineRule="atLeast"/>
        <w:jc w:val="both"/>
        <w:rPr>
          <w:rFonts w:ascii="Arial" w:hAnsi="Arial" w:cs="Arial"/>
          <w:lang w:val="de-DE"/>
        </w:rPr>
      </w:pPr>
      <w:r w:rsidRPr="0058697C">
        <w:rPr>
          <w:rFonts w:ascii="Arial" w:hAnsi="Arial" w:cs="Arial"/>
          <w:lang w:val="de-DE"/>
        </w:rPr>
        <w:t>Westerwerf 24 • 1911 JA Uitgeest</w:t>
      </w:r>
    </w:p>
    <w:p w:rsidR="000A06CA" w:rsidRDefault="000A06CA" w:rsidP="000A06CA">
      <w:pPr>
        <w:spacing w:line="20" w:lineRule="atLeast"/>
        <w:jc w:val="both"/>
        <w:rPr>
          <w:rFonts w:ascii="Arial" w:hAnsi="Arial" w:cs="Arial"/>
          <w:lang w:val="de-DE"/>
        </w:rPr>
      </w:pPr>
      <w:r w:rsidRPr="0058697C">
        <w:rPr>
          <w:rFonts w:ascii="Arial" w:hAnsi="Arial" w:cs="Arial"/>
          <w:lang w:val="de-DE"/>
        </w:rPr>
        <w:t>Tel</w:t>
      </w:r>
      <w:r>
        <w:rPr>
          <w:rFonts w:ascii="Arial" w:hAnsi="Arial" w:cs="Arial"/>
          <w:lang w:val="de-DE"/>
        </w:rPr>
        <w:t>.</w:t>
      </w:r>
      <w:r w:rsidRPr="0058697C">
        <w:rPr>
          <w:rFonts w:ascii="Arial" w:hAnsi="Arial" w:cs="Arial"/>
          <w:lang w:val="de-DE"/>
        </w:rPr>
        <w:t>: +31 251 65 24 34</w:t>
      </w:r>
      <w:r>
        <w:rPr>
          <w:rFonts w:ascii="Arial" w:hAnsi="Arial" w:cs="Arial"/>
          <w:lang w:val="de-DE"/>
        </w:rPr>
        <w:t xml:space="preserve"> | Mobiel: </w:t>
      </w:r>
      <w:r w:rsidRPr="0058697C">
        <w:rPr>
          <w:rFonts w:ascii="Arial" w:hAnsi="Arial" w:cs="Arial"/>
          <w:lang w:val="de-DE"/>
        </w:rPr>
        <w:t>+31 6 513 42 105</w:t>
      </w:r>
      <w:r>
        <w:rPr>
          <w:rFonts w:ascii="Arial" w:hAnsi="Arial" w:cs="Arial"/>
          <w:lang w:val="de-DE"/>
        </w:rPr>
        <w:t xml:space="preserve">  </w:t>
      </w:r>
    </w:p>
    <w:p w:rsidR="000A06CA" w:rsidRDefault="00FB7BE0" w:rsidP="000A06CA">
      <w:pPr>
        <w:spacing w:line="20" w:lineRule="atLeast"/>
        <w:jc w:val="both"/>
        <w:rPr>
          <w:rFonts w:ascii="Arial" w:hAnsi="Arial" w:cs="Arial"/>
          <w:lang w:val="de-DE"/>
        </w:rPr>
      </w:pPr>
      <w:r>
        <w:rPr>
          <w:rFonts w:ascii="Arial" w:hAnsi="Arial" w:cs="Arial"/>
          <w:lang w:val="de-DE"/>
        </w:rPr>
        <w:t>E</w:t>
      </w:r>
      <w:r w:rsidR="000A06CA">
        <w:rPr>
          <w:rFonts w:ascii="Arial" w:hAnsi="Arial" w:cs="Arial"/>
          <w:lang w:val="de-DE"/>
        </w:rPr>
        <w:t xml:space="preserve">-mail: </w:t>
      </w:r>
      <w:hyperlink r:id="rId7" w:history="1">
        <w:r w:rsidR="000A06CA" w:rsidRPr="00E156CC">
          <w:rPr>
            <w:rStyle w:val="Hyperlink"/>
            <w:rFonts w:ascii="Arial" w:hAnsi="Arial" w:cs="Arial"/>
            <w:lang w:val="de-DE"/>
          </w:rPr>
          <w:t>s.vandersluijs@boge.com</w:t>
        </w:r>
      </w:hyperlink>
    </w:p>
    <w:p w:rsidR="000A06CA" w:rsidRPr="0058697C" w:rsidRDefault="000A06CA" w:rsidP="000A06CA">
      <w:pPr>
        <w:spacing w:line="20" w:lineRule="atLeast"/>
        <w:jc w:val="both"/>
        <w:rPr>
          <w:rFonts w:ascii="Arial" w:hAnsi="Arial" w:cs="Arial"/>
          <w:lang w:val="de-DE"/>
        </w:rPr>
      </w:pPr>
      <w:r>
        <w:rPr>
          <w:rFonts w:ascii="Arial" w:hAnsi="Arial" w:cs="Arial"/>
          <w:lang w:val="de-DE"/>
        </w:rPr>
        <w:t>Internet:</w:t>
      </w:r>
      <w:r w:rsidRPr="0058697C">
        <w:rPr>
          <w:rFonts w:ascii="Arial" w:hAnsi="Arial" w:cs="Arial"/>
          <w:lang w:val="de-DE"/>
        </w:rPr>
        <w:t xml:space="preserve"> </w:t>
      </w:r>
      <w:r>
        <w:rPr>
          <w:rFonts w:ascii="Arial" w:hAnsi="Arial" w:cs="Arial"/>
          <w:lang w:val="de-DE"/>
        </w:rPr>
        <w:t>nl.boge.com</w:t>
      </w:r>
    </w:p>
    <w:p w:rsidR="000A06CA" w:rsidRPr="005953FD" w:rsidRDefault="000A06CA" w:rsidP="000A06CA">
      <w:pPr>
        <w:jc w:val="both"/>
        <w:rPr>
          <w:rFonts w:ascii="Arial" w:hAnsi="Arial" w:cs="Arial"/>
        </w:rPr>
      </w:pPr>
    </w:p>
    <w:p w:rsidR="0013711F" w:rsidRPr="0013711F" w:rsidRDefault="0013711F">
      <w:pPr>
        <w:rPr>
          <w:rFonts w:ascii="Arial" w:hAnsi="Arial" w:cs="Arial"/>
        </w:rPr>
      </w:pPr>
    </w:p>
    <w:p w:rsidR="0013711F" w:rsidRDefault="0013711F">
      <w:pPr>
        <w:rPr>
          <w:rFonts w:ascii="Arial" w:hAnsi="Arial" w:cs="Arial"/>
        </w:rPr>
      </w:pPr>
    </w:p>
    <w:p w:rsidR="00DA16EB" w:rsidRDefault="00DA16EB">
      <w:pPr>
        <w:rPr>
          <w:rFonts w:ascii="Arial" w:hAnsi="Arial" w:cs="Arial"/>
        </w:rPr>
      </w:pPr>
    </w:p>
    <w:sectPr w:rsidR="00DA16E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711F"/>
    <w:rsid w:val="00036AA6"/>
    <w:rsid w:val="000637F6"/>
    <w:rsid w:val="00076E40"/>
    <w:rsid w:val="000841D3"/>
    <w:rsid w:val="000A06CA"/>
    <w:rsid w:val="000D3D43"/>
    <w:rsid w:val="00112107"/>
    <w:rsid w:val="0013711F"/>
    <w:rsid w:val="001F341A"/>
    <w:rsid w:val="0029638C"/>
    <w:rsid w:val="00462545"/>
    <w:rsid w:val="004C5CEC"/>
    <w:rsid w:val="005953FD"/>
    <w:rsid w:val="006157F7"/>
    <w:rsid w:val="00627556"/>
    <w:rsid w:val="00676774"/>
    <w:rsid w:val="006D07FB"/>
    <w:rsid w:val="007149F8"/>
    <w:rsid w:val="007278EF"/>
    <w:rsid w:val="007874D2"/>
    <w:rsid w:val="007B768E"/>
    <w:rsid w:val="007F7F29"/>
    <w:rsid w:val="00807F5C"/>
    <w:rsid w:val="00886FDF"/>
    <w:rsid w:val="008C71D0"/>
    <w:rsid w:val="008E0593"/>
    <w:rsid w:val="009B5A33"/>
    <w:rsid w:val="00A64C20"/>
    <w:rsid w:val="00AA736B"/>
    <w:rsid w:val="00AD4CF7"/>
    <w:rsid w:val="00B83F56"/>
    <w:rsid w:val="00BD1388"/>
    <w:rsid w:val="00C912BB"/>
    <w:rsid w:val="00D87EFF"/>
    <w:rsid w:val="00D9609A"/>
    <w:rsid w:val="00DA16EB"/>
    <w:rsid w:val="00DE3CB1"/>
    <w:rsid w:val="00EC6E86"/>
    <w:rsid w:val="00EF33BB"/>
    <w:rsid w:val="00FB7BE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638C"/>
    <w:rPr>
      <w:rFonts w:ascii="Tahoma" w:hAnsi="Tahoma" w:cs="Tahoma"/>
      <w:sz w:val="16"/>
      <w:szCs w:val="16"/>
    </w:rPr>
  </w:style>
  <w:style w:type="character" w:customStyle="1" w:styleId="BalloonTextChar">
    <w:name w:val="Balloon Text Char"/>
    <w:basedOn w:val="DefaultParagraphFont"/>
    <w:link w:val="BalloonText"/>
    <w:uiPriority w:val="99"/>
    <w:semiHidden/>
    <w:rsid w:val="0029638C"/>
    <w:rPr>
      <w:rFonts w:ascii="Tahoma" w:hAnsi="Tahoma" w:cs="Tahoma"/>
      <w:sz w:val="16"/>
      <w:szCs w:val="16"/>
      <w:lang w:val="nl-NL"/>
    </w:rPr>
  </w:style>
  <w:style w:type="paragraph" w:styleId="Caption">
    <w:name w:val="caption"/>
    <w:basedOn w:val="Normal"/>
    <w:next w:val="Normal"/>
    <w:uiPriority w:val="35"/>
    <w:unhideWhenUsed/>
    <w:qFormat/>
    <w:rsid w:val="006157F7"/>
    <w:pPr>
      <w:spacing w:after="200"/>
    </w:pPr>
    <w:rPr>
      <w:b/>
      <w:bCs/>
      <w:color w:val="4F81BD" w:themeColor="accent1"/>
      <w:sz w:val="18"/>
      <w:szCs w:val="18"/>
    </w:rPr>
  </w:style>
  <w:style w:type="character" w:styleId="Hyperlink">
    <w:name w:val="Hyperlink"/>
    <w:basedOn w:val="DefaultParagraphFont"/>
    <w:uiPriority w:val="99"/>
    <w:unhideWhenUsed/>
    <w:rsid w:val="000A06C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638C"/>
    <w:rPr>
      <w:rFonts w:ascii="Tahoma" w:hAnsi="Tahoma" w:cs="Tahoma"/>
      <w:sz w:val="16"/>
      <w:szCs w:val="16"/>
    </w:rPr>
  </w:style>
  <w:style w:type="character" w:customStyle="1" w:styleId="BalloonTextChar">
    <w:name w:val="Balloon Text Char"/>
    <w:basedOn w:val="DefaultParagraphFont"/>
    <w:link w:val="BalloonText"/>
    <w:uiPriority w:val="99"/>
    <w:semiHidden/>
    <w:rsid w:val="0029638C"/>
    <w:rPr>
      <w:rFonts w:ascii="Tahoma" w:hAnsi="Tahoma" w:cs="Tahoma"/>
      <w:sz w:val="16"/>
      <w:szCs w:val="16"/>
      <w:lang w:val="nl-NL"/>
    </w:rPr>
  </w:style>
  <w:style w:type="paragraph" w:styleId="Caption">
    <w:name w:val="caption"/>
    <w:basedOn w:val="Normal"/>
    <w:next w:val="Normal"/>
    <w:uiPriority w:val="35"/>
    <w:unhideWhenUsed/>
    <w:qFormat/>
    <w:rsid w:val="006157F7"/>
    <w:pPr>
      <w:spacing w:after="200"/>
    </w:pPr>
    <w:rPr>
      <w:b/>
      <w:bCs/>
      <w:color w:val="4F81BD" w:themeColor="accent1"/>
      <w:sz w:val="18"/>
      <w:szCs w:val="18"/>
    </w:rPr>
  </w:style>
  <w:style w:type="character" w:styleId="Hyperlink">
    <w:name w:val="Hyperlink"/>
    <w:basedOn w:val="DefaultParagraphFont"/>
    <w:uiPriority w:val="99"/>
    <w:unhideWhenUsed/>
    <w:rsid w:val="000A06C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5942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s.vandersluijs@boge.com"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236</TotalTime>
  <Pages>2</Pages>
  <Words>679</Words>
  <Characters>3739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Boge</Company>
  <LinksUpToDate>false</LinksUpToDate>
  <CharactersWithSpaces>4410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 der Sluijs</dc:creator>
  <cp:lastModifiedBy>van der Sluijs</cp:lastModifiedBy>
  <cp:revision>21</cp:revision>
  <cp:lastPrinted>2018-05-14T14:01:00Z</cp:lastPrinted>
  <dcterms:created xsi:type="dcterms:W3CDTF">2018-03-20T13:58:00Z</dcterms:created>
  <dcterms:modified xsi:type="dcterms:W3CDTF">2018-05-18T06:24:00Z</dcterms:modified>
</cp:coreProperties>
</file>